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90B" w:rsidRPr="0079090B" w:rsidRDefault="0079090B" w:rsidP="0079090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79090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Електронн</w:t>
      </w:r>
      <w:proofErr w:type="spellEnd"/>
      <w:r w:rsidRPr="0079090B">
        <w:rPr>
          <w:rFonts w:ascii="Times New Roman" w:eastAsia="Calibri" w:hAnsi="Times New Roman" w:cs="Times New Roman"/>
          <w:b/>
          <w:sz w:val="28"/>
          <w:szCs w:val="28"/>
        </w:rPr>
        <w:t>і</w:t>
      </w:r>
      <w:r w:rsidRPr="0079090B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9090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навчально-методичн</w:t>
      </w:r>
      <w:proofErr w:type="spellEnd"/>
      <w:r w:rsidRPr="0079090B">
        <w:rPr>
          <w:rFonts w:ascii="Times New Roman" w:eastAsia="Calibri" w:hAnsi="Times New Roman" w:cs="Times New Roman"/>
          <w:b/>
          <w:sz w:val="28"/>
          <w:szCs w:val="28"/>
        </w:rPr>
        <w:t>і видання</w:t>
      </w:r>
    </w:p>
    <w:p w:rsidR="0079090B" w:rsidRPr="0079090B" w:rsidRDefault="0079090B" w:rsidP="0079090B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090B">
        <w:rPr>
          <w:rFonts w:ascii="Times New Roman" w:eastAsia="Calibri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9090B" w:rsidRPr="0079090B" w:rsidRDefault="0079090B" w:rsidP="0079090B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090B">
        <w:rPr>
          <w:rFonts w:ascii="Times New Roman" w:eastAsia="Calibri" w:hAnsi="Times New Roman" w:cs="Times New Roman"/>
          <w:b/>
          <w:sz w:val="28"/>
          <w:szCs w:val="28"/>
        </w:rPr>
        <w:t>підготовки бакалаврів і магістрів</w:t>
      </w:r>
    </w:p>
    <w:p w:rsidR="0079090B" w:rsidRPr="0079090B" w:rsidRDefault="0079090B" w:rsidP="0079090B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9090B">
        <w:rPr>
          <w:rFonts w:ascii="Times New Roman" w:eastAsia="Calibri" w:hAnsi="Times New Roman" w:cs="Times New Roman"/>
          <w:sz w:val="24"/>
          <w:szCs w:val="24"/>
        </w:rPr>
        <w:t>(згідно з розпорядженням Науково-дослідної частини № 03-21 від 05.05. 2017 р.)</w:t>
      </w:r>
    </w:p>
    <w:p w:rsidR="0079090B" w:rsidRPr="0079090B" w:rsidRDefault="0079090B" w:rsidP="0079090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9090B" w:rsidRPr="0079090B" w:rsidRDefault="0079090B" w:rsidP="0079090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79090B">
        <w:rPr>
          <w:rFonts w:ascii="Times New Roman" w:eastAsia="Calibri" w:hAnsi="Times New Roman" w:cs="Times New Roman"/>
          <w:sz w:val="28"/>
          <w:szCs w:val="28"/>
        </w:rPr>
        <w:t>Дисципліна</w:t>
      </w:r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proofErr w:type="spellStart"/>
      <w:r w:rsidR="003D4AC0" w:rsidRPr="003D4AC0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Використання</w:t>
      </w:r>
      <w:proofErr w:type="spellEnd"/>
      <w:r w:rsidR="003D4AC0" w:rsidRPr="003D4AC0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 xml:space="preserve"> </w:t>
      </w:r>
      <w:proofErr w:type="spellStart"/>
      <w:r w:rsidR="003D4AC0" w:rsidRPr="003D4AC0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територій</w:t>
      </w:r>
      <w:proofErr w:type="spellEnd"/>
      <w:r w:rsidR="003D4AC0" w:rsidRPr="003D4AC0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 xml:space="preserve"> та </w:t>
      </w:r>
      <w:proofErr w:type="spellStart"/>
      <w:r w:rsidR="003D4AC0" w:rsidRPr="003D4AC0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>об`єктів</w:t>
      </w:r>
      <w:proofErr w:type="spellEnd"/>
      <w:r w:rsidR="003D4AC0" w:rsidRPr="003D4AC0"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  <w:t xml:space="preserve"> ПЗФ</w:t>
      </w:r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ab/>
      </w:r>
    </w:p>
    <w:p w:rsidR="0079090B" w:rsidRPr="0079090B" w:rsidRDefault="0079090B" w:rsidP="0079090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9090B">
        <w:rPr>
          <w:rFonts w:ascii="Times New Roman" w:eastAsia="Calibri" w:hAnsi="Times New Roman" w:cs="Times New Roman"/>
          <w:sz w:val="28"/>
          <w:szCs w:val="28"/>
        </w:rPr>
        <w:t xml:space="preserve">Кафедра біології та екології , </w:t>
      </w:r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>факультет природничих наук</w:t>
      </w:r>
      <w:r w:rsidRPr="0079090B">
        <w:rPr>
          <w:rFonts w:ascii="Times New Roman" w:eastAsia="Calibri" w:hAnsi="Times New Roman" w:cs="Times New Roman"/>
          <w:sz w:val="28"/>
          <w:szCs w:val="28"/>
        </w:rPr>
        <w:t>_______</w:t>
      </w:r>
    </w:p>
    <w:p w:rsidR="0079090B" w:rsidRPr="0079090B" w:rsidRDefault="0079090B" w:rsidP="0079090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9090B">
        <w:rPr>
          <w:rFonts w:ascii="Times New Roman" w:eastAsia="Calibri" w:hAnsi="Times New Roman" w:cs="Times New Roman"/>
          <w:sz w:val="28"/>
          <w:szCs w:val="28"/>
        </w:rPr>
        <w:t>Викладач _________</w:t>
      </w:r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>Шевчук Сергій Євгенович</w:t>
      </w:r>
      <w:r w:rsidRPr="0079090B">
        <w:rPr>
          <w:rFonts w:ascii="Times New Roman" w:eastAsia="Calibri" w:hAnsi="Times New Roman" w:cs="Times New Roman"/>
          <w:sz w:val="28"/>
          <w:szCs w:val="28"/>
        </w:rPr>
        <w:t>__________________</w:t>
      </w:r>
    </w:p>
    <w:p w:rsidR="0079090B" w:rsidRPr="0079090B" w:rsidRDefault="0079090B" w:rsidP="0079090B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9090B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79090B">
        <w:rPr>
          <w:rFonts w:ascii="Times New Roman" w:eastAsia="Calibri" w:hAnsi="Times New Roman" w:cs="Times New Roman"/>
          <w:sz w:val="28"/>
          <w:szCs w:val="28"/>
        </w:rPr>
        <w:t>-</w:t>
      </w:r>
      <w:r w:rsidRPr="0079090B">
        <w:rPr>
          <w:rFonts w:ascii="Times New Roman" w:eastAsia="Calibri" w:hAnsi="Times New Roman" w:cs="Times New Roman"/>
          <w:sz w:val="28"/>
          <w:szCs w:val="28"/>
          <w:lang w:val="en-US"/>
        </w:rPr>
        <w:t>mail</w:t>
      </w:r>
      <w:r w:rsidRPr="0079090B">
        <w:rPr>
          <w:rFonts w:ascii="Times New Roman" w:eastAsia="Calibri" w:hAnsi="Times New Roman" w:cs="Times New Roman"/>
          <w:sz w:val="28"/>
          <w:szCs w:val="28"/>
        </w:rPr>
        <w:t>______________</w:t>
      </w:r>
      <w:proofErr w:type="spellStart"/>
      <w:r w:rsidRPr="0079090B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rezervportal</w:t>
      </w:r>
      <w:proofErr w:type="spellEnd"/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>@</w:t>
      </w:r>
      <w:proofErr w:type="spellStart"/>
      <w:r w:rsidRPr="0079090B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gmail</w:t>
      </w:r>
      <w:proofErr w:type="spellEnd"/>
      <w:r w:rsidRPr="0079090B">
        <w:rPr>
          <w:rFonts w:ascii="Times New Roman" w:eastAsia="Calibri" w:hAnsi="Times New Roman" w:cs="Times New Roman"/>
          <w:sz w:val="28"/>
          <w:szCs w:val="28"/>
          <w:u w:val="single"/>
        </w:rPr>
        <w:t>.</w:t>
      </w:r>
      <w:r w:rsidRPr="0079090B">
        <w:rPr>
          <w:rFonts w:ascii="Times New Roman" w:eastAsia="Calibri" w:hAnsi="Times New Roman" w:cs="Times New Roman"/>
          <w:sz w:val="28"/>
          <w:szCs w:val="28"/>
          <w:u w:val="single"/>
          <w:lang w:val="en-US"/>
        </w:rPr>
        <w:t>com</w:t>
      </w:r>
      <w:r w:rsidRPr="0079090B">
        <w:rPr>
          <w:rFonts w:ascii="Times New Roman" w:eastAsia="Calibri" w:hAnsi="Times New Roman" w:cs="Times New Roman"/>
          <w:sz w:val="28"/>
          <w:szCs w:val="28"/>
        </w:rPr>
        <w:t>___________________</w:t>
      </w:r>
    </w:p>
    <w:p w:rsidR="0079090B" w:rsidRPr="0079090B" w:rsidRDefault="0079090B" w:rsidP="0079090B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090B">
        <w:rPr>
          <w:rFonts w:ascii="Times New Roman" w:eastAsia="Calibri" w:hAnsi="Times New Roman" w:cs="Times New Roman"/>
          <w:sz w:val="28"/>
          <w:szCs w:val="28"/>
        </w:rPr>
        <w:t>Список наукових текстів (до 10 позицій),  що включенні у збірник текстів для самостійної роботи студента («хрестоматію) і електронні версії яких додаються:</w:t>
      </w:r>
    </w:p>
    <w:p w:rsidR="00BA7A73" w:rsidRPr="00BA7A73" w:rsidRDefault="0079090B" w:rsidP="0030221F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090B">
        <w:rPr>
          <w:rFonts w:ascii="Times New Roman" w:eastAsia="Calibri" w:hAnsi="Times New Roman" w:cs="Times New Roman"/>
          <w:sz w:val="28"/>
          <w:szCs w:val="28"/>
        </w:rPr>
        <w:t>1</w:t>
      </w:r>
      <w:r w:rsidRPr="0079090B">
        <w:rPr>
          <w:rFonts w:ascii="Times New Roman" w:eastAsia="Calibri" w:hAnsi="Times New Roman" w:cs="Times New Roman"/>
          <w:sz w:val="20"/>
          <w:szCs w:val="20"/>
        </w:rPr>
        <w:t>.</w:t>
      </w:r>
      <w:r w:rsidRPr="0079090B">
        <w:rPr>
          <w:rFonts w:ascii="Calibri" w:eastAsia="Calibri" w:hAnsi="Calibri" w:cs="Times New Roman"/>
        </w:rPr>
        <w:tab/>
      </w:r>
      <w:r w:rsidR="003D4AC0" w:rsidRPr="003D4AC0">
        <w:rPr>
          <w:rFonts w:ascii="Times New Roman" w:eastAsia="Calibri" w:hAnsi="Times New Roman" w:cs="Times New Roman"/>
          <w:sz w:val="28"/>
          <w:szCs w:val="28"/>
        </w:rPr>
        <w:t xml:space="preserve">Закон України Про охорону навколишнього природного середовища (Відомості Верховної Ради України (ВВР), 1991, № 41, ст.546)  </w:t>
      </w:r>
    </w:p>
    <w:p w:rsidR="003D4AC0" w:rsidRPr="003D4AC0" w:rsidRDefault="00BA7A73" w:rsidP="0030221F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3D4AC0" w:rsidRPr="003D4AC0">
        <w:rPr>
          <w:rFonts w:ascii="Times New Roman" w:eastAsia="Calibri" w:hAnsi="Times New Roman" w:cs="Times New Roman"/>
          <w:sz w:val="28"/>
          <w:szCs w:val="28"/>
        </w:rPr>
        <w:t>Закон України Про природно-заповідний фонд України</w:t>
      </w:r>
      <w:r w:rsidR="003D4A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4AC0" w:rsidRPr="003D4AC0">
        <w:rPr>
          <w:rFonts w:ascii="Times New Roman" w:eastAsia="Calibri" w:hAnsi="Times New Roman" w:cs="Times New Roman"/>
          <w:sz w:val="28"/>
          <w:szCs w:val="28"/>
        </w:rPr>
        <w:t xml:space="preserve">(Відомості Верховної Ради України (ВВР), 1992, № 34, ст.502) </w:t>
      </w:r>
    </w:p>
    <w:p w:rsidR="003D4AC0" w:rsidRPr="003D4AC0" w:rsidRDefault="003D4AC0" w:rsidP="0030221F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3D4AC0">
        <w:rPr>
          <w:rFonts w:ascii="Times New Roman" w:eastAsia="Calibri" w:hAnsi="Times New Roman" w:cs="Times New Roman"/>
          <w:sz w:val="28"/>
          <w:szCs w:val="28"/>
        </w:rPr>
        <w:t>Методичний посібник для фахівців у сфері охорони навколишнього природного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4AC0">
        <w:rPr>
          <w:rFonts w:ascii="Times New Roman" w:eastAsia="Calibri" w:hAnsi="Times New Roman" w:cs="Times New Roman"/>
          <w:sz w:val="28"/>
          <w:szCs w:val="28"/>
        </w:rPr>
        <w:t>середовища. – Краматорськ: 2017. 744 с.</w:t>
      </w:r>
    </w:p>
    <w:p w:rsidR="003D4AC0" w:rsidRPr="003D4AC0" w:rsidRDefault="0030221F" w:rsidP="0030221F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3D4AC0" w:rsidRPr="003D4AC0">
        <w:rPr>
          <w:rFonts w:ascii="Times New Roman" w:eastAsia="Calibri" w:hAnsi="Times New Roman" w:cs="Times New Roman"/>
          <w:sz w:val="28"/>
          <w:szCs w:val="28"/>
        </w:rPr>
        <w:t xml:space="preserve">Заповідна справа: </w:t>
      </w:r>
      <w:proofErr w:type="spellStart"/>
      <w:r w:rsidR="003D4AC0" w:rsidRPr="003D4AC0">
        <w:rPr>
          <w:rFonts w:ascii="Times New Roman" w:eastAsia="Calibri" w:hAnsi="Times New Roman" w:cs="Times New Roman"/>
          <w:sz w:val="28"/>
          <w:szCs w:val="28"/>
        </w:rPr>
        <w:t>навч</w:t>
      </w:r>
      <w:proofErr w:type="spellEnd"/>
      <w:r w:rsidR="003D4AC0" w:rsidRPr="003D4AC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3D4AC0" w:rsidRPr="003D4AC0">
        <w:rPr>
          <w:rFonts w:ascii="Times New Roman" w:eastAsia="Calibri" w:hAnsi="Times New Roman" w:cs="Times New Roman"/>
          <w:sz w:val="28"/>
          <w:szCs w:val="28"/>
        </w:rPr>
        <w:t>посіб</w:t>
      </w:r>
      <w:proofErr w:type="spellEnd"/>
      <w:r w:rsidR="003D4AC0" w:rsidRPr="003D4AC0">
        <w:rPr>
          <w:rFonts w:ascii="Times New Roman" w:eastAsia="Calibri" w:hAnsi="Times New Roman" w:cs="Times New Roman"/>
          <w:sz w:val="28"/>
          <w:szCs w:val="28"/>
        </w:rPr>
        <w:t xml:space="preserve">. / В.А. </w:t>
      </w:r>
      <w:proofErr w:type="spellStart"/>
      <w:r w:rsidR="003D4AC0" w:rsidRPr="003D4AC0">
        <w:rPr>
          <w:rFonts w:ascii="Times New Roman" w:eastAsia="Calibri" w:hAnsi="Times New Roman" w:cs="Times New Roman"/>
          <w:sz w:val="28"/>
          <w:szCs w:val="28"/>
        </w:rPr>
        <w:t>Андронов</w:t>
      </w:r>
      <w:proofErr w:type="spellEnd"/>
      <w:r w:rsidR="003D4AC0" w:rsidRPr="003D4AC0">
        <w:rPr>
          <w:rFonts w:ascii="Times New Roman" w:eastAsia="Calibri" w:hAnsi="Times New Roman" w:cs="Times New Roman"/>
          <w:sz w:val="28"/>
          <w:szCs w:val="28"/>
        </w:rPr>
        <w:t>, Є.О. Варивода,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4AC0" w:rsidRPr="003D4AC0">
        <w:rPr>
          <w:rFonts w:ascii="Times New Roman" w:eastAsia="Calibri" w:hAnsi="Times New Roman" w:cs="Times New Roman"/>
          <w:sz w:val="28"/>
          <w:szCs w:val="28"/>
        </w:rPr>
        <w:t xml:space="preserve">Г.В. </w:t>
      </w:r>
      <w:proofErr w:type="spellStart"/>
      <w:r w:rsidR="003D4AC0" w:rsidRPr="003D4AC0">
        <w:rPr>
          <w:rFonts w:ascii="Times New Roman" w:eastAsia="Calibri" w:hAnsi="Times New Roman" w:cs="Times New Roman"/>
          <w:sz w:val="28"/>
          <w:szCs w:val="28"/>
        </w:rPr>
        <w:t>Тітенко</w:t>
      </w:r>
      <w:proofErr w:type="spellEnd"/>
      <w:r w:rsidR="003D4AC0" w:rsidRPr="003D4AC0">
        <w:rPr>
          <w:rFonts w:ascii="Times New Roman" w:eastAsia="Calibri" w:hAnsi="Times New Roman" w:cs="Times New Roman"/>
          <w:sz w:val="28"/>
          <w:szCs w:val="28"/>
        </w:rPr>
        <w:t>. – Х.: НУЦЗУ, 2013. ‒ 204 с</w:t>
      </w:r>
    </w:p>
    <w:p w:rsidR="005C0973" w:rsidRDefault="0030221F" w:rsidP="0030221F">
      <w:pPr>
        <w:spacing w:line="360" w:lineRule="auto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3D4AC0" w:rsidRPr="003D4AC0">
        <w:rPr>
          <w:rFonts w:ascii="Times New Roman" w:eastAsia="Calibri" w:hAnsi="Times New Roman" w:cs="Times New Roman"/>
          <w:sz w:val="28"/>
          <w:szCs w:val="28"/>
        </w:rPr>
        <w:t>Заповідна справа. Практикум. Навчально-методичний посібник для виконання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4AC0" w:rsidRPr="003D4AC0">
        <w:rPr>
          <w:rFonts w:ascii="Times New Roman" w:eastAsia="Calibri" w:hAnsi="Times New Roman" w:cs="Times New Roman"/>
          <w:sz w:val="28"/>
          <w:szCs w:val="28"/>
        </w:rPr>
        <w:t>практичних робіт студентами денної та заочної форми навчання спеціальності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4AC0" w:rsidRPr="003D4AC0">
        <w:rPr>
          <w:rFonts w:ascii="Times New Roman" w:eastAsia="Calibri" w:hAnsi="Times New Roman" w:cs="Times New Roman"/>
          <w:sz w:val="28"/>
          <w:szCs w:val="28"/>
        </w:rPr>
        <w:t>6.040106 “Екологія, охорона навколишнього середовища та збалансоване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4AC0" w:rsidRPr="003D4AC0">
        <w:rPr>
          <w:rFonts w:ascii="Times New Roman" w:eastAsia="Calibri" w:hAnsi="Times New Roman" w:cs="Times New Roman"/>
          <w:sz w:val="28"/>
          <w:szCs w:val="28"/>
        </w:rPr>
        <w:t xml:space="preserve">природокористування” / Укладачі: доц. Мудрак О.В., доц. Кравчук Г.І., </w:t>
      </w:r>
      <w:proofErr w:type="spellStart"/>
      <w:r w:rsidR="003D4AC0" w:rsidRPr="003D4AC0">
        <w:rPr>
          <w:rFonts w:ascii="Times New Roman" w:eastAsia="Calibri" w:hAnsi="Times New Roman" w:cs="Times New Roman"/>
          <w:sz w:val="28"/>
          <w:szCs w:val="28"/>
        </w:rPr>
        <w:t>аспір</w:t>
      </w:r>
      <w:proofErr w:type="spellEnd"/>
      <w:r w:rsidR="003D4AC0" w:rsidRPr="003D4AC0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3D4AC0" w:rsidRPr="003D4AC0">
        <w:rPr>
          <w:rFonts w:ascii="Times New Roman" w:eastAsia="Calibri" w:hAnsi="Times New Roman" w:cs="Times New Roman"/>
          <w:sz w:val="28"/>
          <w:szCs w:val="28"/>
        </w:rPr>
        <w:t>Єлісавенко</w:t>
      </w:r>
      <w:proofErr w:type="spellEnd"/>
      <w:r w:rsidR="003D4AC0" w:rsidRPr="003D4AC0">
        <w:rPr>
          <w:rFonts w:ascii="Times New Roman" w:eastAsia="Calibri" w:hAnsi="Times New Roman" w:cs="Times New Roman"/>
          <w:sz w:val="28"/>
          <w:szCs w:val="28"/>
        </w:rPr>
        <w:t xml:space="preserve"> Ю.А., ст. викладач </w:t>
      </w:r>
      <w:proofErr w:type="spellStart"/>
      <w:r w:rsidR="003D4AC0" w:rsidRPr="003D4AC0">
        <w:rPr>
          <w:rFonts w:ascii="Times New Roman" w:eastAsia="Calibri" w:hAnsi="Times New Roman" w:cs="Times New Roman"/>
          <w:sz w:val="28"/>
          <w:szCs w:val="28"/>
        </w:rPr>
        <w:t>Дзюмак</w:t>
      </w:r>
      <w:proofErr w:type="spellEnd"/>
      <w:r w:rsidR="003D4AC0" w:rsidRPr="003D4AC0">
        <w:rPr>
          <w:rFonts w:ascii="Times New Roman" w:eastAsia="Calibri" w:hAnsi="Times New Roman" w:cs="Times New Roman"/>
          <w:sz w:val="28"/>
          <w:szCs w:val="28"/>
        </w:rPr>
        <w:t xml:space="preserve"> М.А. – Вінниця: ВНАУ, 2011. – 96 с.</w:t>
      </w:r>
      <w:bookmarkStart w:id="0" w:name="_GoBack"/>
      <w:bookmarkEnd w:id="0"/>
    </w:p>
    <w:sectPr w:rsidR="005C0973" w:rsidSect="0079090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90B"/>
    <w:rsid w:val="00037B52"/>
    <w:rsid w:val="001C4A9F"/>
    <w:rsid w:val="0030221F"/>
    <w:rsid w:val="003D4AC0"/>
    <w:rsid w:val="00524B9A"/>
    <w:rsid w:val="005C0973"/>
    <w:rsid w:val="0079090B"/>
    <w:rsid w:val="00994DD1"/>
    <w:rsid w:val="00BA7A73"/>
    <w:rsid w:val="00D22D03"/>
    <w:rsid w:val="00E71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B41C3-48C7-4017-9214-9F4568BDF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Компік</cp:lastModifiedBy>
  <cp:revision>4</cp:revision>
  <dcterms:created xsi:type="dcterms:W3CDTF">2019-03-13T21:29:00Z</dcterms:created>
  <dcterms:modified xsi:type="dcterms:W3CDTF">2019-03-13T22:39:00Z</dcterms:modified>
</cp:coreProperties>
</file>