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4C3606" w:rsidRPr="00283920" w:rsidTr="00A605F0">
        <w:tc>
          <w:tcPr>
            <w:tcW w:w="1422" w:type="dxa"/>
            <w:shd w:val="clear" w:color="auto" w:fill="auto"/>
          </w:tcPr>
          <w:p w:rsidR="004C3606" w:rsidRPr="00D270C5" w:rsidRDefault="004C3606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Податкова система</w:t>
            </w:r>
          </w:p>
        </w:tc>
        <w:tc>
          <w:tcPr>
            <w:tcW w:w="1553" w:type="dxa"/>
            <w:shd w:val="clear" w:color="auto" w:fill="auto"/>
          </w:tcPr>
          <w:p w:rsidR="004C3606" w:rsidRPr="00D270C5" w:rsidRDefault="004C3606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 xml:space="preserve">к.е.н., доцент кафедри фінансів </w:t>
            </w:r>
          </w:p>
          <w:p w:rsidR="004C3606" w:rsidRPr="00D270C5" w:rsidRDefault="004C3606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Щур Роман Іванович</w:t>
            </w:r>
          </w:p>
        </w:tc>
        <w:tc>
          <w:tcPr>
            <w:tcW w:w="6596" w:type="dxa"/>
            <w:shd w:val="clear" w:color="auto" w:fill="auto"/>
          </w:tcPr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Ткаченко Н. М. Податок на доходи фізичних осіб, його системне зростання та вплив на рівень життя населення [Електронний ресурс] / Н. М. Ткаченко, Н. О. Ільєнко // Економічний вісник Донбасу. - 2017. - № 2. - С. 113-120. - Режим доступу: </w:t>
            </w:r>
            <w:hyperlink r:id="rId6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http://nbuv.gov.ua/UJRN/ecvd_2017_2_15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Слюсаренко С. Податок на землю як засіб забезпечення оптимізації фінансового регулювання аграрної сфери [Електронний ресурс] / С. Слюсаренко // Юридичний вісник. - 2017. - № 1. - С. 77-82. - Режим доступу: </w:t>
            </w:r>
            <w:hyperlink r:id="rId7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urid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_2017_1_15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Николишин С. Є. Прибуток підприємствата особливості управління ним [Електронний ресурс] / С. Є. Николишин // Молодий вчений. - 2017. - № 2. - С. 299-303 . - Режим доступу: </w:t>
            </w:r>
            <w:hyperlink r:id="rId8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molv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_2017_2_73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Подолянчук О. А. Податок на додану вартість: сутність та стан первинного обліку [Електронний ресурс] / О. А. Подолянчук // Економіка. Фінанси. Менеджмент: актуальні питання науки і практики. - 2017. - № 1. - С. 82-102. - Режим доступу: </w:t>
            </w:r>
            <w:hyperlink r:id="rId9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efmapnp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_2017_1_10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Мандрик В. О. Екологічний податок в Україні: зарубіжний досвід, сучасні реалії, напрями удосконалення [Електронний ресурс] / В. О. Мандрик, У. П. Новак // Науковий вісник НЛТУ України. - 2016. - Вип. 26.6. - С. 20-26. - Режим доступу: </w:t>
            </w:r>
            <w:hyperlink r:id="rId10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nvnltu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_2016_26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Щербина Ю. О. Податок на додану вартість та його роль у формуванні доходів державного бюджету України [Електронний ресурс] / Ю. О. Щербина, А. І. Манькута // </w:t>
            </w:r>
            <w:r w:rsidRPr="00D270C5">
              <w:rPr>
                <w:rFonts w:ascii="Times New Roman" w:hAnsi="Times New Roman"/>
                <w:color w:val="000000"/>
                <w:lang w:val="en-US"/>
              </w:rPr>
              <w:t>Modern</w:t>
            </w:r>
            <w:r w:rsidRPr="00283920">
              <w:rPr>
                <w:rFonts w:ascii="Times New Roman" w:hAnsi="Times New Roman"/>
                <w:color w:val="000000"/>
              </w:rPr>
              <w:t xml:space="preserve"> </w:t>
            </w:r>
            <w:r w:rsidRPr="00D270C5">
              <w:rPr>
                <w:rFonts w:ascii="Times New Roman" w:hAnsi="Times New Roman"/>
                <w:color w:val="000000"/>
                <w:lang w:val="en-US"/>
              </w:rPr>
              <w:t>economics</w:t>
            </w:r>
            <w:r w:rsidRPr="00283920">
              <w:rPr>
                <w:rFonts w:ascii="Times New Roman" w:hAnsi="Times New Roman"/>
                <w:color w:val="000000"/>
              </w:rPr>
              <w:t xml:space="preserve">. - 2017. - № 1. - С. 73-78. - Режим доступу: </w:t>
            </w:r>
            <w:hyperlink r:id="rId11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modecon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_2017_1_13</w:t>
              </w:r>
            </w:hyperlink>
          </w:p>
          <w:p w:rsidR="004C3606" w:rsidRPr="00283920" w:rsidRDefault="004C3606" w:rsidP="00A605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</w:rPr>
              <w:t xml:space="preserve">Юрій Е. О. Практика справляння акцизного податку в Україні [Електронний ресурс] / Е. О. Юрій, Н. П. Лисенко // Молодий вчений. - 2016. - № 12.1. - С. 1027-1031. - Режим доступу: </w:t>
            </w:r>
            <w:hyperlink r:id="rId12" w:history="1"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://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nbuv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gov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.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ua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UJRN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/</w:t>
              </w:r>
              <w:r w:rsidRPr="00D270C5">
                <w:rPr>
                  <w:rStyle w:val="a3"/>
                  <w:rFonts w:ascii="Times New Roman" w:hAnsi="Times New Roman"/>
                  <w:color w:val="000000"/>
                  <w:lang w:val="en-US"/>
                </w:rPr>
                <w:t>molv</w:t>
              </w:r>
              <w:r w:rsidRPr="00283920">
                <w:rPr>
                  <w:rStyle w:val="a3"/>
                  <w:rFonts w:ascii="Times New Roman" w:hAnsi="Times New Roman"/>
                  <w:color w:val="000000"/>
                </w:rPr>
                <w:t>_2016_12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19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4C3606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46319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C36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36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C36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3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olv_2017_2_7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urid_2017_1_15" TargetMode="External"/><Relationship Id="rId12" Type="http://schemas.openxmlformats.org/officeDocument/2006/relationships/hyperlink" Target="http://nbuv.gov.ua/UJRN/molv_2016_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ecvd_2017_2_15" TargetMode="External"/><Relationship Id="rId11" Type="http://schemas.openxmlformats.org/officeDocument/2006/relationships/hyperlink" Target="http://nbuv.gov.ua/UJRN/modecon_2017_1_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buv.gov.ua/UJRN/nvnltu_2016_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fmapnp_2017_1_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2017-12-11T10:37:00Z</dcterms:created>
  <dcterms:modified xsi:type="dcterms:W3CDTF">2017-12-11T10:37:00Z</dcterms:modified>
</cp:coreProperties>
</file>