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5612A7" w:rsidRDefault="005612A7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12A7" w:rsidRPr="00CC2FDB" w:rsidRDefault="005612A7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612A7" w:rsidRPr="005612A7" w:rsidRDefault="005612A7" w:rsidP="005612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612A7">
        <w:rPr>
          <w:rFonts w:ascii="Times New Roman" w:hAnsi="Times New Roman" w:cs="Times New Roman"/>
          <w:sz w:val="28"/>
          <w:szCs w:val="28"/>
          <w:lang w:val="uk-UA"/>
        </w:rPr>
        <w:t>Дисципліна «</w:t>
      </w:r>
      <w:r w:rsidRPr="005612A7">
        <w:rPr>
          <w:rFonts w:ascii="Times New Roman" w:hAnsi="Times New Roman" w:cs="Times New Roman"/>
          <w:sz w:val="28"/>
          <w:szCs w:val="28"/>
          <w:lang w:val="uk-UA"/>
        </w:rPr>
        <w:t>Українсько-польські відносини в роки Другої світової війни</w:t>
      </w:r>
      <w:r w:rsidRPr="005612A7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612A7" w:rsidRPr="005612A7" w:rsidRDefault="005612A7" w:rsidP="005612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612A7">
        <w:rPr>
          <w:rFonts w:ascii="Times New Roman" w:hAnsi="Times New Roman" w:cs="Times New Roman"/>
          <w:sz w:val="28"/>
          <w:szCs w:val="28"/>
          <w:lang w:val="uk-UA"/>
        </w:rPr>
        <w:t>Спеціальність Історія і археологія</w:t>
      </w:r>
    </w:p>
    <w:p w:rsidR="005612A7" w:rsidRPr="005612A7" w:rsidRDefault="005612A7" w:rsidP="005612A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  <w:bookmarkStart w:id="0" w:name="_GoBack"/>
      <w:bookmarkEnd w:id="0"/>
    </w:p>
    <w:p w:rsidR="005612A7" w:rsidRPr="005612A7" w:rsidRDefault="005612A7" w:rsidP="005612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612A7">
        <w:rPr>
          <w:rFonts w:ascii="Times New Roman" w:hAnsi="Times New Roman" w:cs="Times New Roman"/>
          <w:sz w:val="28"/>
          <w:szCs w:val="28"/>
          <w:lang w:val="uk-UA"/>
        </w:rPr>
        <w:t>Кафедра історіографії і джерелознавства</w:t>
      </w:r>
    </w:p>
    <w:p w:rsidR="005612A7" w:rsidRPr="005612A7" w:rsidRDefault="005612A7" w:rsidP="005612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612A7"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5612A7" w:rsidRPr="005612A7" w:rsidRDefault="005612A7" w:rsidP="005612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612A7">
        <w:rPr>
          <w:rFonts w:ascii="Times New Roman" w:hAnsi="Times New Roman" w:cs="Times New Roman"/>
          <w:sz w:val="28"/>
          <w:szCs w:val="28"/>
          <w:lang w:val="uk-UA"/>
        </w:rPr>
        <w:t xml:space="preserve">Викладач доц.. </w:t>
      </w:r>
      <w:proofErr w:type="spellStart"/>
      <w:r w:rsidRPr="005612A7">
        <w:rPr>
          <w:rFonts w:ascii="Times New Roman" w:hAnsi="Times New Roman" w:cs="Times New Roman"/>
          <w:sz w:val="28"/>
          <w:szCs w:val="28"/>
          <w:lang w:val="uk-UA"/>
        </w:rPr>
        <w:t>Марущенко</w:t>
      </w:r>
      <w:proofErr w:type="spellEnd"/>
      <w:r w:rsidRPr="005612A7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5612A7" w:rsidRPr="005612A7" w:rsidRDefault="005612A7" w:rsidP="005612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612A7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5612A7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5612A7">
        <w:rPr>
          <w:rFonts w:ascii="Times New Roman" w:hAnsi="Times New Roman" w:cs="Times New Roman"/>
          <w:sz w:val="28"/>
          <w:szCs w:val="28"/>
          <w:lang w:val="uk-UA"/>
        </w:rPr>
        <w:t xml:space="preserve"> clio.pu@gmail.com</w:t>
      </w:r>
    </w:p>
    <w:p w:rsidR="005612A7" w:rsidRPr="005612A7" w:rsidRDefault="005612A7" w:rsidP="005612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612A7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CD55D3" w:rsidRDefault="005612A7" w:rsidP="005612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612A7">
        <w:rPr>
          <w:rFonts w:ascii="Times New Roman" w:hAnsi="Times New Roman" w:cs="Times New Roman"/>
          <w:sz w:val="28"/>
          <w:szCs w:val="28"/>
          <w:lang w:val="uk-UA"/>
        </w:rPr>
        <w:t>1. З історії українсько-польських відносин ХІХ-ХХ ст. Івано-Франківськ. -  2011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612A7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259C0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3</cp:revision>
  <dcterms:created xsi:type="dcterms:W3CDTF">2019-03-15T12:31:00Z</dcterms:created>
  <dcterms:modified xsi:type="dcterms:W3CDTF">2019-03-15T12:50:00Z</dcterms:modified>
</cp:coreProperties>
</file>