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04EB4" w:rsidRPr="00A04EB4">
        <w:rPr>
          <w:rFonts w:ascii="Times New Roman" w:hAnsi="Times New Roman" w:cs="Times New Roman"/>
          <w:b/>
          <w:sz w:val="28"/>
          <w:szCs w:val="28"/>
          <w:lang w:val="uk-UA"/>
        </w:rPr>
        <w:t>Природно-заповідний фонд України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A04EB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A04EB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A04EB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A04EB4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A04EB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B3263" w:rsidRDefault="00612B4A" w:rsidP="00A04EB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>Проценко Л.Д.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>(ред.)</w:t>
      </w:r>
      <w:r w:rsidR="005268E2" w:rsidRPr="004B32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04EB4" w:rsidRPr="004B3263">
        <w:rPr>
          <w:rFonts w:ascii="Times New Roman" w:hAnsi="Times New Roman" w:cs="Times New Roman"/>
          <w:sz w:val="20"/>
          <w:szCs w:val="20"/>
        </w:rPr>
        <w:t>Смарагдова</w:t>
      </w:r>
      <w:proofErr w:type="spellEnd"/>
      <w:r w:rsidR="00A04EB4" w:rsidRPr="004B3263">
        <w:rPr>
          <w:rFonts w:ascii="Times New Roman" w:hAnsi="Times New Roman" w:cs="Times New Roman"/>
          <w:sz w:val="20"/>
          <w:szCs w:val="20"/>
        </w:rPr>
        <w:t xml:space="preserve"> мережа в </w:t>
      </w:r>
      <w:proofErr w:type="spellStart"/>
      <w:r w:rsidR="00A04EB4" w:rsidRPr="004B3263">
        <w:rPr>
          <w:rFonts w:ascii="Times New Roman" w:hAnsi="Times New Roman" w:cs="Times New Roman"/>
          <w:sz w:val="20"/>
          <w:szCs w:val="20"/>
        </w:rPr>
        <w:t>Україні</w:t>
      </w:r>
      <w:proofErr w:type="spellEnd"/>
      <w:r w:rsidR="00A04EB4" w:rsidRPr="004B3263">
        <w:rPr>
          <w:rFonts w:ascii="Times New Roman" w:hAnsi="Times New Roman" w:cs="Times New Roman"/>
          <w:sz w:val="20"/>
          <w:szCs w:val="20"/>
        </w:rPr>
        <w:t>. "</w:t>
      </w:r>
      <w:proofErr w:type="spellStart"/>
      <w:r w:rsidR="00A04EB4" w:rsidRPr="004B3263">
        <w:rPr>
          <w:rFonts w:ascii="Times New Roman" w:hAnsi="Times New Roman" w:cs="Times New Roman"/>
          <w:sz w:val="20"/>
          <w:szCs w:val="20"/>
        </w:rPr>
        <w:t>Хімджест</w:t>
      </w:r>
      <w:proofErr w:type="spellEnd"/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", </w:t>
      </w:r>
      <w:r w:rsidR="00A04EB4" w:rsidRPr="004B3263">
        <w:rPr>
          <w:rFonts w:ascii="Times New Roman" w:hAnsi="Times New Roman" w:cs="Times New Roman"/>
          <w:sz w:val="20"/>
          <w:szCs w:val="20"/>
        </w:rPr>
        <w:t>2011</w:t>
      </w:r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>, 1-192</w:t>
      </w:r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Експрес-оцінка стану територій </w:t>
      </w:r>
      <w:bookmarkStart w:id="0" w:name="_GoBack"/>
      <w:bookmarkEnd w:id="0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>природно-заповідного фонду України та визначення пріоритетів</w:t>
      </w:r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щодо управління ними / Б.Г. </w:t>
      </w:r>
      <w:proofErr w:type="spellStart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>Проць</w:t>
      </w:r>
      <w:proofErr w:type="spellEnd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, І.Б. Іваненко, Т.С. </w:t>
      </w:r>
      <w:proofErr w:type="spellStart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>Ямелинець</w:t>
      </w:r>
      <w:proofErr w:type="spellEnd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, Е. </w:t>
      </w:r>
      <w:proofErr w:type="spellStart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>Станчу</w:t>
      </w:r>
      <w:proofErr w:type="spellEnd"/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– Львів: Гриф Фонд,</w:t>
      </w:r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B3263" w:rsidRPr="004B3263">
        <w:rPr>
          <w:rFonts w:ascii="Times New Roman" w:hAnsi="Times New Roman" w:cs="Times New Roman"/>
          <w:sz w:val="20"/>
          <w:szCs w:val="20"/>
          <w:lang w:val="uk-UA"/>
        </w:rPr>
        <w:t>2010. – 92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48F5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892</Words>
  <Characters>509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16</cp:revision>
  <dcterms:created xsi:type="dcterms:W3CDTF">2017-05-17T09:04:00Z</dcterms:created>
  <dcterms:modified xsi:type="dcterms:W3CDTF">2019-02-11T21:51:00Z</dcterms:modified>
</cp:coreProperties>
</file>