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F91" w:rsidRPr="00F40DB4" w:rsidRDefault="00F40DB4" w:rsidP="00F40D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DB4">
        <w:rPr>
          <w:rFonts w:ascii="Times New Roman" w:hAnsi="Times New Roman" w:cs="Times New Roman"/>
          <w:b/>
          <w:sz w:val="28"/>
          <w:szCs w:val="28"/>
        </w:rPr>
        <w:t xml:space="preserve">Список літератури для </w:t>
      </w:r>
      <w:proofErr w:type="spellStart"/>
      <w:r w:rsidRPr="00F40DB4">
        <w:rPr>
          <w:rFonts w:ascii="Times New Roman" w:hAnsi="Times New Roman" w:cs="Times New Roman"/>
          <w:b/>
          <w:sz w:val="28"/>
          <w:szCs w:val="28"/>
        </w:rPr>
        <w:t>оцифрування</w:t>
      </w:r>
      <w:proofErr w:type="spellEnd"/>
      <w:r w:rsidRPr="00F40DB4">
        <w:rPr>
          <w:rFonts w:ascii="Times New Roman" w:hAnsi="Times New Roman" w:cs="Times New Roman"/>
          <w:b/>
          <w:sz w:val="28"/>
          <w:szCs w:val="28"/>
        </w:rPr>
        <w:t xml:space="preserve"> з дисципліни «ГРОШІ І КРЕДИТ»</w:t>
      </w:r>
    </w:p>
    <w:p w:rsidR="00F40DB4" w:rsidRDefault="00F40DB4" w:rsidP="00F40D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DB4">
        <w:rPr>
          <w:rFonts w:ascii="Times New Roman" w:hAnsi="Times New Roman" w:cs="Times New Roman"/>
          <w:b/>
          <w:sz w:val="28"/>
          <w:szCs w:val="28"/>
        </w:rPr>
        <w:t xml:space="preserve">Викладач </w:t>
      </w:r>
      <w:r w:rsidR="00F46796">
        <w:rPr>
          <w:rFonts w:ascii="Times New Roman" w:hAnsi="Times New Roman" w:cs="Times New Roman"/>
          <w:b/>
          <w:sz w:val="28"/>
          <w:szCs w:val="28"/>
        </w:rPr>
        <w:t xml:space="preserve">кафедри фінансів </w:t>
      </w:r>
      <w:r w:rsidRPr="00F40DB4">
        <w:rPr>
          <w:rFonts w:ascii="Times New Roman" w:hAnsi="Times New Roman" w:cs="Times New Roman"/>
          <w:b/>
          <w:sz w:val="28"/>
          <w:szCs w:val="28"/>
        </w:rPr>
        <w:t xml:space="preserve">– </w:t>
      </w:r>
      <w:proofErr w:type="spellStart"/>
      <w:r w:rsidRPr="00F40DB4">
        <w:rPr>
          <w:rFonts w:ascii="Times New Roman" w:hAnsi="Times New Roman" w:cs="Times New Roman"/>
          <w:b/>
          <w:sz w:val="28"/>
          <w:szCs w:val="28"/>
        </w:rPr>
        <w:t>к.е.н</w:t>
      </w:r>
      <w:proofErr w:type="spellEnd"/>
      <w:r w:rsidR="00F46796">
        <w:rPr>
          <w:rFonts w:ascii="Times New Roman" w:hAnsi="Times New Roman" w:cs="Times New Roman"/>
          <w:b/>
          <w:sz w:val="28"/>
          <w:szCs w:val="28"/>
        </w:rPr>
        <w:t>.</w:t>
      </w:r>
      <w:r w:rsidRPr="00F40D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40DB4">
        <w:rPr>
          <w:rFonts w:ascii="Times New Roman" w:hAnsi="Times New Roman" w:cs="Times New Roman"/>
          <w:b/>
          <w:sz w:val="28"/>
          <w:szCs w:val="28"/>
        </w:rPr>
        <w:t>Мигович</w:t>
      </w:r>
      <w:proofErr w:type="spellEnd"/>
      <w:r w:rsidRPr="00F40DB4">
        <w:rPr>
          <w:rFonts w:ascii="Times New Roman" w:hAnsi="Times New Roman" w:cs="Times New Roman"/>
          <w:b/>
          <w:sz w:val="28"/>
          <w:szCs w:val="28"/>
        </w:rPr>
        <w:t xml:space="preserve"> Т.М.</w:t>
      </w:r>
    </w:p>
    <w:p w:rsidR="00F40DB4" w:rsidRPr="00F40DB4" w:rsidRDefault="00F40DB4" w:rsidP="00F40DB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0DB4">
        <w:rPr>
          <w:rFonts w:ascii="Times New Roman" w:hAnsi="Times New Roman" w:cs="Times New Roman"/>
          <w:sz w:val="28"/>
          <w:szCs w:val="28"/>
        </w:rPr>
        <w:t>Аврааменко</w:t>
      </w:r>
      <w:proofErr w:type="spellEnd"/>
      <w:r w:rsidRPr="00F40DB4">
        <w:rPr>
          <w:rFonts w:ascii="Times New Roman" w:hAnsi="Times New Roman" w:cs="Times New Roman"/>
          <w:sz w:val="28"/>
          <w:szCs w:val="28"/>
        </w:rPr>
        <w:t xml:space="preserve"> О.О. Грошово-кредитна політика України в системі забезпечення економічної безпеки. Дисертація.</w:t>
      </w:r>
    </w:p>
    <w:p w:rsidR="00F40DB4" w:rsidRDefault="00F40DB4" w:rsidP="00F40DB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40DB4">
        <w:rPr>
          <w:rFonts w:ascii="Times New Roman" w:hAnsi="Times New Roman" w:cs="Times New Roman"/>
          <w:sz w:val="28"/>
          <w:szCs w:val="28"/>
        </w:rPr>
        <w:t>Основні засади грошово-кредитної політики на 2018 рік та середньострокову перспективу. Матеріали ради НБУ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0DB4" w:rsidRDefault="00F40DB4" w:rsidP="00F40DB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40DB4">
        <w:rPr>
          <w:rFonts w:ascii="Times New Roman" w:hAnsi="Times New Roman" w:cs="Times New Roman"/>
          <w:sz w:val="28"/>
          <w:szCs w:val="28"/>
        </w:rPr>
        <w:t xml:space="preserve">Формула </w:t>
      </w:r>
      <w:proofErr w:type="spellStart"/>
      <w:r w:rsidRPr="00F40DB4">
        <w:rPr>
          <w:rFonts w:ascii="Times New Roman" w:hAnsi="Times New Roman" w:cs="Times New Roman"/>
          <w:sz w:val="28"/>
          <w:szCs w:val="28"/>
        </w:rPr>
        <w:t>расчета</w:t>
      </w:r>
      <w:proofErr w:type="spellEnd"/>
      <w:r w:rsidRPr="00F40DB4">
        <w:rPr>
          <w:rFonts w:ascii="Times New Roman" w:hAnsi="Times New Roman" w:cs="Times New Roman"/>
          <w:sz w:val="28"/>
          <w:szCs w:val="28"/>
        </w:rPr>
        <w:t xml:space="preserve"> квот МВФ: </w:t>
      </w:r>
      <w:proofErr w:type="spellStart"/>
      <w:r w:rsidRPr="00F40DB4">
        <w:rPr>
          <w:rFonts w:ascii="Times New Roman" w:hAnsi="Times New Roman" w:cs="Times New Roman"/>
          <w:sz w:val="28"/>
          <w:szCs w:val="28"/>
        </w:rPr>
        <w:t>возможности</w:t>
      </w:r>
      <w:proofErr w:type="spellEnd"/>
      <w:r w:rsidRPr="00F40DB4">
        <w:rPr>
          <w:rFonts w:ascii="Times New Roman" w:hAnsi="Times New Roman" w:cs="Times New Roman"/>
          <w:sz w:val="28"/>
          <w:szCs w:val="28"/>
        </w:rPr>
        <w:t xml:space="preserve"> для БРИКС и </w:t>
      </w:r>
      <w:proofErr w:type="spellStart"/>
      <w:r w:rsidRPr="00F40DB4">
        <w:rPr>
          <w:rFonts w:ascii="Times New Roman" w:hAnsi="Times New Roman" w:cs="Times New Roman"/>
          <w:sz w:val="28"/>
          <w:szCs w:val="28"/>
        </w:rPr>
        <w:t>развивающегося</w:t>
      </w:r>
      <w:proofErr w:type="spellEnd"/>
      <w:r w:rsidRPr="00F40DB4">
        <w:rPr>
          <w:rFonts w:ascii="Times New Roman" w:hAnsi="Times New Roman" w:cs="Times New Roman"/>
          <w:sz w:val="28"/>
          <w:szCs w:val="28"/>
        </w:rPr>
        <w:t xml:space="preserve"> мира. Матеріали Центру економічних </w:t>
      </w:r>
      <w:r>
        <w:rPr>
          <w:rFonts w:ascii="Times New Roman" w:hAnsi="Times New Roman" w:cs="Times New Roman"/>
          <w:sz w:val="28"/>
          <w:szCs w:val="28"/>
        </w:rPr>
        <w:t>досліджень (російською мовою).</w:t>
      </w:r>
    </w:p>
    <w:p w:rsidR="00F40DB4" w:rsidRDefault="00F40DB4" w:rsidP="00F40DB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40DB4">
        <w:rPr>
          <w:rFonts w:ascii="Times New Roman" w:hAnsi="Times New Roman" w:cs="Times New Roman"/>
          <w:sz w:val="28"/>
          <w:szCs w:val="28"/>
        </w:rPr>
        <w:t xml:space="preserve">Центральний банк і грошово-кредитна </w:t>
      </w:r>
      <w:proofErr w:type="spellStart"/>
      <w:r w:rsidRPr="00F40DB4">
        <w:rPr>
          <w:rFonts w:ascii="Times New Roman" w:hAnsi="Times New Roman" w:cs="Times New Roman"/>
          <w:sz w:val="28"/>
          <w:szCs w:val="28"/>
        </w:rPr>
        <w:t>політика.Підруч</w:t>
      </w:r>
      <w:proofErr w:type="spellEnd"/>
      <w:r w:rsidRPr="00F40DB4">
        <w:rPr>
          <w:rFonts w:ascii="Times New Roman" w:hAnsi="Times New Roman" w:cs="Times New Roman"/>
          <w:sz w:val="28"/>
          <w:szCs w:val="28"/>
        </w:rPr>
        <w:t xml:space="preserve">. / А.В. </w:t>
      </w:r>
      <w:proofErr w:type="spellStart"/>
      <w:r w:rsidRPr="00F40DB4">
        <w:rPr>
          <w:rFonts w:ascii="Times New Roman" w:hAnsi="Times New Roman" w:cs="Times New Roman"/>
          <w:sz w:val="28"/>
          <w:szCs w:val="28"/>
        </w:rPr>
        <w:t>Сілакова</w:t>
      </w:r>
      <w:proofErr w:type="spellEnd"/>
      <w:r w:rsidRPr="00F40DB4">
        <w:rPr>
          <w:rFonts w:ascii="Times New Roman" w:hAnsi="Times New Roman" w:cs="Times New Roman"/>
          <w:sz w:val="28"/>
          <w:szCs w:val="28"/>
        </w:rPr>
        <w:t xml:space="preserve">,  Г.І. </w:t>
      </w:r>
      <w:proofErr w:type="spellStart"/>
      <w:r w:rsidRPr="00F40DB4">
        <w:rPr>
          <w:rFonts w:ascii="Times New Roman" w:hAnsi="Times New Roman" w:cs="Times New Roman"/>
          <w:sz w:val="28"/>
          <w:szCs w:val="28"/>
        </w:rPr>
        <w:t>Ла-новська</w:t>
      </w:r>
      <w:proofErr w:type="spellEnd"/>
      <w:r w:rsidRPr="00F40DB4">
        <w:rPr>
          <w:rFonts w:ascii="Times New Roman" w:hAnsi="Times New Roman" w:cs="Times New Roman"/>
          <w:sz w:val="28"/>
          <w:szCs w:val="28"/>
        </w:rPr>
        <w:t xml:space="preserve">, Н.І. </w:t>
      </w:r>
      <w:proofErr w:type="spellStart"/>
      <w:r w:rsidRPr="00F40DB4">
        <w:rPr>
          <w:rFonts w:ascii="Times New Roman" w:hAnsi="Times New Roman" w:cs="Times New Roman"/>
          <w:sz w:val="28"/>
          <w:szCs w:val="28"/>
        </w:rPr>
        <w:t>Климаш</w:t>
      </w:r>
      <w:proofErr w:type="spellEnd"/>
      <w:r w:rsidRPr="00F40DB4">
        <w:rPr>
          <w:rFonts w:ascii="Times New Roman" w:hAnsi="Times New Roman" w:cs="Times New Roman"/>
          <w:sz w:val="28"/>
          <w:szCs w:val="28"/>
        </w:rPr>
        <w:t xml:space="preserve">, [та ін.] за </w:t>
      </w:r>
      <w:proofErr w:type="spellStart"/>
      <w:r w:rsidRPr="00F40DB4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F40DB4">
        <w:rPr>
          <w:rFonts w:ascii="Times New Roman" w:hAnsi="Times New Roman" w:cs="Times New Roman"/>
          <w:sz w:val="28"/>
          <w:szCs w:val="28"/>
        </w:rPr>
        <w:t xml:space="preserve">. ред. Т.А. </w:t>
      </w:r>
      <w:proofErr w:type="spellStart"/>
      <w:r w:rsidRPr="00F40DB4">
        <w:rPr>
          <w:rFonts w:ascii="Times New Roman" w:hAnsi="Times New Roman" w:cs="Times New Roman"/>
          <w:sz w:val="28"/>
          <w:szCs w:val="28"/>
        </w:rPr>
        <w:t>Говорушко.–</w:t>
      </w:r>
      <w:proofErr w:type="spellEnd"/>
      <w:r w:rsidRPr="00F40DB4">
        <w:rPr>
          <w:rFonts w:ascii="Times New Roman" w:hAnsi="Times New Roman" w:cs="Times New Roman"/>
          <w:sz w:val="28"/>
          <w:szCs w:val="28"/>
        </w:rPr>
        <w:t xml:space="preserve"> Львів «Магнолія 2006», 2015. – 224 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0DB4" w:rsidRDefault="00F40DB4" w:rsidP="00F40DB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40DB4">
        <w:rPr>
          <w:rFonts w:ascii="Times New Roman" w:hAnsi="Times New Roman" w:cs="Times New Roman"/>
          <w:sz w:val="28"/>
          <w:szCs w:val="28"/>
        </w:rPr>
        <w:t>Лизун М. Розвиток світової валютної системи крізь призму її елементів / М. Лизун // Вісник Тернопільського національного економі</w:t>
      </w:r>
      <w:r>
        <w:rPr>
          <w:rFonts w:ascii="Times New Roman" w:hAnsi="Times New Roman" w:cs="Times New Roman"/>
          <w:sz w:val="28"/>
          <w:szCs w:val="28"/>
        </w:rPr>
        <w:t>чного університету № 4, 2016 р.</w:t>
      </w:r>
    </w:p>
    <w:p w:rsidR="00F40DB4" w:rsidRDefault="00F40DB4" w:rsidP="00F40DB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0DB4">
        <w:rPr>
          <w:rFonts w:ascii="Times New Roman" w:hAnsi="Times New Roman" w:cs="Times New Roman"/>
          <w:sz w:val="28"/>
          <w:szCs w:val="28"/>
        </w:rPr>
        <w:t>Сословський</w:t>
      </w:r>
      <w:proofErr w:type="spellEnd"/>
      <w:r w:rsidRPr="00F40DB4">
        <w:rPr>
          <w:rFonts w:ascii="Times New Roman" w:hAnsi="Times New Roman" w:cs="Times New Roman"/>
          <w:sz w:val="28"/>
          <w:szCs w:val="28"/>
        </w:rPr>
        <w:t xml:space="preserve"> В. Г.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F40DB4">
        <w:rPr>
          <w:rFonts w:ascii="Times New Roman" w:hAnsi="Times New Roman" w:cs="Times New Roman"/>
          <w:sz w:val="28"/>
          <w:szCs w:val="28"/>
        </w:rPr>
        <w:t xml:space="preserve">инок </w:t>
      </w:r>
      <w:proofErr w:type="spellStart"/>
      <w:r w:rsidRPr="00F40DB4">
        <w:rPr>
          <w:rFonts w:ascii="Times New Roman" w:hAnsi="Times New Roman" w:cs="Times New Roman"/>
          <w:sz w:val="28"/>
          <w:szCs w:val="28"/>
        </w:rPr>
        <w:t>криптовалют</w:t>
      </w:r>
      <w:proofErr w:type="spellEnd"/>
      <w:r w:rsidRPr="00F40DB4">
        <w:rPr>
          <w:rFonts w:ascii="Times New Roman" w:hAnsi="Times New Roman" w:cs="Times New Roman"/>
          <w:sz w:val="28"/>
          <w:szCs w:val="28"/>
        </w:rPr>
        <w:t xml:space="preserve"> як система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F40DB4">
        <w:rPr>
          <w:rFonts w:ascii="Times New Roman" w:hAnsi="Times New Roman" w:cs="Times New Roman"/>
          <w:sz w:val="28"/>
          <w:szCs w:val="28"/>
        </w:rPr>
        <w:t>Сословський</w:t>
      </w:r>
      <w:proofErr w:type="spellEnd"/>
      <w:r w:rsidRPr="00F40DB4">
        <w:rPr>
          <w:rFonts w:ascii="Times New Roman" w:hAnsi="Times New Roman" w:cs="Times New Roman"/>
          <w:sz w:val="28"/>
          <w:szCs w:val="28"/>
        </w:rPr>
        <w:t xml:space="preserve"> В. Г.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0DB4">
        <w:rPr>
          <w:rFonts w:ascii="Times New Roman" w:hAnsi="Times New Roman" w:cs="Times New Roman"/>
          <w:sz w:val="28"/>
          <w:szCs w:val="28"/>
        </w:rPr>
        <w:t>Косовський І. О.</w:t>
      </w:r>
      <w:r w:rsidR="0063179F">
        <w:rPr>
          <w:rFonts w:ascii="Times New Roman" w:hAnsi="Times New Roman" w:cs="Times New Roman"/>
          <w:sz w:val="28"/>
          <w:szCs w:val="28"/>
        </w:rPr>
        <w:t xml:space="preserve"> Електронний ресурс.</w:t>
      </w:r>
    </w:p>
    <w:p w:rsidR="0063179F" w:rsidRDefault="0063179F" w:rsidP="006317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179F">
        <w:rPr>
          <w:rFonts w:ascii="Times New Roman" w:hAnsi="Times New Roman" w:cs="Times New Roman"/>
          <w:sz w:val="28"/>
          <w:szCs w:val="28"/>
        </w:rPr>
        <w:t xml:space="preserve">Грошово-кредитне регулювання у механізмі забезпечення  макроекономічної стабілізації і ефективності функціонування банківської системи України : </w:t>
      </w:r>
      <w:proofErr w:type="spellStart"/>
      <w:r w:rsidRPr="0063179F">
        <w:rPr>
          <w:rFonts w:ascii="Times New Roman" w:hAnsi="Times New Roman" w:cs="Times New Roman"/>
          <w:sz w:val="28"/>
          <w:szCs w:val="28"/>
        </w:rPr>
        <w:t>моногр</w:t>
      </w:r>
      <w:proofErr w:type="spellEnd"/>
      <w:r w:rsidRPr="0063179F">
        <w:rPr>
          <w:rFonts w:ascii="Times New Roman" w:hAnsi="Times New Roman" w:cs="Times New Roman"/>
          <w:sz w:val="28"/>
          <w:szCs w:val="28"/>
        </w:rPr>
        <w:t xml:space="preserve">. / за ред. </w:t>
      </w:r>
      <w:proofErr w:type="spellStart"/>
      <w:r w:rsidRPr="0063179F">
        <w:rPr>
          <w:rFonts w:ascii="Times New Roman" w:hAnsi="Times New Roman" w:cs="Times New Roman"/>
          <w:sz w:val="28"/>
          <w:szCs w:val="28"/>
        </w:rPr>
        <w:t>д.е.н</w:t>
      </w:r>
      <w:proofErr w:type="spellEnd"/>
      <w:r w:rsidRPr="0063179F">
        <w:rPr>
          <w:rFonts w:ascii="Times New Roman" w:hAnsi="Times New Roman" w:cs="Times New Roman"/>
          <w:sz w:val="28"/>
          <w:szCs w:val="28"/>
        </w:rPr>
        <w:t xml:space="preserve">., проф. О. В. </w:t>
      </w:r>
      <w:proofErr w:type="spellStart"/>
      <w:r w:rsidRPr="0063179F">
        <w:rPr>
          <w:rFonts w:ascii="Times New Roman" w:hAnsi="Times New Roman" w:cs="Times New Roman"/>
          <w:sz w:val="28"/>
          <w:szCs w:val="28"/>
        </w:rPr>
        <w:t>Дзюблюка</w:t>
      </w:r>
      <w:proofErr w:type="spellEnd"/>
      <w:r w:rsidRPr="0063179F">
        <w:rPr>
          <w:rFonts w:ascii="Times New Roman" w:hAnsi="Times New Roman" w:cs="Times New Roman"/>
          <w:sz w:val="28"/>
          <w:szCs w:val="28"/>
        </w:rPr>
        <w:t xml:space="preserve">. – Тернопіль : ТНЕУ, 2014. – 530 с. </w:t>
      </w:r>
    </w:p>
    <w:p w:rsidR="0063179F" w:rsidRDefault="0063179F" w:rsidP="006317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179F">
        <w:rPr>
          <w:rFonts w:ascii="Times New Roman" w:hAnsi="Times New Roman" w:cs="Times New Roman"/>
          <w:sz w:val="28"/>
          <w:szCs w:val="28"/>
        </w:rPr>
        <w:t>Ніконенко</w:t>
      </w:r>
      <w:proofErr w:type="spellEnd"/>
      <w:r w:rsidRPr="0063179F">
        <w:rPr>
          <w:rFonts w:ascii="Times New Roman" w:hAnsi="Times New Roman" w:cs="Times New Roman"/>
          <w:sz w:val="28"/>
          <w:szCs w:val="28"/>
        </w:rPr>
        <w:t xml:space="preserve"> У. М. Грошово-кредитна політика Німеччини як провідного члена ЄС / </w:t>
      </w:r>
      <w:proofErr w:type="spellStart"/>
      <w:r w:rsidRPr="0063179F">
        <w:rPr>
          <w:rFonts w:ascii="Times New Roman" w:hAnsi="Times New Roman" w:cs="Times New Roman"/>
          <w:sz w:val="28"/>
          <w:szCs w:val="28"/>
        </w:rPr>
        <w:t>Ніконенко</w:t>
      </w:r>
      <w:proofErr w:type="spellEnd"/>
      <w:r w:rsidRPr="0063179F">
        <w:rPr>
          <w:rFonts w:ascii="Times New Roman" w:hAnsi="Times New Roman" w:cs="Times New Roman"/>
          <w:sz w:val="28"/>
          <w:szCs w:val="28"/>
        </w:rPr>
        <w:t xml:space="preserve"> У. М. // Наукові записки. – 2007. - № 2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179F" w:rsidRDefault="0063179F" w:rsidP="006317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179F">
        <w:rPr>
          <w:rFonts w:ascii="Times New Roman" w:hAnsi="Times New Roman" w:cs="Times New Roman"/>
          <w:sz w:val="28"/>
          <w:szCs w:val="28"/>
        </w:rPr>
        <w:t>Стечишин</w:t>
      </w:r>
      <w:proofErr w:type="spellEnd"/>
      <w:r w:rsidRPr="0063179F">
        <w:rPr>
          <w:rFonts w:ascii="Times New Roman" w:hAnsi="Times New Roman" w:cs="Times New Roman"/>
          <w:sz w:val="28"/>
          <w:szCs w:val="28"/>
        </w:rPr>
        <w:t xml:space="preserve"> Т.Б. Дослідження монетарної політики Європейського центрального банку у контексті глобальних фінансових змін: уроки для України / </w:t>
      </w:r>
      <w:proofErr w:type="spellStart"/>
      <w:r w:rsidRPr="0063179F">
        <w:rPr>
          <w:rFonts w:ascii="Times New Roman" w:hAnsi="Times New Roman" w:cs="Times New Roman"/>
          <w:sz w:val="28"/>
          <w:szCs w:val="28"/>
        </w:rPr>
        <w:t>Стечишин</w:t>
      </w:r>
      <w:proofErr w:type="spellEnd"/>
      <w:r w:rsidRPr="0063179F">
        <w:rPr>
          <w:rFonts w:ascii="Times New Roman" w:hAnsi="Times New Roman" w:cs="Times New Roman"/>
          <w:sz w:val="28"/>
          <w:szCs w:val="28"/>
        </w:rPr>
        <w:t xml:space="preserve"> Т.Б., Руда О.Я. // Економіка і суспільство. </w:t>
      </w:r>
      <w:r>
        <w:rPr>
          <w:rFonts w:ascii="Times New Roman" w:hAnsi="Times New Roman" w:cs="Times New Roman"/>
          <w:sz w:val="28"/>
          <w:szCs w:val="28"/>
        </w:rPr>
        <w:t>– 2017. - №</w:t>
      </w:r>
      <w:r w:rsidRPr="0063179F">
        <w:rPr>
          <w:rFonts w:ascii="Times New Roman" w:hAnsi="Times New Roman" w:cs="Times New Roman"/>
          <w:sz w:val="28"/>
          <w:szCs w:val="28"/>
        </w:rPr>
        <w:t xml:space="preserve"> 9 </w:t>
      </w:r>
    </w:p>
    <w:p w:rsidR="0063179F" w:rsidRDefault="0063179F" w:rsidP="006317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179F">
        <w:rPr>
          <w:rFonts w:ascii="Times New Roman" w:hAnsi="Times New Roman" w:cs="Times New Roman"/>
          <w:sz w:val="28"/>
          <w:szCs w:val="28"/>
        </w:rPr>
        <w:t xml:space="preserve">Галушка Є.О. Сутність </w:t>
      </w:r>
      <w:proofErr w:type="spellStart"/>
      <w:r w:rsidRPr="0063179F">
        <w:rPr>
          <w:rFonts w:ascii="Times New Roman" w:hAnsi="Times New Roman" w:cs="Times New Roman"/>
          <w:sz w:val="28"/>
          <w:szCs w:val="28"/>
        </w:rPr>
        <w:t>криптовалют</w:t>
      </w:r>
      <w:proofErr w:type="spellEnd"/>
      <w:r w:rsidRPr="0063179F">
        <w:rPr>
          <w:rFonts w:ascii="Times New Roman" w:hAnsi="Times New Roman" w:cs="Times New Roman"/>
          <w:sz w:val="28"/>
          <w:szCs w:val="28"/>
        </w:rPr>
        <w:t xml:space="preserve"> та перспективи їх розвитку / Галушка Є.О., </w:t>
      </w:r>
      <w:proofErr w:type="spellStart"/>
      <w:r w:rsidRPr="0063179F">
        <w:rPr>
          <w:rFonts w:ascii="Times New Roman" w:hAnsi="Times New Roman" w:cs="Times New Roman"/>
          <w:sz w:val="28"/>
          <w:szCs w:val="28"/>
        </w:rPr>
        <w:t>Пакон</w:t>
      </w:r>
      <w:proofErr w:type="spellEnd"/>
      <w:r w:rsidRPr="0063179F">
        <w:rPr>
          <w:rFonts w:ascii="Times New Roman" w:hAnsi="Times New Roman" w:cs="Times New Roman"/>
          <w:sz w:val="28"/>
          <w:szCs w:val="28"/>
        </w:rPr>
        <w:t xml:space="preserve"> О.Д. // Молодий вчений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63179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2017. - </w:t>
      </w:r>
      <w:r w:rsidRPr="0063179F">
        <w:rPr>
          <w:rFonts w:ascii="Times New Roman" w:hAnsi="Times New Roman" w:cs="Times New Roman"/>
          <w:sz w:val="28"/>
          <w:szCs w:val="28"/>
        </w:rPr>
        <w:t>№ 4 (44)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179F" w:rsidRDefault="00CA4A35" w:rsidP="001518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Прохорова М. Е. </w:t>
      </w:r>
      <w:r w:rsidRPr="00CA4A35">
        <w:rPr>
          <w:rFonts w:ascii="Times New Roman" w:hAnsi="Times New Roman" w:cs="Times New Roman"/>
          <w:sz w:val="28"/>
          <w:szCs w:val="28"/>
        </w:rPr>
        <w:t xml:space="preserve">Формування новітньої парадигми валютної системи Прохорова </w:t>
      </w:r>
      <w:r w:rsidR="0015189B" w:rsidRPr="00CA4A35">
        <w:rPr>
          <w:rFonts w:ascii="Times New Roman" w:hAnsi="Times New Roman" w:cs="Times New Roman"/>
          <w:sz w:val="28"/>
          <w:szCs w:val="28"/>
        </w:rPr>
        <w:t>М</w:t>
      </w:r>
      <w:r w:rsidRPr="00CA4A35">
        <w:rPr>
          <w:rFonts w:ascii="Times New Roman" w:hAnsi="Times New Roman" w:cs="Times New Roman"/>
          <w:sz w:val="28"/>
          <w:szCs w:val="28"/>
        </w:rPr>
        <w:t>.</w:t>
      </w:r>
      <w:r w:rsidR="0015189B" w:rsidRPr="00CA4A35">
        <w:rPr>
          <w:rFonts w:ascii="Times New Roman" w:hAnsi="Times New Roman" w:cs="Times New Roman"/>
          <w:sz w:val="28"/>
          <w:szCs w:val="28"/>
        </w:rPr>
        <w:t xml:space="preserve"> Е</w:t>
      </w:r>
      <w:r w:rsidRPr="00CA4A35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Pr="00CA4A35">
        <w:rPr>
          <w:rFonts w:ascii="Times New Roman" w:hAnsi="Times New Roman" w:cs="Times New Roman"/>
          <w:sz w:val="28"/>
          <w:szCs w:val="28"/>
        </w:rPr>
        <w:t>ижко</w:t>
      </w:r>
      <w:proofErr w:type="spellEnd"/>
      <w:r w:rsidR="0015189B" w:rsidRPr="00CA4A35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.</w:t>
      </w:r>
      <w:r w:rsidR="0015189B" w:rsidRPr="00CA4A35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E3E0F">
        <w:rPr>
          <w:rFonts w:ascii="Times New Roman" w:hAnsi="Times New Roman" w:cs="Times New Roman"/>
          <w:sz w:val="28"/>
          <w:szCs w:val="28"/>
        </w:rPr>
        <w:t xml:space="preserve">//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Електронний ресурс.</w:t>
      </w:r>
    </w:p>
    <w:p w:rsidR="002817F2" w:rsidRDefault="002817F2" w:rsidP="002817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17F2">
        <w:rPr>
          <w:rFonts w:ascii="Times New Roman" w:hAnsi="Times New Roman" w:cs="Times New Roman"/>
          <w:sz w:val="28"/>
          <w:szCs w:val="28"/>
        </w:rPr>
        <w:t>Кузнецов</w:t>
      </w:r>
      <w:proofErr w:type="spellEnd"/>
      <w:r w:rsidRPr="002817F2">
        <w:rPr>
          <w:rFonts w:ascii="Times New Roman" w:hAnsi="Times New Roman" w:cs="Times New Roman"/>
          <w:sz w:val="28"/>
          <w:szCs w:val="28"/>
        </w:rPr>
        <w:t xml:space="preserve"> О. Стабілізація світової валютної системи в контексті теоретичних підходів Дж. М.Кейнса// Вісник Національного банку України. –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2817F2">
        <w:rPr>
          <w:rFonts w:ascii="Times New Roman" w:hAnsi="Times New Roman" w:cs="Times New Roman"/>
          <w:sz w:val="28"/>
          <w:szCs w:val="28"/>
        </w:rPr>
        <w:t xml:space="preserve">. –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817F2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2817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83349"/>
    <w:multiLevelType w:val="hybridMultilevel"/>
    <w:tmpl w:val="6B6CAE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DB4"/>
    <w:rsid w:val="0015189B"/>
    <w:rsid w:val="002817F2"/>
    <w:rsid w:val="003D6512"/>
    <w:rsid w:val="00443F91"/>
    <w:rsid w:val="0063179F"/>
    <w:rsid w:val="00CA4A35"/>
    <w:rsid w:val="00CE3E0F"/>
    <w:rsid w:val="00F40DB4"/>
    <w:rsid w:val="00F4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D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8</cp:revision>
  <dcterms:created xsi:type="dcterms:W3CDTF">2017-11-27T10:08:00Z</dcterms:created>
  <dcterms:modified xsi:type="dcterms:W3CDTF">2017-11-27T11:02:00Z</dcterms:modified>
</cp:coreProperties>
</file>