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EC" w:rsidRDefault="009116EC" w:rsidP="009116EC">
      <w:pPr>
        <w:pStyle w:val="Default"/>
        <w:spacing w:line="276" w:lineRule="auto"/>
        <w:ind w:left="715"/>
        <w:jc w:val="center"/>
        <w:rPr>
          <w:b/>
          <w:sz w:val="28"/>
          <w:szCs w:val="28"/>
        </w:rPr>
      </w:pPr>
      <w:r w:rsidRPr="007D3F9C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>формування вищої освіти України</w:t>
      </w:r>
    </w:p>
    <w:p w:rsidR="009116EC" w:rsidRPr="00EC4344" w:rsidRDefault="009116EC" w:rsidP="009116EC">
      <w:pPr>
        <w:pStyle w:val="Default"/>
        <w:spacing w:line="276" w:lineRule="auto"/>
        <w:ind w:left="715"/>
        <w:jc w:val="center"/>
        <w:rPr>
          <w:b/>
          <w:sz w:val="28"/>
          <w:szCs w:val="28"/>
          <w:lang w:val="ru-RU"/>
        </w:rPr>
      </w:pPr>
    </w:p>
    <w:p w:rsidR="009116EC" w:rsidRPr="00823CE9" w:rsidRDefault="009116EC" w:rsidP="009116E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 w:rsidRPr="00823CE9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Державна національна програма «Освіта».— K.: Райдуга, 1994. — («Україна XXI століття»)</w:t>
      </w:r>
    </w:p>
    <w:p w:rsidR="009116EC" w:rsidRPr="00823CE9" w:rsidRDefault="009116EC" w:rsidP="009116E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</w:p>
    <w:p w:rsidR="009116EC" w:rsidRPr="00823CE9" w:rsidRDefault="009116EC" w:rsidP="00911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ab/>
        <w:t xml:space="preserve">Стратегічні завдання  реформування   освіти   в   Українській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         державі: </w:t>
      </w:r>
    </w:p>
    <w:p w:rsidR="009116EC" w:rsidRPr="00EC4344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відродження і   розбудова   національної  системи  освіти  як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найважливішої  ланки  виховання  свідомих   громадян   Української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держави, формування освіченої, творчої особистості, становлення її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фізичного  і  морального  здоров'я,  забезпечення   пріоритетності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розвитку людини,  відтворення й трансляції культури і духовності в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усій різноманітності ві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тчизняних та світових зразків; </w:t>
      </w:r>
    </w:p>
    <w:p w:rsidR="009116EC" w:rsidRPr="00EC4344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виведення освіти в Україні на рівень освіти розвинутих  країн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світу   шляхом   докорінного   реформування   її   концептуальних,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структурних,   організаційних   засад;   подолання    монопольного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становища держави в освітній сфері через створення на рівноправній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основі   недержавних   навчально-виховних    закладів;    глибокої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демократизації традиційних навчально-виховних закладів; формування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багатоваріантної інвестиці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йної політики в галузі освіти. </w:t>
      </w:r>
    </w:p>
    <w:p w:rsidR="009116EC" w:rsidRPr="00823CE9" w:rsidRDefault="009116EC" w:rsidP="00911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ab/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Пріоритетні напрями реформування освіти: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розбудова національної   системи   освіти    з    урахуванням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кардинальних змін в усіх сферах суспільного життя України;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забезпечення моральної,   інтелектуальної   та  психологічної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готовності всіх громадян до здобуття освіти;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досягнення якісно нового рівня у вивченні базових  навчальних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предметів:  української  та  іноземних мов,  історії,  літератури,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математики та природничих наук;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створення умов для задоволення освітніх та професійних потреб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і   надання   можливостей  кожному  громадянину  України  постійно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lastRenderedPageBreak/>
        <w:t xml:space="preserve">вдосконалювати  свою  освіту,  підвищувати   професійний   рівень,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- оволодівати новими спеціальностями;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забезпечення у     кожному     навчально-виховному    закладі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відповідних умов для навчання  і  виховання  фізично  та  психічно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здорової особи;  запобігання пияцтву,  наркоманії,  насильству, що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негативно впливають на здоров'я людей. </w:t>
      </w:r>
    </w:p>
    <w:p w:rsidR="009116EC" w:rsidRPr="00823CE9" w:rsidRDefault="009116EC" w:rsidP="009116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    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ab/>
        <w:t xml:space="preserve">Основні шляхи реформування освіти: </w:t>
      </w:r>
    </w:p>
    <w:p w:rsidR="009116EC" w:rsidRPr="00EC4344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створення у   суспільстві    атмосфери    загальнодержавного,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всенародного  сприяння  розвиткові освіти,  неухильної турботи про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примноження  інтелектуального  та  духовного   потенціалу   нації,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активізація  зусиль  усього  суспільства  для  виведення освіти на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рівень  досягнень  сучасної  цивілізації,  залучення  до  розвитку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освіти всіх державних,  громадських,  приватних інституцій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, сім'ї,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кожного громадянина; </w:t>
      </w:r>
    </w:p>
    <w:p w:rsidR="009116EC" w:rsidRPr="00EC4344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подолання девальвації     загальнолюдських      гуманістичних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>цінностей  та  національного  нігілізму,  відірваності  ос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віти від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національних джерел;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забезпечення розвитку освіти  на  основі  нових  прогресивних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концепцій,  запровадження  у  навчально-виховний  процес  сучасних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педагогічних технологій та науково-методичних досягнень;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відхід від засад авторитарної педагогіки,  що  утвердилися  у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тоталітарній державі і спричинили нівелювання природних задатків і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можливостей, інтересів усіх учасників освітнього процесу;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підготовка нової генерації педагогічних кадрів, підвищення їх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професіонального та загальнокультурного рівня;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0" w:name="o39"/>
      <w:bookmarkEnd w:id="0"/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формування нових економічних основ системи освіти,  створення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належної матеріально-технічної бази; </w:t>
      </w:r>
    </w:p>
    <w:p w:rsidR="009116EC" w:rsidRPr="00EC4344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1" w:name="o40"/>
      <w:bookmarkEnd w:id="1"/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реорганізація існуючих   та   створення    навчально-виховних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закладів     нового    покоління,    регіональних    центрів    та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lastRenderedPageBreak/>
        <w:t xml:space="preserve">експериментальних  майданчиків  для   відпрацювання   та   відбору </w:t>
      </w:r>
      <w:r w:rsidRPr="00EC4344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ефективних педагогічних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інновацій та освітніх модулів;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2" w:name="o41"/>
      <w:bookmarkEnd w:id="2"/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радикальна перебудова  управління  сферою  освіти  шляхом  її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демократизації,  децентралізації,  створення  регіональних  систем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управління навчально-виховними закладами;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3" w:name="o42"/>
      <w:bookmarkEnd w:id="3"/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органічна інтеграція  освіти  і  науки,  активне використання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наукового потенціалу вищих навчальних закладів і науково-дослідних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установ,    новітніх    теоретичних    розроблень   та   здобутків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педагогів-новаторів,    громадських    творчих     об'єднань     у </w:t>
      </w:r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br/>
        <w:t xml:space="preserve">навчально-виховному процесі; </w:t>
      </w:r>
    </w:p>
    <w:p w:rsidR="009116EC" w:rsidRPr="00823CE9" w:rsidRDefault="009116EC" w:rsidP="009116E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</w:pPr>
      <w:bookmarkStart w:id="4" w:name="o43"/>
      <w:bookmarkEnd w:id="4"/>
      <w:r w:rsidRPr="00823CE9">
        <w:rPr>
          <w:rFonts w:ascii="Times New Roman" w:eastAsia="Times New Roman" w:hAnsi="Times New Roman" w:cs="Times New Roman"/>
          <w:color w:val="292B2C"/>
          <w:sz w:val="28"/>
          <w:szCs w:val="28"/>
          <w:lang w:val="uk-UA"/>
        </w:rPr>
        <w:t xml:space="preserve">створення нової правової та нормативної бази освіти. </w:t>
      </w:r>
    </w:p>
    <w:p w:rsidR="003D72C7" w:rsidRPr="009116EC" w:rsidRDefault="003D72C7">
      <w:pPr>
        <w:rPr>
          <w:lang w:val="uk-UA"/>
        </w:rPr>
      </w:pPr>
    </w:p>
    <w:sectPr w:rsidR="003D72C7" w:rsidRPr="00911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12B33"/>
    <w:multiLevelType w:val="hybridMultilevel"/>
    <w:tmpl w:val="8B467512"/>
    <w:lvl w:ilvl="0" w:tplc="F70896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16EC"/>
    <w:rsid w:val="003D72C7"/>
    <w:rsid w:val="00911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6E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9116E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3378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2019-04-20T16:37:00Z</dcterms:created>
  <dcterms:modified xsi:type="dcterms:W3CDTF">2019-04-20T16:38:00Z</dcterms:modified>
</cp:coreProperties>
</file>