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E12" w:rsidRDefault="00F56E12">
      <w:pPr>
        <w:rPr>
          <w:rFonts w:ascii="Helvetica" w:hAnsi="Helvetica" w:cs="Helvetica"/>
          <w:color w:val="2C3E50"/>
          <w:sz w:val="15"/>
          <w:szCs w:val="15"/>
          <w:shd w:val="clear" w:color="auto" w:fill="FFFFFF"/>
          <w:lang w:val="uk-UA"/>
        </w:rPr>
      </w:pPr>
      <w:r w:rsidRPr="00F56E12">
        <w:rPr>
          <w:rFonts w:ascii="Helvetica" w:hAnsi="Helvetica" w:cs="Helvetica"/>
          <w:color w:val="2C3E50"/>
          <w:sz w:val="28"/>
          <w:szCs w:val="28"/>
          <w:shd w:val="clear" w:color="auto" w:fill="FFFFFF"/>
        </w:rPr>
        <w:t>Четвертинні відклади Закарпатської області</w:t>
      </w:r>
      <w:r>
        <w:rPr>
          <w:rFonts w:ascii="Helvetica" w:hAnsi="Helvetica" w:cs="Helvetica"/>
          <w:color w:val="2C3E50"/>
          <w:sz w:val="15"/>
          <w:szCs w:val="15"/>
          <w:shd w:val="clear" w:color="auto" w:fill="FFFFFF"/>
        </w:rPr>
        <w:t xml:space="preserve"> </w:t>
      </w:r>
    </w:p>
    <w:p w:rsidR="00F56E12" w:rsidRDefault="00F56E12">
      <w:pPr>
        <w:rPr>
          <w:rFonts w:ascii="Helvetica" w:hAnsi="Helvetica" w:cs="Helvetica"/>
          <w:color w:val="2C3E50"/>
          <w:sz w:val="15"/>
          <w:szCs w:val="15"/>
          <w:shd w:val="clear" w:color="auto" w:fill="FFFFFF"/>
          <w:lang w:val="uk-UA"/>
        </w:rPr>
      </w:pPr>
      <w:r w:rsidRPr="00F56E12">
        <w:rPr>
          <w:rFonts w:ascii="Helvetica" w:hAnsi="Helvetica" w:cs="Helvetica"/>
          <w:color w:val="2C3E50"/>
          <w:sz w:val="15"/>
          <w:szCs w:val="15"/>
          <w:shd w:val="clear" w:color="auto" w:fill="FFFFFF"/>
          <w:lang w:val="uk-UA"/>
        </w:rPr>
        <w:t>Складна геологічна будова Закарпаття, рельєф і досить тривала історія їх розвитку зумовили велику різноманітність будови наймолодших геологічних утворень — четвертинних або антропогено</w:t>
      </w:r>
      <w:r w:rsidRPr="00F56E12">
        <w:rPr>
          <w:rFonts w:ascii="Helvetica" w:hAnsi="Helvetica" w:cs="Helvetica"/>
          <w:color w:val="2C3E50"/>
          <w:sz w:val="15"/>
          <w:szCs w:val="15"/>
          <w:shd w:val="clear" w:color="auto" w:fill="FFFFFF"/>
          <w:lang w:val="uk-UA"/>
        </w:rPr>
        <w:softHyphen/>
        <w:t xml:space="preserve">вих відкладів, які часто називають також плейстоценовими. </w:t>
      </w:r>
      <w:r>
        <w:rPr>
          <w:rFonts w:ascii="Helvetica" w:hAnsi="Helvetica" w:cs="Helvetica"/>
          <w:color w:val="2C3E50"/>
          <w:sz w:val="15"/>
          <w:szCs w:val="15"/>
          <w:shd w:val="clear" w:color="auto" w:fill="FFFFFF"/>
        </w:rPr>
        <w:t xml:space="preserve">Численні </w:t>
      </w:r>
      <w:proofErr w:type="gramStart"/>
      <w:r>
        <w:rPr>
          <w:rFonts w:ascii="Helvetica" w:hAnsi="Helvetica" w:cs="Helvetica"/>
          <w:color w:val="2C3E50"/>
          <w:sz w:val="15"/>
          <w:szCs w:val="15"/>
          <w:shd w:val="clear" w:color="auto" w:fill="FFFFFF"/>
        </w:rPr>
        <w:t>досл</w:t>
      </w:r>
      <w:proofErr w:type="gramEnd"/>
      <w:r>
        <w:rPr>
          <w:rFonts w:ascii="Helvetica" w:hAnsi="Helvetica" w:cs="Helvetica"/>
          <w:color w:val="2C3E50"/>
          <w:sz w:val="15"/>
          <w:szCs w:val="15"/>
          <w:shd w:val="clear" w:color="auto" w:fill="FFFFFF"/>
        </w:rPr>
        <w:t>ідження дали змогу розчленувати їх на такі відділи: еоплейсто</w:t>
      </w:r>
      <w:r>
        <w:rPr>
          <w:rFonts w:ascii="Helvetica" w:hAnsi="Helvetica" w:cs="Helvetica"/>
          <w:color w:val="2C3E50"/>
          <w:sz w:val="15"/>
          <w:szCs w:val="15"/>
          <w:shd w:val="clear" w:color="auto" w:fill="FFFFFF"/>
        </w:rPr>
        <w:softHyphen/>
        <w:t>цен, плейстоцен, який поділяють на нижній, середній і верхній, та го</w:t>
      </w:r>
      <w:r>
        <w:rPr>
          <w:rFonts w:ascii="Helvetica" w:hAnsi="Helvetica" w:cs="Helvetica"/>
          <w:color w:val="2C3E50"/>
          <w:sz w:val="15"/>
          <w:szCs w:val="15"/>
          <w:shd w:val="clear" w:color="auto" w:fill="FFFFFF"/>
        </w:rPr>
        <w:softHyphen/>
        <w:t>лоцен.  </w:t>
      </w:r>
    </w:p>
    <w:p w:rsidR="00F56E12" w:rsidRDefault="00F56E12">
      <w:pPr>
        <w:rPr>
          <w:rFonts w:ascii="Helvetica" w:hAnsi="Helvetica" w:cs="Helvetica"/>
          <w:color w:val="2C3E50"/>
          <w:sz w:val="15"/>
          <w:szCs w:val="15"/>
          <w:shd w:val="clear" w:color="auto" w:fill="FFFFFF"/>
          <w:lang w:val="uk-UA"/>
        </w:rPr>
      </w:pPr>
      <w:r w:rsidRPr="00F56E12">
        <w:rPr>
          <w:rFonts w:ascii="Helvetica" w:hAnsi="Helvetica" w:cs="Helvetica"/>
          <w:color w:val="2C3E50"/>
          <w:sz w:val="15"/>
          <w:szCs w:val="15"/>
          <w:shd w:val="clear" w:color="auto" w:fill="FFFFFF"/>
          <w:lang w:val="uk-UA"/>
        </w:rPr>
        <w:t xml:space="preserve"> ЕОПЛЕЙСТОЦЕН </w:t>
      </w:r>
    </w:p>
    <w:p w:rsidR="00F56E12" w:rsidRDefault="00F56E12">
      <w:pPr>
        <w:rPr>
          <w:rFonts w:ascii="Helvetica" w:hAnsi="Helvetica" w:cs="Helvetica"/>
          <w:color w:val="2C3E50"/>
          <w:sz w:val="15"/>
          <w:szCs w:val="15"/>
          <w:shd w:val="clear" w:color="auto" w:fill="FFFFFF"/>
          <w:lang w:val="uk-UA"/>
        </w:rPr>
      </w:pPr>
      <w:r w:rsidRPr="00F56E12">
        <w:rPr>
          <w:rFonts w:ascii="Helvetica" w:hAnsi="Helvetica" w:cs="Helvetica"/>
          <w:color w:val="2C3E50"/>
          <w:sz w:val="15"/>
          <w:szCs w:val="15"/>
          <w:shd w:val="clear" w:color="auto" w:fill="FFFFFF"/>
          <w:lang w:val="uk-UA"/>
        </w:rPr>
        <w:t xml:space="preserve">Сюди відносять верхню частину пліоценових відкладів в об’ємі апшеронського ярусу. </w:t>
      </w:r>
      <w:r>
        <w:rPr>
          <w:rFonts w:ascii="Helvetica" w:hAnsi="Helvetica" w:cs="Helvetica"/>
          <w:color w:val="2C3E50"/>
          <w:sz w:val="15"/>
          <w:szCs w:val="15"/>
          <w:shd w:val="clear" w:color="auto" w:fill="FFFFFF"/>
        </w:rPr>
        <w:t xml:space="preserve">Це озерно-річкові та болотні відклади чопської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 xml:space="preserve">іти, річкові утворення Копаньської тераси та її аналогів у горах, а також древні елювіальні, делювіальні та провіальні відклади. У Чоп-Мукачівській низині на осадах ільницької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іти, вік якої да</w:t>
      </w:r>
      <w:r>
        <w:rPr>
          <w:rFonts w:ascii="Helvetica" w:hAnsi="Helvetica" w:cs="Helvetica"/>
          <w:color w:val="2C3E50"/>
          <w:sz w:val="15"/>
          <w:szCs w:val="15"/>
          <w:shd w:val="clear" w:color="auto" w:fill="FFFFFF"/>
        </w:rPr>
        <w:softHyphen/>
        <w:t>тують першою половиною пізнього пліоцену (Н. О. Рибакова, 1966), узгоджено або місцями з розмивом залягають строкаті глини з про</w:t>
      </w:r>
      <w:r>
        <w:rPr>
          <w:rFonts w:ascii="Helvetica" w:hAnsi="Helvetica" w:cs="Helvetica"/>
          <w:color w:val="2C3E50"/>
          <w:sz w:val="15"/>
          <w:szCs w:val="15"/>
          <w:shd w:val="clear" w:color="auto" w:fill="FFFFFF"/>
        </w:rPr>
        <w:softHyphen/>
        <w:t>шарками піску, алевролітів, галечників, рідко туфітів і лігнітів. Цей комплекс порід називають чопською світою. Потужність її змінюєть</w:t>
      </w:r>
      <w:r>
        <w:rPr>
          <w:rFonts w:ascii="Helvetica" w:hAnsi="Helvetica" w:cs="Helvetica"/>
          <w:color w:val="2C3E50"/>
          <w:sz w:val="15"/>
          <w:szCs w:val="15"/>
          <w:shd w:val="clear" w:color="auto" w:fill="FFFFFF"/>
        </w:rPr>
        <w:softHyphen/>
        <w:t xml:space="preserve">ся від 100 до 120 м. Характерний для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іти строкатий колір порід вка</w:t>
      </w:r>
      <w:r>
        <w:rPr>
          <w:rFonts w:ascii="Helvetica" w:hAnsi="Helvetica" w:cs="Helvetica"/>
          <w:color w:val="2C3E50"/>
          <w:sz w:val="15"/>
          <w:szCs w:val="15"/>
          <w:shd w:val="clear" w:color="auto" w:fill="FFFFFF"/>
        </w:rPr>
        <w:softHyphen/>
        <w:t xml:space="preserve">зує на зміну кліматичних умов у пізньому пліоцені. В ільницький вік в умовах вологого та теплого клімату формувались відклади зеленого кольору, а в чопський — їх змінили строкаті, причиною цього був більш засушливий, але, як і раніше теплий клімат. Цеп висновок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w:t>
      </w:r>
      <w:r>
        <w:rPr>
          <w:rFonts w:ascii="Helvetica" w:hAnsi="Helvetica" w:cs="Helvetica"/>
          <w:color w:val="2C3E50"/>
          <w:sz w:val="15"/>
          <w:szCs w:val="15"/>
          <w:shd w:val="clear" w:color="auto" w:fill="FFFFFF"/>
        </w:rPr>
        <w:softHyphen/>
        <w:t>тверджують споро-пилкові аналізи Н. О. Рибакової (1966), які вказу</w:t>
      </w:r>
      <w:r>
        <w:rPr>
          <w:rFonts w:ascii="Helvetica" w:hAnsi="Helvetica" w:cs="Helvetica"/>
          <w:color w:val="2C3E50"/>
          <w:sz w:val="15"/>
          <w:szCs w:val="15"/>
          <w:shd w:val="clear" w:color="auto" w:fill="FFFFFF"/>
        </w:rPr>
        <w:softHyphen/>
        <w:t>ють на зміну в чопський вік вологих широколистяно-хвойних лісів зі суб</w:t>
      </w:r>
      <w:r>
        <w:rPr>
          <w:rFonts w:ascii="Helvetica" w:hAnsi="Helvetica" w:cs="Helvetica"/>
          <w:color w:val="2C3E50"/>
          <w:sz w:val="15"/>
          <w:szCs w:val="15"/>
          <w:shd w:val="clear" w:color="auto" w:fill="FFFFFF"/>
        </w:rPr>
        <w:softHyphen/>
        <w:t>тропічними елементами, характерними для ільницького віку, більш ксе</w:t>
      </w:r>
      <w:r>
        <w:rPr>
          <w:rFonts w:ascii="Helvetica" w:hAnsi="Helvetica" w:cs="Helvetica"/>
          <w:color w:val="2C3E50"/>
          <w:sz w:val="15"/>
          <w:szCs w:val="15"/>
          <w:shd w:val="clear" w:color="auto" w:fill="FFFFFF"/>
        </w:rPr>
        <w:softHyphen/>
        <w:t xml:space="preserve">рофільним (засушливим) типом рослинності — хвойними сосновими лісами. Із відкладів чопської світи В. Г. Шеремета (1958) </w:t>
      </w:r>
      <w:proofErr w:type="gramStart"/>
      <w:r>
        <w:rPr>
          <w:rFonts w:ascii="Helvetica" w:hAnsi="Helvetica" w:cs="Helvetica"/>
          <w:color w:val="2C3E50"/>
          <w:sz w:val="15"/>
          <w:szCs w:val="15"/>
          <w:shd w:val="clear" w:color="auto" w:fill="FFFFFF"/>
        </w:rPr>
        <w:t>вид</w:t>
      </w:r>
      <w:proofErr w:type="gramEnd"/>
      <w:r>
        <w:rPr>
          <w:rFonts w:ascii="Helvetica" w:hAnsi="Helvetica" w:cs="Helvetica"/>
          <w:color w:val="2C3E50"/>
          <w:sz w:val="15"/>
          <w:szCs w:val="15"/>
          <w:shd w:val="clear" w:color="auto" w:fill="FFFFFF"/>
        </w:rPr>
        <w:t xml:space="preserve">ілив небагаті комплекси остракод: Candona angulata (Mull.), C. fabaeformis (Fisch), C. albicans Brady, C. gracilis (Ziv.), C. neglecta (Sars.), ilyocypris gibba (Ramd), J. brayi (Sars.), Cyclocypris laevis (Mull.), C. globosa (Sars.), Limnocythere inopinata Baird, які мають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ізньопліо</w:t>
      </w:r>
      <w:r>
        <w:rPr>
          <w:rFonts w:ascii="Helvetica" w:hAnsi="Helvetica" w:cs="Helvetica"/>
          <w:color w:val="2C3E50"/>
          <w:sz w:val="15"/>
          <w:szCs w:val="15"/>
          <w:shd w:val="clear" w:color="auto" w:fill="FFFFFF"/>
        </w:rPr>
        <w:softHyphen/>
        <w:t>ценовий вік. Копаньська, або Шардинська, тераса (І. Д. Гофштейн, 1964) у вигля</w:t>
      </w:r>
      <w:r>
        <w:rPr>
          <w:rFonts w:ascii="Helvetica" w:hAnsi="Helvetica" w:cs="Helvetica"/>
          <w:color w:val="2C3E50"/>
          <w:sz w:val="15"/>
          <w:szCs w:val="15"/>
          <w:shd w:val="clear" w:color="auto" w:fill="FFFFFF"/>
        </w:rPr>
        <w:softHyphen/>
        <w:t>ді широкого галечникового покриву обмежує з південного заходу під</w:t>
      </w:r>
      <w:r>
        <w:rPr>
          <w:rFonts w:ascii="Helvetica" w:hAnsi="Helvetica" w:cs="Helvetica"/>
          <w:color w:val="2C3E50"/>
          <w:sz w:val="15"/>
          <w:szCs w:val="15"/>
          <w:shd w:val="clear" w:color="auto" w:fill="FFFFFF"/>
        </w:rPr>
        <w:softHyphen/>
        <w:t>ніжжя Вигорлат-Гутинської вулканічної гряди. Плоска поверхня тера</w:t>
      </w:r>
      <w:r>
        <w:rPr>
          <w:rFonts w:ascii="Helvetica" w:hAnsi="Helvetica" w:cs="Helvetica"/>
          <w:color w:val="2C3E50"/>
          <w:sz w:val="15"/>
          <w:szCs w:val="15"/>
          <w:shd w:val="clear" w:color="auto" w:fill="FFFFFF"/>
        </w:rPr>
        <w:softHyphen/>
        <w:t xml:space="preserve">си розчленована глибокими долинами та ярами і має висоту 80…120 м. Потужність алювію тераси коливається залежно від неотектонічного режиму блоків земної кори, які перетинає Тиса. По периферії Чоп-Мукачівської низини алювій Копаньської тераси потужністю 80… 100 м відносять до констративного типу. Це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іщано-гравійно-галечні відкла</w:t>
      </w:r>
      <w:r>
        <w:rPr>
          <w:rFonts w:ascii="Helvetica" w:hAnsi="Helvetica" w:cs="Helvetica"/>
          <w:color w:val="2C3E50"/>
          <w:sz w:val="15"/>
          <w:szCs w:val="15"/>
          <w:shd w:val="clear" w:color="auto" w:fill="FFFFFF"/>
        </w:rPr>
        <w:softHyphen/>
        <w:t>ди, зцементовані червоно-бурою дуже твердою глиною. Часто спостері</w:t>
      </w:r>
      <w:r>
        <w:rPr>
          <w:rFonts w:ascii="Helvetica" w:hAnsi="Helvetica" w:cs="Helvetica"/>
          <w:color w:val="2C3E50"/>
          <w:sz w:val="15"/>
          <w:szCs w:val="15"/>
          <w:shd w:val="clear" w:color="auto" w:fill="FFFFFF"/>
        </w:rPr>
        <w:softHyphen/>
        <w:t>гається коса та діагональна шаруватість з лінзами та прошарками гли</w:t>
      </w:r>
      <w:r>
        <w:rPr>
          <w:rFonts w:ascii="Helvetica" w:hAnsi="Helvetica" w:cs="Helvetica"/>
          <w:color w:val="2C3E50"/>
          <w:sz w:val="15"/>
          <w:szCs w:val="15"/>
          <w:shd w:val="clear" w:color="auto" w:fill="FFFFFF"/>
        </w:rPr>
        <w:softHyphen/>
        <w:t xml:space="preserve">нистих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ісків, якими товща Копаньської тераси розчленовується на ба</w:t>
      </w:r>
      <w:r>
        <w:rPr>
          <w:rFonts w:ascii="Helvetica" w:hAnsi="Helvetica" w:cs="Helvetica"/>
          <w:color w:val="2C3E50"/>
          <w:sz w:val="15"/>
          <w:szCs w:val="15"/>
          <w:shd w:val="clear" w:color="auto" w:fill="FFFFFF"/>
        </w:rPr>
        <w:softHyphen/>
        <w:t xml:space="preserve">гато пачок. Судячи з характеру відкладів, їх складу і шаруватості, це алювій передгірського типу, утворений досить великою гірською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ікою. Не виключено, що копаньський галечний масив сформували декілька гірських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ічок, які утворили широкий передгірський шлейф. При наближенні від Чоп-Мукачівської низини до Вигорлат-Гутин</w:t>
      </w:r>
      <w:r>
        <w:rPr>
          <w:rFonts w:ascii="Helvetica" w:hAnsi="Helvetica" w:cs="Helvetica"/>
          <w:color w:val="2C3E50"/>
          <w:sz w:val="15"/>
          <w:szCs w:val="15"/>
          <w:shd w:val="clear" w:color="auto" w:fill="FFFFFF"/>
        </w:rPr>
        <w:softHyphen/>
        <w:t xml:space="preserve">ської гряди та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іднятої неотектонічними рухами Солотвинської Запа</w:t>
      </w:r>
      <w:r>
        <w:rPr>
          <w:rFonts w:ascii="Helvetica" w:hAnsi="Helvetica" w:cs="Helvetica"/>
          <w:color w:val="2C3E50"/>
          <w:sz w:val="15"/>
          <w:szCs w:val="15"/>
          <w:shd w:val="clear" w:color="auto" w:fill="FFFFFF"/>
        </w:rPr>
        <w:softHyphen/>
        <w:t>дини Копаньська тераса розщеплюється на декілька рівнів — само</w:t>
      </w:r>
      <w:r>
        <w:rPr>
          <w:rFonts w:ascii="Helvetica" w:hAnsi="Helvetica" w:cs="Helvetica"/>
          <w:color w:val="2C3E50"/>
          <w:sz w:val="15"/>
          <w:szCs w:val="15"/>
          <w:shd w:val="clear" w:color="auto" w:fill="FFFFFF"/>
        </w:rPr>
        <w:softHyphen/>
        <w:t xml:space="preserve">стійних високих терас, алювій яких складений із галечників червоного кольору. Це — дев’ята (200…300 м), восьма (130…150 м) та сьома (80…100 м) надзаплавні тераси. В алювії дев’ятої тераси на г. Скридей, а також на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ізних стратиграфічних рівнях Копаньської тераси зібрана викопна фауна ссавців (села Сосновий Гай, Онок, Нижні Ремети): Ochotona sp., Citellus sp., Villanyia sp., Minomys ex gr. coelodus, M. sp., Microtinae gen. indet. (без цементу, з коріннями), Microtinae gen. in</w:t>
      </w:r>
      <w:r>
        <w:rPr>
          <w:rFonts w:ascii="Helvetica" w:hAnsi="Helvetica" w:cs="Helvetica"/>
          <w:color w:val="2C3E50"/>
          <w:sz w:val="15"/>
          <w:szCs w:val="15"/>
          <w:shd w:val="clear" w:color="auto" w:fill="FFFFFF"/>
        </w:rPr>
        <w:softHyphen/>
        <w:t xml:space="preserve">det. (цементні з коренями), Microtinae gen. indet. цементні без </w:t>
      </w:r>
      <w:proofErr w:type="gramStart"/>
      <w:r>
        <w:rPr>
          <w:rFonts w:ascii="Helvetica" w:hAnsi="Helvetica" w:cs="Helvetica"/>
          <w:color w:val="2C3E50"/>
          <w:sz w:val="15"/>
          <w:szCs w:val="15"/>
          <w:shd w:val="clear" w:color="auto" w:fill="FFFFFF"/>
        </w:rPr>
        <w:t>коре</w:t>
      </w:r>
      <w:r>
        <w:rPr>
          <w:rFonts w:ascii="Helvetica" w:hAnsi="Helvetica" w:cs="Helvetica"/>
          <w:color w:val="2C3E50"/>
          <w:sz w:val="15"/>
          <w:szCs w:val="15"/>
          <w:shd w:val="clear" w:color="auto" w:fill="FFFFFF"/>
        </w:rPr>
        <w:softHyphen/>
        <w:t>н</w:t>
      </w:r>
      <w:proofErr w:type="gramEnd"/>
      <w:r>
        <w:rPr>
          <w:rFonts w:ascii="Helvetica" w:hAnsi="Helvetica" w:cs="Helvetica"/>
          <w:color w:val="2C3E50"/>
          <w:sz w:val="15"/>
          <w:szCs w:val="15"/>
          <w:shd w:val="clear" w:color="auto" w:fill="FFFFFF"/>
        </w:rPr>
        <w:t xml:space="preserve">ів), Allophaiomys sp., Laqurini qen. indet. </w:t>
      </w:r>
      <w:proofErr w:type="gramStart"/>
      <w:r>
        <w:rPr>
          <w:rFonts w:ascii="Helvetica" w:hAnsi="Helvetica" w:cs="Helvetica"/>
          <w:color w:val="2C3E50"/>
          <w:sz w:val="15"/>
          <w:szCs w:val="15"/>
          <w:shd w:val="clear" w:color="auto" w:fill="FFFFFF"/>
        </w:rPr>
        <w:t>(P.</w:t>
      </w:r>
      <w:proofErr w:type="gramEnd"/>
      <w:r>
        <w:rPr>
          <w:rFonts w:ascii="Helvetica" w:hAnsi="Helvetica" w:cs="Helvetica"/>
          <w:color w:val="2C3E50"/>
          <w:sz w:val="15"/>
          <w:szCs w:val="15"/>
          <w:shd w:val="clear" w:color="auto" w:fill="FFFFFF"/>
        </w:rPr>
        <w:t xml:space="preserve"> C. Адаменкота ін., 1977), яка визначає вік алювію Копаньської тераси від середини до кінця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ізнього пліоцену. У середньогі</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’ї та високогір’ї Карпат поширені тераси так званого високого (більше 100 м) комплексу (200 м тераса Латориці вище м. Сваляви, 250 м тераса- Апшиці, 150…160 м тераси в Перечинському та Тур’ївському зниженнях, 180…200 м тераса Тиси біля смт Ясіня та ін.). Алювій </w:t>
      </w:r>
      <w:proofErr w:type="gramStart"/>
      <w:r>
        <w:rPr>
          <w:rFonts w:ascii="Helvetica" w:hAnsi="Helvetica" w:cs="Helvetica"/>
          <w:color w:val="2C3E50"/>
          <w:sz w:val="15"/>
          <w:szCs w:val="15"/>
          <w:shd w:val="clear" w:color="auto" w:fill="FFFFFF"/>
        </w:rPr>
        <w:t>таких</w:t>
      </w:r>
      <w:proofErr w:type="gramEnd"/>
      <w:r>
        <w:rPr>
          <w:rFonts w:ascii="Helvetica" w:hAnsi="Helvetica" w:cs="Helvetica"/>
          <w:color w:val="2C3E50"/>
          <w:sz w:val="15"/>
          <w:szCs w:val="15"/>
          <w:shd w:val="clear" w:color="auto" w:fill="FFFFFF"/>
        </w:rPr>
        <w:t xml:space="preserve"> терас — це малопотужний шар крупних або серед</w:t>
      </w:r>
      <w:r>
        <w:rPr>
          <w:rFonts w:ascii="Helvetica" w:hAnsi="Helvetica" w:cs="Helvetica"/>
          <w:color w:val="2C3E50"/>
          <w:sz w:val="15"/>
          <w:szCs w:val="15"/>
          <w:shd w:val="clear" w:color="auto" w:fill="FFFFFF"/>
        </w:rPr>
        <w:softHyphen/>
        <w:t>ніх галечників, іноді зцементованих бурими глинами. Не виключено, що нижні тераси високого комплексу можуть мати молодший — ранньо</w:t>
      </w:r>
      <w:r>
        <w:rPr>
          <w:rFonts w:ascii="Helvetica" w:hAnsi="Helvetica" w:cs="Helvetica"/>
          <w:color w:val="2C3E50"/>
          <w:sz w:val="15"/>
          <w:szCs w:val="15"/>
          <w:shd w:val="clear" w:color="auto" w:fill="FFFFFF"/>
        </w:rPr>
        <w:softHyphen/>
        <w:t>плейстоценовий ві</w:t>
      </w:r>
      <w:proofErr w:type="gramStart"/>
      <w:r>
        <w:rPr>
          <w:rFonts w:ascii="Helvetica" w:hAnsi="Helvetica" w:cs="Helvetica"/>
          <w:color w:val="2C3E50"/>
          <w:sz w:val="15"/>
          <w:szCs w:val="15"/>
          <w:shd w:val="clear" w:color="auto" w:fill="FFFFFF"/>
        </w:rPr>
        <w:t>к</w:t>
      </w:r>
      <w:proofErr w:type="gramEnd"/>
      <w:r>
        <w:rPr>
          <w:rFonts w:ascii="Helvetica" w:hAnsi="Helvetica" w:cs="Helvetica"/>
          <w:color w:val="2C3E50"/>
          <w:sz w:val="15"/>
          <w:szCs w:val="15"/>
          <w:shd w:val="clear" w:color="auto" w:fill="FFFFFF"/>
        </w:rPr>
        <w:t>. До еоплейстоцену відносять також полігенетичні відклади, які по</w:t>
      </w:r>
      <w:r>
        <w:rPr>
          <w:rFonts w:ascii="Helvetica" w:hAnsi="Helvetica" w:cs="Helvetica"/>
          <w:color w:val="2C3E50"/>
          <w:sz w:val="15"/>
          <w:szCs w:val="15"/>
          <w:shd w:val="clear" w:color="auto" w:fill="FFFFFF"/>
        </w:rPr>
        <w:softHyphen/>
        <w:t>ширені на пологих схилах або в древніх западинах так званих верхо</w:t>
      </w:r>
      <w:r>
        <w:rPr>
          <w:rFonts w:ascii="Helvetica" w:hAnsi="Helvetica" w:cs="Helvetica"/>
          <w:color w:val="2C3E50"/>
          <w:sz w:val="15"/>
          <w:szCs w:val="15"/>
          <w:shd w:val="clear" w:color="auto" w:fill="FFFFFF"/>
        </w:rPr>
        <w:softHyphen/>
        <w:t>вин. Це щебенисто-брилові відклади, зцементовані бурими та червоно-бурими дуже міцними глинами потужністю 3…8 м, елювіального, де</w:t>
      </w:r>
      <w:r>
        <w:rPr>
          <w:rFonts w:ascii="Helvetica" w:hAnsi="Helvetica" w:cs="Helvetica"/>
          <w:color w:val="2C3E50"/>
          <w:sz w:val="15"/>
          <w:szCs w:val="15"/>
          <w:shd w:val="clear" w:color="auto" w:fill="FFFFFF"/>
        </w:rPr>
        <w:softHyphen/>
        <w:t>лювіального та пролювіального походження. Спільна їх особливість — значна виві</w:t>
      </w:r>
      <w:proofErr w:type="gramStart"/>
      <w:r>
        <w:rPr>
          <w:rFonts w:ascii="Helvetica" w:hAnsi="Helvetica" w:cs="Helvetica"/>
          <w:color w:val="2C3E50"/>
          <w:sz w:val="15"/>
          <w:szCs w:val="15"/>
          <w:shd w:val="clear" w:color="auto" w:fill="FFFFFF"/>
        </w:rPr>
        <w:t>тр</w:t>
      </w:r>
      <w:proofErr w:type="gramEnd"/>
      <w:r>
        <w:rPr>
          <w:rFonts w:ascii="Helvetica" w:hAnsi="Helvetica" w:cs="Helvetica"/>
          <w:color w:val="2C3E50"/>
          <w:sz w:val="15"/>
          <w:szCs w:val="15"/>
          <w:shd w:val="clear" w:color="auto" w:fill="FFFFFF"/>
        </w:rPr>
        <w:t>ілість мінеральних складових, збагачення гідроокислами заліза та глинистими мінералами.  </w:t>
      </w:r>
    </w:p>
    <w:p w:rsidR="00F56E12" w:rsidRDefault="00F56E12">
      <w:pPr>
        <w:rPr>
          <w:rFonts w:ascii="Helvetica" w:hAnsi="Helvetica" w:cs="Helvetica"/>
          <w:color w:val="2C3E50"/>
          <w:sz w:val="15"/>
          <w:szCs w:val="15"/>
          <w:shd w:val="clear" w:color="auto" w:fill="FFFFFF"/>
          <w:lang w:val="uk-UA"/>
        </w:rPr>
      </w:pPr>
      <w:r w:rsidRPr="00F56E12">
        <w:rPr>
          <w:rFonts w:ascii="Helvetica" w:hAnsi="Helvetica" w:cs="Helvetica"/>
          <w:color w:val="2C3E50"/>
          <w:sz w:val="15"/>
          <w:szCs w:val="15"/>
          <w:shd w:val="clear" w:color="auto" w:fill="FFFFFF"/>
          <w:lang w:val="uk-UA"/>
        </w:rPr>
        <w:t xml:space="preserve"> ПЛЕЙСТОЦЕН </w:t>
      </w:r>
    </w:p>
    <w:p w:rsidR="00571C95" w:rsidRDefault="00F56E12">
      <w:r w:rsidRPr="00F56E12">
        <w:rPr>
          <w:rFonts w:ascii="Helvetica" w:hAnsi="Helvetica" w:cs="Helvetica"/>
          <w:color w:val="2C3E50"/>
          <w:sz w:val="15"/>
          <w:szCs w:val="15"/>
          <w:shd w:val="clear" w:color="auto" w:fill="FFFFFF"/>
          <w:lang w:val="uk-UA"/>
        </w:rPr>
        <w:t>З плейстоценовою епохою пов’язані найважливіші події четвертинного періоду — значне похолодання, зледеніння та станов</w:t>
      </w:r>
      <w:r w:rsidRPr="00F56E12">
        <w:rPr>
          <w:rFonts w:ascii="Helvetica" w:hAnsi="Helvetica" w:cs="Helvetica"/>
          <w:color w:val="2C3E50"/>
          <w:sz w:val="15"/>
          <w:szCs w:val="15"/>
          <w:shd w:val="clear" w:color="auto" w:fill="FFFFFF"/>
          <w:lang w:val="uk-UA"/>
        </w:rPr>
        <w:softHyphen/>
        <w:t>лення людини. Цю епоху поділяють на нижній, середній та верхній плейстоцен, які в свою чергу діляться на міжльодовикові та льодови</w:t>
      </w:r>
      <w:r w:rsidRPr="00F56E12">
        <w:rPr>
          <w:rFonts w:ascii="Helvetica" w:hAnsi="Helvetica" w:cs="Helvetica"/>
          <w:color w:val="2C3E50"/>
          <w:sz w:val="15"/>
          <w:szCs w:val="15"/>
          <w:shd w:val="clear" w:color="auto" w:fill="FFFFFF"/>
          <w:lang w:val="uk-UA"/>
        </w:rPr>
        <w:softHyphen/>
        <w:t xml:space="preserve">кові етапи. </w:t>
      </w:r>
      <w:r>
        <w:rPr>
          <w:rFonts w:ascii="Helvetica" w:hAnsi="Helvetica" w:cs="Helvetica"/>
          <w:color w:val="2C3E50"/>
          <w:sz w:val="15"/>
          <w:szCs w:val="15"/>
          <w:shd w:val="clear" w:color="auto" w:fill="FFFFFF"/>
        </w:rPr>
        <w:t>Нижній плейстоцен, згідно зі стратиграфічною схемою Євро</w:t>
      </w:r>
      <w:r>
        <w:rPr>
          <w:rFonts w:ascii="Helvetica" w:hAnsi="Helvetica" w:cs="Helvetica"/>
          <w:color w:val="2C3E50"/>
          <w:sz w:val="15"/>
          <w:szCs w:val="15"/>
          <w:shd w:val="clear" w:color="auto" w:fill="FFFFFF"/>
        </w:rPr>
        <w:softHyphen/>
        <w:t xml:space="preserve">пейської частини СРСР, охоплює біловезький </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ік та окське (краків</w:t>
      </w:r>
      <w:r>
        <w:rPr>
          <w:rFonts w:ascii="Helvetica" w:hAnsi="Helvetica" w:cs="Helvetica"/>
          <w:color w:val="2C3E50"/>
          <w:sz w:val="15"/>
          <w:szCs w:val="15"/>
          <w:shd w:val="clear" w:color="auto" w:fill="FFFFFF"/>
        </w:rPr>
        <w:softHyphen/>
        <w:t>ське) зледеніння. У Закарпатті до нижього плейстоцену віднесені алю</w:t>
      </w:r>
      <w:r>
        <w:rPr>
          <w:rFonts w:ascii="Helvetica" w:hAnsi="Helvetica" w:cs="Helvetica"/>
          <w:color w:val="2C3E50"/>
          <w:sz w:val="15"/>
          <w:szCs w:val="15"/>
          <w:shd w:val="clear" w:color="auto" w:fill="FFFFFF"/>
        </w:rPr>
        <w:softHyphen/>
        <w:t>віальні відклади четвертої і п’ятої надзаплавних терас Тиси та її при</w:t>
      </w:r>
      <w:r>
        <w:rPr>
          <w:rFonts w:ascii="Helvetica" w:hAnsi="Helvetica" w:cs="Helvetica"/>
          <w:color w:val="2C3E50"/>
          <w:sz w:val="15"/>
          <w:szCs w:val="15"/>
          <w:shd w:val="clear" w:color="auto" w:fill="FFFFFF"/>
        </w:rPr>
        <w:softHyphen/>
        <w:t>ток, а також покривні делювіальні утворення на Копаньській терасі. Шоста (60…80 м) тераса чітко простежується у Солотвинській запа</w:t>
      </w:r>
      <w:r>
        <w:rPr>
          <w:rFonts w:ascii="Helvetica" w:hAnsi="Helvetica" w:cs="Helvetica"/>
          <w:color w:val="2C3E50"/>
          <w:sz w:val="15"/>
          <w:szCs w:val="15"/>
          <w:shd w:val="clear" w:color="auto" w:fill="FFFFFF"/>
        </w:rPr>
        <w:softHyphen/>
        <w:t xml:space="preserve">дині по Тересві, на межиріччі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іки та Тереблі, біля Хустських воріт і по північній периферії Чоп-Мукачівської низини від с. Середнє до Ужгорода. її алювій потужністю 5… 10 м. Це крупні та середні галечни</w:t>
      </w:r>
      <w:r>
        <w:rPr>
          <w:rFonts w:ascii="Helvetica" w:hAnsi="Helvetica" w:cs="Helvetica"/>
          <w:color w:val="2C3E50"/>
          <w:sz w:val="15"/>
          <w:szCs w:val="15"/>
          <w:shd w:val="clear" w:color="auto" w:fill="FFFFFF"/>
        </w:rPr>
        <w:softHyphen/>
        <w:t>ки, іноді без шаруватості, а частіше кос</w:t>
      </w:r>
      <w:proofErr w:type="gramStart"/>
      <w:r>
        <w:rPr>
          <w:rFonts w:ascii="Helvetica" w:hAnsi="Helvetica" w:cs="Helvetica"/>
          <w:color w:val="2C3E50"/>
          <w:sz w:val="15"/>
          <w:szCs w:val="15"/>
          <w:shd w:val="clear" w:color="auto" w:fill="FFFFFF"/>
        </w:rPr>
        <w:t>о-</w:t>
      </w:r>
      <w:proofErr w:type="gramEnd"/>
      <w:r>
        <w:rPr>
          <w:rFonts w:ascii="Helvetica" w:hAnsi="Helvetica" w:cs="Helvetica"/>
          <w:color w:val="2C3E50"/>
          <w:sz w:val="15"/>
          <w:szCs w:val="15"/>
          <w:shd w:val="clear" w:color="auto" w:fill="FFFFFF"/>
        </w:rPr>
        <w:t xml:space="preserve"> та діагонально-шаруваті, з лінзами гравію, піску та глин вохристо-рудого, іржаво-бурого та це</w:t>
      </w:r>
      <w:r>
        <w:rPr>
          <w:rFonts w:ascii="Helvetica" w:hAnsi="Helvetica" w:cs="Helvetica"/>
          <w:color w:val="2C3E50"/>
          <w:sz w:val="15"/>
          <w:szCs w:val="15"/>
          <w:shd w:val="clear" w:color="auto" w:fill="FFFFFF"/>
        </w:rPr>
        <w:softHyphen/>
        <w:t>гельно-червоного кольору. Верхня частина розрізу майже завжди скла</w:t>
      </w:r>
      <w:r>
        <w:rPr>
          <w:rFonts w:ascii="Helvetica" w:hAnsi="Helvetica" w:cs="Helvetica"/>
          <w:color w:val="2C3E50"/>
          <w:sz w:val="15"/>
          <w:szCs w:val="15"/>
          <w:shd w:val="clear" w:color="auto" w:fill="FFFFFF"/>
        </w:rPr>
        <w:softHyphen/>
        <w:t xml:space="preserve">дена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 xml:space="preserve">ітло-жовтими суглинками та глинами. </w:t>
      </w:r>
      <w:proofErr w:type="gramStart"/>
      <w:r>
        <w:rPr>
          <w:rFonts w:ascii="Helvetica" w:hAnsi="Helvetica" w:cs="Helvetica"/>
          <w:color w:val="2C3E50"/>
          <w:sz w:val="15"/>
          <w:szCs w:val="15"/>
          <w:shd w:val="clear" w:color="auto" w:fill="FFFFFF"/>
        </w:rPr>
        <w:t>Вік алювію шостої тераси визначається умовно, тому що палеонтологічних знахідок у ньому поки що нема.</w:t>
      </w:r>
      <w:proofErr w:type="gramEnd"/>
      <w:r>
        <w:rPr>
          <w:rFonts w:ascii="Helvetica" w:hAnsi="Helvetica" w:cs="Helvetica"/>
          <w:color w:val="2C3E50"/>
          <w:sz w:val="15"/>
          <w:szCs w:val="15"/>
          <w:shd w:val="clear" w:color="auto" w:fill="FFFFFF"/>
        </w:rPr>
        <w:t xml:space="preserve"> </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іставляючи тераси Тиси і нижніх течій Дунаю, Пруту та Дністра, можна дійти думки, що аналогом шостої тераси Тиси будуть відповідно Нагорнянська друга, Слободзейська та Михайлівська те</w:t>
      </w:r>
      <w:r>
        <w:rPr>
          <w:rFonts w:ascii="Helvetica" w:hAnsi="Helvetica" w:cs="Helvetica"/>
          <w:color w:val="2C3E50"/>
          <w:sz w:val="15"/>
          <w:szCs w:val="15"/>
          <w:shd w:val="clear" w:color="auto" w:fill="FFFFFF"/>
        </w:rPr>
        <w:softHyphen/>
        <w:t xml:space="preserve">си. Алювій останньої А. Л. Чепалига (1967) за фауною молюсків </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ід</w:t>
      </w:r>
      <w:r>
        <w:rPr>
          <w:rFonts w:ascii="Helvetica" w:hAnsi="Helvetica" w:cs="Helvetica"/>
          <w:color w:val="2C3E50"/>
          <w:sz w:val="15"/>
          <w:szCs w:val="15"/>
          <w:shd w:val="clear" w:color="auto" w:fill="FFFFFF"/>
        </w:rPr>
        <w:softHyphen/>
        <w:t xml:space="preserve">носить до першої половини раннього плейстоцену. Нагорнянська друга та Слободзейська тераси за фауною ссавців і молюсків також мають раннєплейстоценовий вік. </w:t>
      </w:r>
      <w:proofErr w:type="gramStart"/>
      <w:r>
        <w:rPr>
          <w:rFonts w:ascii="Helvetica" w:hAnsi="Helvetica" w:cs="Helvetica"/>
          <w:color w:val="2C3E50"/>
          <w:sz w:val="15"/>
          <w:szCs w:val="15"/>
          <w:shd w:val="clear" w:color="auto" w:fill="FFFFFF"/>
        </w:rPr>
        <w:t>П’ята</w:t>
      </w:r>
      <w:proofErr w:type="gramEnd"/>
      <w:r>
        <w:rPr>
          <w:rFonts w:ascii="Helvetica" w:hAnsi="Helvetica" w:cs="Helvetica"/>
          <w:color w:val="2C3E50"/>
          <w:sz w:val="15"/>
          <w:szCs w:val="15"/>
          <w:shd w:val="clear" w:color="auto" w:fill="FFFFFF"/>
        </w:rPr>
        <w:t xml:space="preserve"> (50…60 м) тераса у басейні Тиси виступає у районі Рахова та біля Хустських воріт. Алювій потужністю 3…5 м представлений се</w:t>
      </w:r>
      <w:r>
        <w:rPr>
          <w:rFonts w:ascii="Helvetica" w:hAnsi="Helvetica" w:cs="Helvetica"/>
          <w:color w:val="2C3E50"/>
          <w:sz w:val="15"/>
          <w:szCs w:val="15"/>
          <w:shd w:val="clear" w:color="auto" w:fill="FFFFFF"/>
        </w:rPr>
        <w:softHyphen/>
        <w:t>редніми та крупними гальками, бурими суглинками, глинами. Часто плоскі поверхні тераси зовсім не несуть алювіальних відкладі</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За ана</w:t>
      </w:r>
      <w:r>
        <w:rPr>
          <w:rFonts w:ascii="Helvetica" w:hAnsi="Helvetica" w:cs="Helvetica"/>
          <w:color w:val="2C3E50"/>
          <w:sz w:val="15"/>
          <w:szCs w:val="15"/>
          <w:shd w:val="clear" w:color="auto" w:fill="FFFFFF"/>
        </w:rPr>
        <w:softHyphen/>
        <w:t>логією нижньої течії Дунаю цю терасу можна віднести до другої по</w:t>
      </w:r>
      <w:r>
        <w:rPr>
          <w:rFonts w:ascii="Helvetica" w:hAnsi="Helvetica" w:cs="Helvetica"/>
          <w:color w:val="2C3E50"/>
          <w:sz w:val="15"/>
          <w:szCs w:val="15"/>
          <w:shd w:val="clear" w:color="auto" w:fill="FFFFFF"/>
        </w:rPr>
        <w:softHyphen/>
        <w:t xml:space="preserve">ловини раннього плейстоцену. </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іставляють її з п’ятою (Колкотівською) терасою Дністра, алювій якої містить багаті захоронення викопних ссавців тираспольського комплексу. До нижнього плейстоцену належать також покривні делювіальні відклади, які майже суцільним шаром перекривають алювій Копань</w:t>
      </w:r>
      <w:r>
        <w:rPr>
          <w:rFonts w:ascii="Helvetica" w:hAnsi="Helvetica" w:cs="Helvetica"/>
          <w:color w:val="2C3E50"/>
          <w:sz w:val="15"/>
          <w:szCs w:val="15"/>
          <w:shd w:val="clear" w:color="auto" w:fill="FFFFFF"/>
        </w:rPr>
        <w:softHyphen/>
        <w:t>ської тераси. Це темно-коричневі глини потужністю до 2 м. У кар’є</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 біля с. Нижній Коропець у глинах спостерігається шар (0.5… 1 м) ви</w:t>
      </w:r>
      <w:r>
        <w:rPr>
          <w:rFonts w:ascii="Helvetica" w:hAnsi="Helvetica" w:cs="Helvetica"/>
          <w:color w:val="2C3E50"/>
          <w:sz w:val="15"/>
          <w:szCs w:val="15"/>
          <w:shd w:val="clear" w:color="auto" w:fill="FFFFFF"/>
        </w:rPr>
        <w:softHyphen/>
        <w:t>копних грунтів темно-бурого (зі зеленими плямами) кольору. Середній плейстоцен охоплює лихвінську міжльодовикову, дніпровську льодовикову, одинцовську міжльодовикову та московську льодовикову, епохи. У Закарпатті за цей час сформувався алювій чет</w:t>
      </w:r>
      <w:r>
        <w:rPr>
          <w:rFonts w:ascii="Helvetica" w:hAnsi="Helvetica" w:cs="Helvetica"/>
          <w:color w:val="2C3E50"/>
          <w:sz w:val="15"/>
          <w:szCs w:val="15"/>
          <w:shd w:val="clear" w:color="auto" w:fill="FFFFFF"/>
        </w:rPr>
        <w:softHyphen/>
        <w:t>вертої і третьої надзаплавних терас Тиси та її приток, середнього комплексу (40…90 м) терас у середнь</w:t>
      </w:r>
      <w:proofErr w:type="gramStart"/>
      <w:r>
        <w:rPr>
          <w:rFonts w:ascii="Helvetica" w:hAnsi="Helvetica" w:cs="Helvetica"/>
          <w:color w:val="2C3E50"/>
          <w:sz w:val="15"/>
          <w:szCs w:val="15"/>
          <w:shd w:val="clear" w:color="auto" w:fill="FFFFFF"/>
        </w:rPr>
        <w:t>о-</w:t>
      </w:r>
      <w:proofErr w:type="gramEnd"/>
      <w:r>
        <w:rPr>
          <w:rFonts w:ascii="Helvetica" w:hAnsi="Helvetica" w:cs="Helvetica"/>
          <w:color w:val="2C3E50"/>
          <w:sz w:val="15"/>
          <w:szCs w:val="15"/>
          <w:shd w:val="clear" w:color="auto" w:fill="FFFFFF"/>
        </w:rPr>
        <w:t xml:space="preserve"> і високогір’ї, а також льодо</w:t>
      </w:r>
      <w:r>
        <w:rPr>
          <w:rFonts w:ascii="Helvetica" w:hAnsi="Helvetica" w:cs="Helvetica"/>
          <w:color w:val="2C3E50"/>
          <w:sz w:val="15"/>
          <w:szCs w:val="15"/>
          <w:shd w:val="clear" w:color="auto" w:fill="FFFFFF"/>
        </w:rPr>
        <w:softHyphen/>
        <w:t>викові та флювіогляціальні відклади у високогір’ї. Четверта (40…50 м) тераса наявна у долині Тиси від Рахова до Хустських воріт, а також по її притоках — Тереблі, Тересві, Ріці, Боржаві, Латориці та ін. Алювій потужністю 2…8 м представлений га</w:t>
      </w:r>
      <w:r>
        <w:rPr>
          <w:rFonts w:ascii="Helvetica" w:hAnsi="Helvetica" w:cs="Helvetica"/>
          <w:color w:val="2C3E50"/>
          <w:sz w:val="15"/>
          <w:szCs w:val="15"/>
          <w:shd w:val="clear" w:color="auto" w:fill="FFFFFF"/>
        </w:rPr>
        <w:softHyphen/>
        <w:t xml:space="preserve">лечниками з лінзами гравію, сірих муловатих суглинків і глинистих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 xml:space="preserve">ісків. Біля с. Данилове у верхній частині розрізу алювію четвертої тераси зібрана мікротеріофауна </w:t>
      </w:r>
      <w:r>
        <w:rPr>
          <w:rFonts w:ascii="Helvetica" w:hAnsi="Helvetica" w:cs="Helvetica"/>
          <w:color w:val="2C3E50"/>
          <w:sz w:val="15"/>
          <w:szCs w:val="15"/>
          <w:shd w:val="clear" w:color="auto" w:fill="FFFFFF"/>
        </w:rPr>
        <w:lastRenderedPageBreak/>
        <w:t>Citellus sp., Eolagurus cf. luteus Eversm., Lagurus cf. lagurus Pall., Microtus cf. arvalis Pall., яка, за визначенням P. C. Адаменко (1977), має плейстоценовий (починаючи з епохи дніпровського зледеніння) вік. У складі фауни переважають індикатори відкритих степових і напівпустельних біотопів. Такі ланд</w:t>
      </w:r>
      <w:r>
        <w:rPr>
          <w:rFonts w:ascii="Helvetica" w:hAnsi="Helvetica" w:cs="Helvetica"/>
          <w:color w:val="2C3E50"/>
          <w:sz w:val="15"/>
          <w:szCs w:val="15"/>
          <w:shd w:val="clear" w:color="auto" w:fill="FFFFFF"/>
        </w:rPr>
        <w:softHyphen/>
        <w:t>шафти дуже ві</w:t>
      </w:r>
      <w:proofErr w:type="gramStart"/>
      <w:r>
        <w:rPr>
          <w:rFonts w:ascii="Helvetica" w:hAnsi="Helvetica" w:cs="Helvetica"/>
          <w:color w:val="2C3E50"/>
          <w:sz w:val="15"/>
          <w:szCs w:val="15"/>
          <w:shd w:val="clear" w:color="auto" w:fill="FFFFFF"/>
        </w:rPr>
        <w:t>др</w:t>
      </w:r>
      <w:proofErr w:type="gramEnd"/>
      <w:r>
        <w:rPr>
          <w:rFonts w:ascii="Helvetica" w:hAnsi="Helvetica" w:cs="Helvetica"/>
          <w:color w:val="2C3E50"/>
          <w:sz w:val="15"/>
          <w:szCs w:val="15"/>
          <w:shd w:val="clear" w:color="auto" w:fill="FFFFFF"/>
        </w:rPr>
        <w:t>ізняються від сучасних, для яких характерні широко</w:t>
      </w:r>
      <w:r>
        <w:rPr>
          <w:rFonts w:ascii="Helvetica" w:hAnsi="Helvetica" w:cs="Helvetica"/>
          <w:color w:val="2C3E50"/>
          <w:sz w:val="15"/>
          <w:szCs w:val="15"/>
          <w:shd w:val="clear" w:color="auto" w:fill="FFFFFF"/>
        </w:rPr>
        <w:softHyphen/>
        <w:t>листяні ліси, що майже суцільними масивами покривають вологі перед</w:t>
      </w:r>
      <w:r>
        <w:rPr>
          <w:rFonts w:ascii="Helvetica" w:hAnsi="Helvetica" w:cs="Helvetica"/>
          <w:color w:val="2C3E50"/>
          <w:sz w:val="15"/>
          <w:szCs w:val="15"/>
          <w:shd w:val="clear" w:color="auto" w:fill="FFFFFF"/>
        </w:rPr>
        <w:softHyphen/>
        <w:t xml:space="preserve">гір’я Закарпаття. Тільки на заплавах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ічок трапляються лучні ділянки. Мабуть, степові та напівпустельні сухі відкриті простори в умовах ни</w:t>
      </w:r>
      <w:r>
        <w:rPr>
          <w:rFonts w:ascii="Helvetica" w:hAnsi="Helvetica" w:cs="Helvetica"/>
          <w:color w:val="2C3E50"/>
          <w:sz w:val="15"/>
          <w:szCs w:val="15"/>
          <w:shd w:val="clear" w:color="auto" w:fill="FFFFFF"/>
        </w:rPr>
        <w:softHyphen/>
        <w:t>ні вологих лісових передгі</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’їв Закарпаття могли виникнути тільки при значній сухості клімату, властивій льодовиковим епохам плейстоцену, коли Карпати були частиною широкої перигляціальної зони. Тому є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 xml:space="preserve">ідстави вважати, що верхня частина алювію четвертої надзаплавної тераси утворилась у дніпровську льодовикову епоху, а вся тераса — в лихвінсько-дніпровський час. Такий же </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ік має четверта тераса в ба</w:t>
      </w:r>
      <w:r>
        <w:rPr>
          <w:rFonts w:ascii="Helvetica" w:hAnsi="Helvetica" w:cs="Helvetica"/>
          <w:color w:val="2C3E50"/>
          <w:sz w:val="15"/>
          <w:szCs w:val="15"/>
          <w:shd w:val="clear" w:color="auto" w:fill="FFFFFF"/>
        </w:rPr>
        <w:softHyphen/>
        <w:t>сейні Дунаю (УНР). У нижніх течіях Дністра, Пруту та Дунаю анало</w:t>
      </w:r>
      <w:r>
        <w:rPr>
          <w:rFonts w:ascii="Helvetica" w:hAnsi="Helvetica" w:cs="Helvetica"/>
          <w:color w:val="2C3E50"/>
          <w:sz w:val="15"/>
          <w:szCs w:val="15"/>
          <w:shd w:val="clear" w:color="auto" w:fill="FFFFFF"/>
        </w:rPr>
        <w:softHyphen/>
        <w:t xml:space="preserve">гами її відповідно є Григоріопільська (45 м), Джурджулештська (35… 40 м) та Бабельська (35…40 м) тераси, в алювії яких зібрані рештки викопних ссавців сингільського та хазарського комплексів, а також древньосексинської малакофауни, що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ідтверджує лихвінсько-дніпров</w:t>
      </w:r>
      <w:r>
        <w:rPr>
          <w:rFonts w:ascii="Helvetica" w:hAnsi="Helvetica" w:cs="Helvetica"/>
          <w:color w:val="2C3E50"/>
          <w:sz w:val="15"/>
          <w:szCs w:val="15"/>
          <w:shd w:val="clear" w:color="auto" w:fill="FFFFFF"/>
        </w:rPr>
        <w:softHyphen/>
        <w:t xml:space="preserve">ський вік четвертої тераси. Третя (20…30 м) тераса в басейні Тиси трапляється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ідко. її від</w:t>
      </w:r>
      <w:r>
        <w:rPr>
          <w:rFonts w:ascii="Helvetica" w:hAnsi="Helvetica" w:cs="Helvetica"/>
          <w:color w:val="2C3E50"/>
          <w:sz w:val="15"/>
          <w:szCs w:val="15"/>
          <w:shd w:val="clear" w:color="auto" w:fill="FFFFFF"/>
        </w:rPr>
        <w:softHyphen/>
        <w:t xml:space="preserve">слонення наявні у долинах Ріки, біля смт. Міжгір’я, Тересви, вище с. Ганичі, Латориці, </w:t>
      </w:r>
      <w:proofErr w:type="gramStart"/>
      <w:r>
        <w:rPr>
          <w:rFonts w:ascii="Helvetica" w:hAnsi="Helvetica" w:cs="Helvetica"/>
          <w:color w:val="2C3E50"/>
          <w:sz w:val="15"/>
          <w:szCs w:val="15"/>
          <w:shd w:val="clear" w:color="auto" w:fill="FFFFFF"/>
        </w:rPr>
        <w:t>між</w:t>
      </w:r>
      <w:proofErr w:type="gramEnd"/>
      <w:r>
        <w:rPr>
          <w:rFonts w:ascii="Helvetica" w:hAnsi="Helvetica" w:cs="Helvetica"/>
          <w:color w:val="2C3E50"/>
          <w:sz w:val="15"/>
          <w:szCs w:val="15"/>
          <w:shd w:val="clear" w:color="auto" w:fill="FFFFFF"/>
        </w:rPr>
        <w:t xml:space="preserve"> Свалявою та Мукачевим. Алювій тересви має потужність 5…20 м і представлений внизу гравійно-галечниковими від</w:t>
      </w:r>
      <w:r>
        <w:rPr>
          <w:rFonts w:ascii="Helvetica" w:hAnsi="Helvetica" w:cs="Helvetica"/>
          <w:color w:val="2C3E50"/>
          <w:sz w:val="15"/>
          <w:szCs w:val="15"/>
          <w:shd w:val="clear" w:color="auto" w:fill="FFFFFF"/>
        </w:rPr>
        <w:softHyphen/>
        <w:t xml:space="preserve">кладами, які вверх по розрізу перекриваються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 xml:space="preserve">іщано-гравійними та піщано-суглинистими утвореннями. Ця тераса віднесена до другої половини середнього плейстоцену </w:t>
      </w:r>
      <w:proofErr w:type="gramStart"/>
      <w:r>
        <w:rPr>
          <w:rFonts w:ascii="Helvetica" w:hAnsi="Helvetica" w:cs="Helvetica"/>
          <w:color w:val="2C3E50"/>
          <w:sz w:val="15"/>
          <w:szCs w:val="15"/>
          <w:shd w:val="clear" w:color="auto" w:fill="FFFFFF"/>
        </w:rPr>
        <w:t>за</w:t>
      </w:r>
      <w:proofErr w:type="gramEnd"/>
      <w:r>
        <w:rPr>
          <w:rFonts w:ascii="Helvetica" w:hAnsi="Helvetica" w:cs="Helvetica"/>
          <w:color w:val="2C3E50"/>
          <w:sz w:val="15"/>
          <w:szCs w:val="15"/>
          <w:shd w:val="clear" w:color="auto" w:fill="FFFFFF"/>
        </w:rPr>
        <w:t xml:space="preserve"> подібністю до такої ж тераси Дністра. У долинах гірських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ічок південно-західного схилу Українських Кар</w:t>
      </w:r>
      <w:r>
        <w:rPr>
          <w:rFonts w:ascii="Helvetica" w:hAnsi="Helvetica" w:cs="Helvetica"/>
          <w:color w:val="2C3E50"/>
          <w:sz w:val="15"/>
          <w:szCs w:val="15"/>
          <w:shd w:val="clear" w:color="auto" w:fill="FFFFFF"/>
        </w:rPr>
        <w:softHyphen/>
        <w:t xml:space="preserve">пат четвертій та третій терасам відповідають тераси середнього рівня (40…90 м). Вони розвинуті фрагментарно і трапляються в </w:t>
      </w:r>
      <w:proofErr w:type="gramStart"/>
      <w:r>
        <w:rPr>
          <w:rFonts w:ascii="Helvetica" w:hAnsi="Helvetica" w:cs="Helvetica"/>
          <w:color w:val="2C3E50"/>
          <w:sz w:val="15"/>
          <w:szCs w:val="15"/>
          <w:shd w:val="clear" w:color="auto" w:fill="FFFFFF"/>
        </w:rPr>
        <w:t>м</w:t>
      </w:r>
      <w:proofErr w:type="gramEnd"/>
      <w:r>
        <w:rPr>
          <w:rFonts w:ascii="Helvetica" w:hAnsi="Helvetica" w:cs="Helvetica"/>
          <w:color w:val="2C3E50"/>
          <w:sz w:val="15"/>
          <w:szCs w:val="15"/>
          <w:shd w:val="clear" w:color="auto" w:fill="FFFFFF"/>
        </w:rPr>
        <w:t>іжгірських западинах. Наприклад, у Свалявській та Перечинській долинах спосте</w:t>
      </w:r>
      <w:r>
        <w:rPr>
          <w:rFonts w:ascii="Helvetica" w:hAnsi="Helvetica" w:cs="Helvetica"/>
          <w:color w:val="2C3E50"/>
          <w:sz w:val="15"/>
          <w:szCs w:val="15"/>
          <w:shd w:val="clear" w:color="auto" w:fill="FFFFFF"/>
        </w:rPr>
        <w:softHyphen/>
        <w:t>рігаються тераси висотою 80, 65…70 та 45…50 м, які мають однотипну будову: на високому цоколі з корінних порід лежить малопотужний (2…</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 xml:space="preserve"> м) шар крупних галечників, іноді зцементованих жовто-сірими глинистими пісками. Вверх по розрізу їх змінюють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іщано-суглинисті відклади (5…10 м). У розширеннях долин у складі алювію іноді з’яв</w:t>
      </w:r>
      <w:r>
        <w:rPr>
          <w:rFonts w:ascii="Helvetica" w:hAnsi="Helvetica" w:cs="Helvetica"/>
          <w:color w:val="2C3E50"/>
          <w:sz w:val="15"/>
          <w:szCs w:val="15"/>
          <w:shd w:val="clear" w:color="auto" w:fill="FFFFFF"/>
        </w:rPr>
        <w:softHyphen/>
        <w:t>ляються озерні фації — синювато-сі</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і, іноді тонкошаруваті намули та глини. Льодовикові та флювіогляціальні утворення древнього зледеніння Українських Карпат наявні у високогірській зоні, переважно на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ів</w:t>
      </w:r>
      <w:r>
        <w:rPr>
          <w:rFonts w:ascii="Helvetica" w:hAnsi="Helvetica" w:cs="Helvetica"/>
          <w:color w:val="2C3E50"/>
          <w:sz w:val="15"/>
          <w:szCs w:val="15"/>
          <w:shd w:val="clear" w:color="auto" w:fill="FFFFFF"/>
        </w:rPr>
        <w:softHyphen/>
        <w:t>нічних і північно-східних схилах, які належать уже до сусідньої Іва</w:t>
      </w:r>
      <w:r>
        <w:rPr>
          <w:rFonts w:ascii="Helvetica" w:hAnsi="Helvetica" w:cs="Helvetica"/>
          <w:color w:val="2C3E50"/>
          <w:sz w:val="15"/>
          <w:szCs w:val="15"/>
          <w:shd w:val="clear" w:color="auto" w:fill="FFFFFF"/>
        </w:rPr>
        <w:softHyphen/>
        <w:t>но-Франківської області. Питання про древнє зледеніння Карпат дос</w:t>
      </w:r>
      <w:r>
        <w:rPr>
          <w:rFonts w:ascii="Helvetica" w:hAnsi="Helvetica" w:cs="Helvetica"/>
          <w:color w:val="2C3E50"/>
          <w:sz w:val="15"/>
          <w:szCs w:val="15"/>
          <w:shd w:val="clear" w:color="auto" w:fill="FFFFFF"/>
        </w:rPr>
        <w:softHyphen/>
        <w:t xml:space="preserve">ліджується уже більше ста років (Paul, Tietze, 1876; Romer, 1906; Cermak, 1912; Pawlowski, 1936; Swiderski, 1938; Г. І. Раскатов, 1966; M. C. </w:t>
      </w:r>
      <w:proofErr w:type="gramStart"/>
      <w:r>
        <w:rPr>
          <w:rFonts w:ascii="Helvetica" w:hAnsi="Helvetica" w:cs="Helvetica"/>
          <w:color w:val="2C3E50"/>
          <w:sz w:val="15"/>
          <w:szCs w:val="15"/>
          <w:shd w:val="clear" w:color="auto" w:fill="FFFFFF"/>
        </w:rPr>
        <w:t>Демедюк, 1973), та вивчене воно все ще недостатньо.</w:t>
      </w:r>
      <w:proofErr w:type="gramEnd"/>
      <w:r>
        <w:rPr>
          <w:rFonts w:ascii="Helvetica" w:hAnsi="Helvetica" w:cs="Helvetica"/>
          <w:color w:val="2C3E50"/>
          <w:sz w:val="15"/>
          <w:szCs w:val="15"/>
          <w:shd w:val="clear" w:color="auto" w:fill="FFFFFF"/>
        </w:rPr>
        <w:t xml:space="preserve"> Б.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ідер</w:t>
      </w:r>
      <w:r>
        <w:rPr>
          <w:rFonts w:ascii="Helvetica" w:hAnsi="Helvetica" w:cs="Helvetica"/>
          <w:color w:val="2C3E50"/>
          <w:sz w:val="15"/>
          <w:szCs w:val="15"/>
          <w:shd w:val="clear" w:color="auto" w:fill="FFFFFF"/>
        </w:rPr>
        <w:softHyphen/>
        <w:t xml:space="preserve">ський описав у Чорногорі розвали брил і валунів на бічних вододілах річок Дземброні та Бистриці на відносних висотах близько 100 м. Він вважав їх розмитою мореною древнього зледеніння. Такі ж утворення є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івденніше г. Брескул на відносних висотах від 100 до 140 м. Ці рештки древніх морен зв’язані з флювіогляціальними терасами, які складені з добре обкатаних гальок потужністю 5… 15 м і висотою 50… 70 м. Можливо, що морени та флювіогляціальні тераси — дніпровсько</w:t>
      </w:r>
      <w:r>
        <w:rPr>
          <w:rFonts w:ascii="Helvetica" w:hAnsi="Helvetica" w:cs="Helvetica"/>
          <w:color w:val="2C3E50"/>
          <w:sz w:val="15"/>
          <w:szCs w:val="15"/>
          <w:shd w:val="clear" w:color="auto" w:fill="FFFFFF"/>
        </w:rPr>
        <w:softHyphen/>
        <w:t>го віку. Верхній плейстоцен охоплює микулинську міжльодовикову, калінінську льодовикову, молого-шекснинську міжльодовикову та ос</w:t>
      </w:r>
      <w:r>
        <w:rPr>
          <w:rFonts w:ascii="Helvetica" w:hAnsi="Helvetica" w:cs="Helvetica"/>
          <w:color w:val="2C3E50"/>
          <w:sz w:val="15"/>
          <w:szCs w:val="15"/>
          <w:shd w:val="clear" w:color="auto" w:fill="FFFFFF"/>
        </w:rPr>
        <w:softHyphen/>
        <w:t>ташківську льодовикову епохи. За цей час на Закарпатті утворились алювіальні відклади другої і першої терас Тиси та її приток, низького (до 40 м) комплексу терас в середнь</w:t>
      </w:r>
      <w:proofErr w:type="gramStart"/>
      <w:r>
        <w:rPr>
          <w:rFonts w:ascii="Helvetica" w:hAnsi="Helvetica" w:cs="Helvetica"/>
          <w:color w:val="2C3E50"/>
          <w:sz w:val="15"/>
          <w:szCs w:val="15"/>
          <w:shd w:val="clear" w:color="auto" w:fill="FFFFFF"/>
        </w:rPr>
        <w:t>о-</w:t>
      </w:r>
      <w:proofErr w:type="gramEnd"/>
      <w:r>
        <w:rPr>
          <w:rFonts w:ascii="Helvetica" w:hAnsi="Helvetica" w:cs="Helvetica"/>
          <w:color w:val="2C3E50"/>
          <w:sz w:val="15"/>
          <w:szCs w:val="15"/>
          <w:shd w:val="clear" w:color="auto" w:fill="FFFFFF"/>
        </w:rPr>
        <w:t xml:space="preserve"> та високогір’ї, льодовикові, флювіогляціальні, озерні, болотні, елювіально-делювіальні та соліфлюк</w:t>
      </w:r>
      <w:r>
        <w:rPr>
          <w:rFonts w:ascii="Helvetica" w:hAnsi="Helvetica" w:cs="Helvetica"/>
          <w:color w:val="2C3E50"/>
          <w:sz w:val="15"/>
          <w:szCs w:val="15"/>
          <w:shd w:val="clear" w:color="auto" w:fill="FFFFFF"/>
        </w:rPr>
        <w:softHyphen/>
        <w:t>ційні відклади у високогір’ї. Друга (10… 15 м) тераса в долинах Тиси та її приток у межах Со</w:t>
      </w:r>
      <w:r>
        <w:rPr>
          <w:rFonts w:ascii="Helvetica" w:hAnsi="Helvetica" w:cs="Helvetica"/>
          <w:color w:val="2C3E50"/>
          <w:sz w:val="15"/>
          <w:szCs w:val="15"/>
          <w:shd w:val="clear" w:color="auto" w:fill="FFFFFF"/>
        </w:rPr>
        <w:softHyphen/>
        <w:t xml:space="preserve">лотвинської та Чоп-Мукачівської западин трапляється досить часто, її алювій представлений косошаруватими галечниками, гравієм,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іска</w:t>
      </w:r>
      <w:r>
        <w:rPr>
          <w:rFonts w:ascii="Helvetica" w:hAnsi="Helvetica" w:cs="Helvetica"/>
          <w:color w:val="2C3E50"/>
          <w:sz w:val="15"/>
          <w:szCs w:val="15"/>
          <w:shd w:val="clear" w:color="auto" w:fill="FFFFFF"/>
        </w:rPr>
        <w:softHyphen/>
        <w:t>ми, суглинками, глинами та намулами. Потужність відкладів колива</w:t>
      </w:r>
      <w:r>
        <w:rPr>
          <w:rFonts w:ascii="Helvetica" w:hAnsi="Helvetica" w:cs="Helvetica"/>
          <w:color w:val="2C3E50"/>
          <w:sz w:val="15"/>
          <w:szCs w:val="15"/>
          <w:shd w:val="clear" w:color="auto" w:fill="FFFFFF"/>
        </w:rPr>
        <w:softHyphen/>
        <w:t xml:space="preserve">ється від 2—3 до 15 м. Перша (6…8 м) тераса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ік Закарпаття характеризується двома ти</w:t>
      </w:r>
      <w:r>
        <w:rPr>
          <w:rFonts w:ascii="Helvetica" w:hAnsi="Helvetica" w:cs="Helvetica"/>
          <w:color w:val="2C3E50"/>
          <w:sz w:val="15"/>
          <w:szCs w:val="15"/>
          <w:shd w:val="clear" w:color="auto" w:fill="FFFFFF"/>
        </w:rPr>
        <w:softHyphen/>
        <w:t>пами розрізів. Один з них характерний для долин Тиси та її крупних приток (Ужа, Латориці, Ріки, Тереблі, Тересви). Відклади представлені переважно галечниками з чіткою косою та діагональною шаруватістю потужністю 3…5 м. Другий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іщано-глинистий) — спестерігається у долинах малих річок, а також у зонах неотектонічних опускань Чоп-Мукачівської западини, де потужність алювію і тераси перевищує 20 м. Знахідки в алювію фауни крупних ссавців пізнього варіанту верх</w:t>
      </w:r>
      <w:r>
        <w:rPr>
          <w:rFonts w:ascii="Helvetica" w:hAnsi="Helvetica" w:cs="Helvetica"/>
          <w:color w:val="2C3E50"/>
          <w:sz w:val="15"/>
          <w:szCs w:val="15"/>
          <w:shd w:val="clear" w:color="auto" w:fill="FFFFFF"/>
        </w:rPr>
        <w:softHyphen/>
        <w:t xml:space="preserve">ньопалеолітичного комплексу (В. І. Раскатов, 1966)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 xml:space="preserve">ідчать про те, що обидві тераси належать до пізнього плейстоцену. У центральній частині Чоп-Мукачівської западини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 голоценовим алювієм заплави на відкладах чопської світи залягає потужна (50… 120 м) товща, складена з цілого ряду накладених одна на одну алю</w:t>
      </w:r>
      <w:r>
        <w:rPr>
          <w:rFonts w:ascii="Helvetica" w:hAnsi="Helvetica" w:cs="Helvetica"/>
          <w:color w:val="2C3E50"/>
          <w:sz w:val="15"/>
          <w:szCs w:val="15"/>
          <w:shd w:val="clear" w:color="auto" w:fill="FFFFFF"/>
        </w:rPr>
        <w:softHyphen/>
        <w:t xml:space="preserve">віальних пачок. Останні мають таку будову: внизу пачки розвинуті руслові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іщано-гравійні відклади з гальками та валунами, які посту</w:t>
      </w:r>
      <w:r>
        <w:rPr>
          <w:rFonts w:ascii="Helvetica" w:hAnsi="Helvetica" w:cs="Helvetica"/>
          <w:color w:val="2C3E50"/>
          <w:sz w:val="15"/>
          <w:szCs w:val="15"/>
          <w:shd w:val="clear" w:color="auto" w:fill="FFFFFF"/>
        </w:rPr>
        <w:softHyphen/>
        <w:t xml:space="preserve">пово вверх по розрізу змінюються заплавними та озерними горизонтально шаруватими намулами, суглинками та глинами синювато- або зеленувато-сірого кольору. </w:t>
      </w:r>
      <w:proofErr w:type="gramStart"/>
      <w:r>
        <w:rPr>
          <w:rFonts w:ascii="Helvetica" w:hAnsi="Helvetica" w:cs="Helvetica"/>
          <w:color w:val="2C3E50"/>
          <w:sz w:val="15"/>
          <w:szCs w:val="15"/>
          <w:shd w:val="clear" w:color="auto" w:fill="FFFFFF"/>
        </w:rPr>
        <w:t>Ц</w:t>
      </w:r>
      <w:proofErr w:type="gramEnd"/>
      <w:r>
        <w:rPr>
          <w:rFonts w:ascii="Helvetica" w:hAnsi="Helvetica" w:cs="Helvetica"/>
          <w:color w:val="2C3E50"/>
          <w:sz w:val="15"/>
          <w:szCs w:val="15"/>
          <w:shd w:val="clear" w:color="auto" w:fill="FFFFFF"/>
        </w:rPr>
        <w:t>і утворення детально вивчені Ю. М. Швид</w:t>
      </w:r>
      <w:r>
        <w:rPr>
          <w:rFonts w:ascii="Helvetica" w:hAnsi="Helvetica" w:cs="Helvetica"/>
          <w:color w:val="2C3E50"/>
          <w:sz w:val="15"/>
          <w:szCs w:val="15"/>
          <w:shd w:val="clear" w:color="auto" w:fill="FFFFFF"/>
        </w:rPr>
        <w:softHyphen/>
        <w:t>ким (1971) і відомі під назвою минайської світи. Формування їх пов’я</w:t>
      </w:r>
      <w:r>
        <w:rPr>
          <w:rFonts w:ascii="Helvetica" w:hAnsi="Helvetica" w:cs="Helvetica"/>
          <w:color w:val="2C3E50"/>
          <w:sz w:val="15"/>
          <w:szCs w:val="15"/>
          <w:shd w:val="clear" w:color="auto" w:fill="FFFFFF"/>
        </w:rPr>
        <w:softHyphen/>
        <w:t xml:space="preserve">зане з неотектонічними опусканнями Чоп-Мукачівської низовини. </w:t>
      </w:r>
      <w:proofErr w:type="gramStart"/>
      <w:r>
        <w:rPr>
          <w:rFonts w:ascii="Helvetica" w:hAnsi="Helvetica" w:cs="Helvetica"/>
          <w:color w:val="2C3E50"/>
          <w:sz w:val="15"/>
          <w:szCs w:val="15"/>
          <w:shd w:val="clear" w:color="auto" w:fill="FFFFFF"/>
        </w:rPr>
        <w:t>Ц</w:t>
      </w:r>
      <w:proofErr w:type="gramEnd"/>
      <w:r>
        <w:rPr>
          <w:rFonts w:ascii="Helvetica" w:hAnsi="Helvetica" w:cs="Helvetica"/>
          <w:color w:val="2C3E50"/>
          <w:sz w:val="15"/>
          <w:szCs w:val="15"/>
          <w:shd w:val="clear" w:color="auto" w:fill="FFFFFF"/>
        </w:rPr>
        <w:t>іл</w:t>
      </w:r>
      <w:r>
        <w:rPr>
          <w:rFonts w:ascii="Helvetica" w:hAnsi="Helvetica" w:cs="Helvetica"/>
          <w:color w:val="2C3E50"/>
          <w:sz w:val="15"/>
          <w:szCs w:val="15"/>
          <w:shd w:val="clear" w:color="auto" w:fill="FFFFFF"/>
        </w:rPr>
        <w:softHyphen/>
        <w:t>ком можливо, що кожна накладена алювіальна пачка відповідає яки</w:t>
      </w:r>
      <w:r>
        <w:rPr>
          <w:rFonts w:ascii="Helvetica" w:hAnsi="Helvetica" w:cs="Helvetica"/>
          <w:color w:val="2C3E50"/>
          <w:sz w:val="15"/>
          <w:szCs w:val="15"/>
          <w:shd w:val="clear" w:color="auto" w:fill="FFFFFF"/>
        </w:rPr>
        <w:softHyphen/>
        <w:t xml:space="preserve">мось надзаплавним терасам у гірському оточенні низовини. У зв’язку з цим минайську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 xml:space="preserve">іту слід датувати у широких межах: від початку раннього — до кінця пізнього плейстоцену. Комплекс низьких (від 40 до 5… 10 м) терас на гірських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ічках Кар</w:t>
      </w:r>
      <w:r>
        <w:rPr>
          <w:rFonts w:ascii="Helvetica" w:hAnsi="Helvetica" w:cs="Helvetica"/>
          <w:color w:val="2C3E50"/>
          <w:sz w:val="15"/>
          <w:szCs w:val="15"/>
          <w:shd w:val="clear" w:color="auto" w:fill="FFFFFF"/>
        </w:rPr>
        <w:softHyphen/>
        <w:t>пат трапляється дуже часто, особливо в міжгірських западинах, де поширені від 2 до 4—5 терас. Будова їх однотипна; на цоколях із ко</w:t>
      </w:r>
      <w:r>
        <w:rPr>
          <w:rFonts w:ascii="Helvetica" w:hAnsi="Helvetica" w:cs="Helvetica"/>
          <w:color w:val="2C3E50"/>
          <w:sz w:val="15"/>
          <w:szCs w:val="15"/>
          <w:shd w:val="clear" w:color="auto" w:fill="FFFFFF"/>
        </w:rPr>
        <w:softHyphen/>
        <w:t>рінних порід залягають алювіальні та озерно-алювіальні відклади по</w:t>
      </w:r>
      <w:r>
        <w:rPr>
          <w:rFonts w:ascii="Helvetica" w:hAnsi="Helvetica" w:cs="Helvetica"/>
          <w:color w:val="2C3E50"/>
          <w:sz w:val="15"/>
          <w:szCs w:val="15"/>
          <w:shd w:val="clear" w:color="auto" w:fill="FFFFFF"/>
        </w:rPr>
        <w:softHyphen/>
        <w:t xml:space="preserve">тужністю 2…15 м. Це галечники з валунами,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іски різнозернисті, гра</w:t>
      </w:r>
      <w:r>
        <w:rPr>
          <w:rFonts w:ascii="Helvetica" w:hAnsi="Helvetica" w:cs="Helvetica"/>
          <w:color w:val="2C3E50"/>
          <w:sz w:val="15"/>
          <w:szCs w:val="15"/>
          <w:shd w:val="clear" w:color="auto" w:fill="FFFFFF"/>
        </w:rPr>
        <w:softHyphen/>
        <w:t>вій, суглинки та глини. Льодовикові та флювіогляціальні відклади останнього (вюрмсько</w:t>
      </w:r>
      <w:r>
        <w:rPr>
          <w:rFonts w:ascii="Helvetica" w:hAnsi="Helvetica" w:cs="Helvetica"/>
          <w:color w:val="2C3E50"/>
          <w:sz w:val="15"/>
          <w:szCs w:val="15"/>
          <w:shd w:val="clear" w:color="auto" w:fill="FFFFFF"/>
        </w:rPr>
        <w:softHyphen/>
        <w:t>го, нерозчленованого калінінсько-осташківського) зледеніння відомі у високогірній зоні Карпат давно. У Чорногорі є льодовикові кари, з яких моренні язики спускають до висоти 1000…1200 м. Вони представлені валами бокових морен довжиною 1…2 км і висотою 50…60 м. Ці вали фіксують лінію максимального поширення льодовиків по верхніх те</w:t>
      </w:r>
      <w:r>
        <w:rPr>
          <w:rFonts w:ascii="Helvetica" w:hAnsi="Helvetica" w:cs="Helvetica"/>
          <w:color w:val="2C3E50"/>
          <w:sz w:val="15"/>
          <w:szCs w:val="15"/>
          <w:shd w:val="clear" w:color="auto" w:fill="FFFFFF"/>
        </w:rPr>
        <w:softHyphen/>
        <w:t>чіях рік Пруту, Гаджини та</w:t>
      </w:r>
      <w:proofErr w:type="gramStart"/>
      <w:r>
        <w:rPr>
          <w:rFonts w:ascii="Helvetica" w:hAnsi="Helvetica" w:cs="Helvetica"/>
          <w:color w:val="2C3E50"/>
          <w:sz w:val="15"/>
          <w:szCs w:val="15"/>
          <w:shd w:val="clear" w:color="auto" w:fill="FFFFFF"/>
        </w:rPr>
        <w:t xml:space="preserve"> К</w:t>
      </w:r>
      <w:proofErr w:type="gramEnd"/>
      <w:r>
        <w:rPr>
          <w:rFonts w:ascii="Helvetica" w:hAnsi="Helvetica" w:cs="Helvetica"/>
          <w:color w:val="2C3E50"/>
          <w:sz w:val="15"/>
          <w:szCs w:val="15"/>
          <w:shd w:val="clear" w:color="auto" w:fill="FFFFFF"/>
        </w:rPr>
        <w:t xml:space="preserve">ізі. Морени складені крупними (до 1…2 м) валунами та брилами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ісковиків, які залягають серед щебенисто-гравійного матеріалу. Потужність відкладів — декілька десятків мет</w:t>
      </w:r>
      <w:r>
        <w:rPr>
          <w:rFonts w:ascii="Helvetica" w:hAnsi="Helvetica" w:cs="Helvetica"/>
          <w:color w:val="2C3E50"/>
          <w:sz w:val="15"/>
          <w:szCs w:val="15"/>
          <w:shd w:val="clear" w:color="auto" w:fill="FFFFFF"/>
        </w:rPr>
        <w:softHyphen/>
        <w:t>рі</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xml:space="preserve">. </w:t>
      </w:r>
      <w:proofErr w:type="gramStart"/>
      <w:r>
        <w:rPr>
          <w:rFonts w:ascii="Helvetica" w:hAnsi="Helvetica" w:cs="Helvetica"/>
          <w:color w:val="2C3E50"/>
          <w:sz w:val="15"/>
          <w:szCs w:val="15"/>
          <w:shd w:val="clear" w:color="auto" w:fill="FFFFFF"/>
        </w:rPr>
        <w:t>Нам</w:t>
      </w:r>
      <w:proofErr w:type="gramEnd"/>
      <w:r>
        <w:rPr>
          <w:rFonts w:ascii="Helvetica" w:hAnsi="Helvetica" w:cs="Helvetica"/>
          <w:color w:val="2C3E50"/>
          <w:sz w:val="15"/>
          <w:szCs w:val="15"/>
          <w:shd w:val="clear" w:color="auto" w:fill="FFFFFF"/>
        </w:rPr>
        <w:t>ічаються 2—3 дуги стадійних морен, між якими залягають тор</w:t>
      </w:r>
      <w:r>
        <w:rPr>
          <w:rFonts w:ascii="Helvetica" w:hAnsi="Helvetica" w:cs="Helvetica"/>
          <w:color w:val="2C3E50"/>
          <w:sz w:val="15"/>
          <w:szCs w:val="15"/>
          <w:shd w:val="clear" w:color="auto" w:fill="FFFFFF"/>
        </w:rPr>
        <w:softHyphen/>
        <w:t xml:space="preserve">фяники (М. С. Демедюк, 1973). Можливо, що тут було декілька стадій вюрмського зледеніння. </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 xml:space="preserve"> кінцево-моренними валами зв’язані флювіогляціальні галечникові конуси, які потім переходять у алювіальні тераси низького (до 40 м) комплексу. Між стадіальними моренами залягають відклади древніх карових озер, </w:t>
      </w:r>
      <w:proofErr w:type="gramStart"/>
      <w:r>
        <w:rPr>
          <w:rFonts w:ascii="Helvetica" w:hAnsi="Helvetica" w:cs="Helvetica"/>
          <w:color w:val="2C3E50"/>
          <w:sz w:val="15"/>
          <w:szCs w:val="15"/>
          <w:shd w:val="clear" w:color="auto" w:fill="FFFFFF"/>
        </w:rPr>
        <w:t>представлен</w:t>
      </w:r>
      <w:proofErr w:type="gramEnd"/>
      <w:r>
        <w:rPr>
          <w:rFonts w:ascii="Helvetica" w:hAnsi="Helvetica" w:cs="Helvetica"/>
          <w:color w:val="2C3E50"/>
          <w:sz w:val="15"/>
          <w:szCs w:val="15"/>
          <w:shd w:val="clear" w:color="auto" w:fill="FFFFFF"/>
        </w:rPr>
        <w:t>і зеленими та темно-сірими глинами з прошарками торфу. Вивчення спор та пилку з торфовища у верхній течії р. Пожи</w:t>
      </w:r>
      <w:r>
        <w:rPr>
          <w:rFonts w:ascii="Helvetica" w:hAnsi="Helvetica" w:cs="Helvetica"/>
          <w:color w:val="2C3E50"/>
          <w:sz w:val="15"/>
          <w:szCs w:val="15"/>
          <w:shd w:val="clear" w:color="auto" w:fill="FFFFFF"/>
        </w:rPr>
        <w:softHyphen/>
        <w:t>жевська показало, що на глибині 9 м від поверхні породи сформува</w:t>
      </w:r>
      <w:r>
        <w:rPr>
          <w:rFonts w:ascii="Helvetica" w:hAnsi="Helvetica" w:cs="Helvetica"/>
          <w:color w:val="2C3E50"/>
          <w:sz w:val="15"/>
          <w:szCs w:val="15"/>
          <w:shd w:val="clear" w:color="auto" w:fill="FFFFFF"/>
        </w:rPr>
        <w:softHyphen/>
        <w:t xml:space="preserve">лись у період кліматичної депресії (фаза сосни), яка </w:t>
      </w:r>
      <w:proofErr w:type="gramStart"/>
      <w:r>
        <w:rPr>
          <w:rFonts w:ascii="Helvetica" w:hAnsi="Helvetica" w:cs="Helvetica"/>
          <w:color w:val="2C3E50"/>
          <w:sz w:val="15"/>
          <w:szCs w:val="15"/>
          <w:shd w:val="clear" w:color="auto" w:fill="FFFFFF"/>
        </w:rPr>
        <w:t>пов’язана</w:t>
      </w:r>
      <w:proofErr w:type="gramEnd"/>
      <w:r>
        <w:rPr>
          <w:rFonts w:ascii="Helvetica" w:hAnsi="Helvetica" w:cs="Helvetica"/>
          <w:color w:val="2C3E50"/>
          <w:sz w:val="15"/>
          <w:szCs w:val="15"/>
          <w:shd w:val="clear" w:color="auto" w:fill="FFFFFF"/>
        </w:rPr>
        <w:t xml:space="preserve"> з од</w:t>
      </w:r>
      <w:r>
        <w:rPr>
          <w:rFonts w:ascii="Helvetica" w:hAnsi="Helvetica" w:cs="Helvetica"/>
          <w:color w:val="2C3E50"/>
          <w:sz w:val="15"/>
          <w:szCs w:val="15"/>
          <w:shd w:val="clear" w:color="auto" w:fill="FFFFFF"/>
        </w:rPr>
        <w:softHyphen/>
        <w:t xml:space="preserve">нією із стадій наступу вюрмських льодовиків. Вище по розрізу споро-пилкові спектри містять велику кількість пилку сосни, ялини (смереки), кедра та бука, що вказує на більш </w:t>
      </w:r>
      <w:proofErr w:type="gramStart"/>
      <w:r>
        <w:rPr>
          <w:rFonts w:ascii="Helvetica" w:hAnsi="Helvetica" w:cs="Helvetica"/>
          <w:color w:val="2C3E50"/>
          <w:sz w:val="15"/>
          <w:szCs w:val="15"/>
          <w:shd w:val="clear" w:color="auto" w:fill="FFFFFF"/>
        </w:rPr>
        <w:t>м’як</w:t>
      </w:r>
      <w:proofErr w:type="gramEnd"/>
      <w:r>
        <w:rPr>
          <w:rFonts w:ascii="Helvetica" w:hAnsi="Helvetica" w:cs="Helvetica"/>
          <w:color w:val="2C3E50"/>
          <w:sz w:val="15"/>
          <w:szCs w:val="15"/>
          <w:shd w:val="clear" w:color="auto" w:fill="FFFFFF"/>
        </w:rPr>
        <w:t>і кліматичні умови міжстадіа</w:t>
      </w:r>
      <w:r>
        <w:rPr>
          <w:rFonts w:ascii="Helvetica" w:hAnsi="Helvetica" w:cs="Helvetica"/>
          <w:color w:val="2C3E50"/>
          <w:sz w:val="15"/>
          <w:szCs w:val="15"/>
          <w:shd w:val="clear" w:color="auto" w:fill="FFFFFF"/>
        </w:rPr>
        <w:softHyphen/>
        <w:t xml:space="preserve">лу. Ще вище відмічається максимум ялини з участю ліщини, дуба, в’яза, липи, граба, вільхи, що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 xml:space="preserve">ідчить про ще більше потепління. У зв’язку з тим, що нижня частина розрізу не вивчена, питання про вік </w:t>
      </w:r>
      <w:proofErr w:type="gramStart"/>
      <w:r>
        <w:rPr>
          <w:rFonts w:ascii="Helvetica" w:hAnsi="Helvetica" w:cs="Helvetica"/>
          <w:color w:val="2C3E50"/>
          <w:sz w:val="15"/>
          <w:szCs w:val="15"/>
          <w:shd w:val="clear" w:color="auto" w:fill="FFFFFF"/>
        </w:rPr>
        <w:t>м</w:t>
      </w:r>
      <w:proofErr w:type="gramEnd"/>
      <w:r>
        <w:rPr>
          <w:rFonts w:ascii="Helvetica" w:hAnsi="Helvetica" w:cs="Helvetica"/>
          <w:color w:val="2C3E50"/>
          <w:sz w:val="15"/>
          <w:szCs w:val="15"/>
          <w:shd w:val="clear" w:color="auto" w:fill="FFFFFF"/>
        </w:rPr>
        <w:t>іжстадіальних утворень поки що не з’ясоване. На схилах долин і пологих вершинах гірської частини Карпат по</w:t>
      </w:r>
      <w:r>
        <w:rPr>
          <w:rFonts w:ascii="Helvetica" w:hAnsi="Helvetica" w:cs="Helvetica"/>
          <w:color w:val="2C3E50"/>
          <w:sz w:val="15"/>
          <w:szCs w:val="15"/>
          <w:shd w:val="clear" w:color="auto" w:fill="FFFFFF"/>
        </w:rPr>
        <w:softHyphen/>
        <w:t xml:space="preserve">ширені елювіально-делювільні та пролювіальні відклади, представлені бурими суглинками, з нерівномірно розсіяними щебенем та брилами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ізних порід. їх потужність 1…5 м, залягають вони у вигляді несуціль</w:t>
      </w:r>
      <w:r>
        <w:rPr>
          <w:rFonts w:ascii="Helvetica" w:hAnsi="Helvetica" w:cs="Helvetica"/>
          <w:color w:val="2C3E50"/>
          <w:sz w:val="15"/>
          <w:szCs w:val="15"/>
          <w:shd w:val="clear" w:color="auto" w:fill="FFFFFF"/>
        </w:rPr>
        <w:softHyphen/>
        <w:t>ного покриву, часто переробленого інтенсивними процесами соліфлюк</w:t>
      </w:r>
      <w:r>
        <w:rPr>
          <w:rFonts w:ascii="Helvetica" w:hAnsi="Helvetica" w:cs="Helvetica"/>
          <w:color w:val="2C3E50"/>
          <w:sz w:val="15"/>
          <w:szCs w:val="15"/>
          <w:shd w:val="clear" w:color="auto" w:fill="FFFFFF"/>
        </w:rPr>
        <w:softHyphen/>
        <w:t xml:space="preserve">ції. Унаслідок цього схили мають характерну гофровану поверхню. Со-ліфлюкційні відклади представлені також кам’яними потоками, опливинами, окремими накопиченнями брил і валунів, ніби витиснутих з рихлого </w:t>
      </w:r>
      <w:proofErr w:type="gramStart"/>
      <w:r>
        <w:rPr>
          <w:rFonts w:ascii="Helvetica" w:hAnsi="Helvetica" w:cs="Helvetica"/>
          <w:color w:val="2C3E50"/>
          <w:sz w:val="15"/>
          <w:szCs w:val="15"/>
          <w:shd w:val="clear" w:color="auto" w:fill="FFFFFF"/>
        </w:rPr>
        <w:t>щебенисто-глинистого</w:t>
      </w:r>
      <w:proofErr w:type="gramEnd"/>
      <w:r>
        <w:rPr>
          <w:rFonts w:ascii="Helvetica" w:hAnsi="Helvetica" w:cs="Helvetica"/>
          <w:color w:val="2C3E50"/>
          <w:sz w:val="15"/>
          <w:szCs w:val="15"/>
          <w:shd w:val="clear" w:color="auto" w:fill="FFFFFF"/>
        </w:rPr>
        <w:t xml:space="preserve"> матеріалу. На крутих схилах гі</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 трап</w:t>
      </w:r>
      <w:r>
        <w:rPr>
          <w:rFonts w:ascii="Helvetica" w:hAnsi="Helvetica" w:cs="Helvetica"/>
          <w:color w:val="2C3E50"/>
          <w:sz w:val="15"/>
          <w:szCs w:val="15"/>
          <w:shd w:val="clear" w:color="auto" w:fill="FFFFFF"/>
        </w:rPr>
        <w:softHyphen/>
        <w:t>ляються типові колювіальні осипні та обвальні утворення. Середн</w:t>
      </w:r>
      <w:proofErr w:type="gramStart"/>
      <w:r>
        <w:rPr>
          <w:rFonts w:ascii="Helvetica" w:hAnsi="Helvetica" w:cs="Helvetica"/>
          <w:color w:val="2C3E50"/>
          <w:sz w:val="15"/>
          <w:szCs w:val="15"/>
          <w:shd w:val="clear" w:color="auto" w:fill="FFFFFF"/>
        </w:rPr>
        <w:t>і-</w:t>
      </w:r>
      <w:proofErr w:type="gramEnd"/>
      <w:r>
        <w:rPr>
          <w:rFonts w:ascii="Helvetica" w:hAnsi="Helvetica" w:cs="Helvetica"/>
          <w:color w:val="2C3E50"/>
          <w:sz w:val="15"/>
          <w:szCs w:val="15"/>
          <w:shd w:val="clear" w:color="auto" w:fill="FFFFFF"/>
        </w:rPr>
        <w:t>верхній плейстоцен. До цього комплексу нале</w:t>
      </w:r>
      <w:r>
        <w:rPr>
          <w:rFonts w:ascii="Helvetica" w:hAnsi="Helvetica" w:cs="Helvetica"/>
          <w:color w:val="2C3E50"/>
          <w:sz w:val="15"/>
          <w:szCs w:val="15"/>
          <w:shd w:val="clear" w:color="auto" w:fill="FFFFFF"/>
        </w:rPr>
        <w:softHyphen/>
        <w:t>жать покривні субаеральні відклади, які покривають вододіли, схили долин і високі тераси майже суцільним плащем. Вивчення їх має ве</w:t>
      </w:r>
      <w:r>
        <w:rPr>
          <w:rFonts w:ascii="Helvetica" w:hAnsi="Helvetica" w:cs="Helvetica"/>
          <w:color w:val="2C3E50"/>
          <w:sz w:val="15"/>
          <w:szCs w:val="15"/>
          <w:shd w:val="clear" w:color="auto" w:fill="FFFFFF"/>
        </w:rPr>
        <w:softHyphen/>
        <w:t>лике значення для стратиграфії антропогену, тому що в товщі покриву делювіальних, еолово-делювіальних і делювіально-пролювіальних глин, суглинків і супісків, часто лесовидних, трапляються горизонти викоп</w:t>
      </w:r>
      <w:r>
        <w:rPr>
          <w:rFonts w:ascii="Helvetica" w:hAnsi="Helvetica" w:cs="Helvetica"/>
          <w:color w:val="2C3E50"/>
          <w:sz w:val="15"/>
          <w:szCs w:val="15"/>
          <w:shd w:val="clear" w:color="auto" w:fill="FFFFFF"/>
        </w:rPr>
        <w:softHyphen/>
        <w:t>них грунті</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які розчленовують покрив на кілька пачок. Зараз біль</w:t>
      </w:r>
      <w:r>
        <w:rPr>
          <w:rFonts w:ascii="Helvetica" w:hAnsi="Helvetica" w:cs="Helvetica"/>
          <w:color w:val="2C3E50"/>
          <w:sz w:val="15"/>
          <w:szCs w:val="15"/>
          <w:shd w:val="clear" w:color="auto" w:fill="FFFFFF"/>
        </w:rPr>
        <w:softHyphen/>
        <w:t xml:space="preserve">шість </w:t>
      </w:r>
      <w:proofErr w:type="gramStart"/>
      <w:r>
        <w:rPr>
          <w:rFonts w:ascii="Helvetica" w:hAnsi="Helvetica" w:cs="Helvetica"/>
          <w:color w:val="2C3E50"/>
          <w:sz w:val="15"/>
          <w:szCs w:val="15"/>
          <w:shd w:val="clear" w:color="auto" w:fill="FFFFFF"/>
        </w:rPr>
        <w:t>досл</w:t>
      </w:r>
      <w:proofErr w:type="gramEnd"/>
      <w:r>
        <w:rPr>
          <w:rFonts w:ascii="Helvetica" w:hAnsi="Helvetica" w:cs="Helvetica"/>
          <w:color w:val="2C3E50"/>
          <w:sz w:val="15"/>
          <w:szCs w:val="15"/>
          <w:shd w:val="clear" w:color="auto" w:fill="FFFFFF"/>
        </w:rPr>
        <w:t>ідників визнають, що елювіальні викопні ґрунти можуть мати стратиграфічне значення. їх утворення пов’язують з оптимальни</w:t>
      </w:r>
      <w:r>
        <w:rPr>
          <w:rFonts w:ascii="Helvetica" w:hAnsi="Helvetica" w:cs="Helvetica"/>
          <w:color w:val="2C3E50"/>
          <w:sz w:val="15"/>
          <w:szCs w:val="15"/>
          <w:shd w:val="clear" w:color="auto" w:fill="FFFFFF"/>
        </w:rPr>
        <w:softHyphen/>
        <w:t xml:space="preserve">ми кліматичними умовами міжльодовикових або міжстадіальних епох, тоді як лесовидні відклади відносять до епох похолодань або зледенінь. Слід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ідкреслити, що питання про кількість зледенінь і відповідних ле</w:t>
      </w:r>
      <w:r>
        <w:rPr>
          <w:rFonts w:ascii="Helvetica" w:hAnsi="Helvetica" w:cs="Helvetica"/>
          <w:color w:val="2C3E50"/>
          <w:sz w:val="15"/>
          <w:szCs w:val="15"/>
          <w:shd w:val="clear" w:color="auto" w:fill="FFFFFF"/>
        </w:rPr>
        <w:softHyphen/>
        <w:t xml:space="preserve">сових горизонтів, так як і міжльодовикових епох і </w:t>
      </w:r>
      <w:r>
        <w:rPr>
          <w:rFonts w:ascii="Helvetica" w:hAnsi="Helvetica" w:cs="Helvetica"/>
          <w:color w:val="2C3E50"/>
          <w:sz w:val="15"/>
          <w:szCs w:val="15"/>
          <w:shd w:val="clear" w:color="auto" w:fill="FFFFFF"/>
        </w:rPr>
        <w:lastRenderedPageBreak/>
        <w:t>викопних грунтів є дискусійним. Не вдаючись у деталі, зауважимо тільки, що існують де</w:t>
      </w:r>
      <w:r>
        <w:rPr>
          <w:rFonts w:ascii="Helvetica" w:hAnsi="Helvetica" w:cs="Helvetica"/>
          <w:color w:val="2C3E50"/>
          <w:sz w:val="15"/>
          <w:szCs w:val="15"/>
          <w:shd w:val="clear" w:color="auto" w:fill="FFFFFF"/>
        </w:rPr>
        <w:softHyphen/>
        <w:t>кілька варіантів стратиграфії антропогенової лесової формації Украї</w:t>
      </w:r>
      <w:r>
        <w:rPr>
          <w:rFonts w:ascii="Helvetica" w:hAnsi="Helvetica" w:cs="Helvetica"/>
          <w:color w:val="2C3E50"/>
          <w:sz w:val="15"/>
          <w:szCs w:val="15"/>
          <w:shd w:val="clear" w:color="auto" w:fill="FFFFFF"/>
        </w:rPr>
        <w:softHyphen/>
        <w:t>ни. Наприклад, М. Ф. Веклич (1977) і його співробітники виділяють вісі</w:t>
      </w:r>
      <w:proofErr w:type="gramStart"/>
      <w:r>
        <w:rPr>
          <w:rFonts w:ascii="Helvetica" w:hAnsi="Helvetica" w:cs="Helvetica"/>
          <w:color w:val="2C3E50"/>
          <w:sz w:val="15"/>
          <w:szCs w:val="15"/>
          <w:shd w:val="clear" w:color="auto" w:fill="FFFFFF"/>
        </w:rPr>
        <w:t>м</w:t>
      </w:r>
      <w:proofErr w:type="gramEnd"/>
      <w:r>
        <w:rPr>
          <w:rFonts w:ascii="Helvetica" w:hAnsi="Helvetica" w:cs="Helvetica"/>
          <w:color w:val="2C3E50"/>
          <w:sz w:val="15"/>
          <w:szCs w:val="15"/>
          <w:shd w:val="clear" w:color="auto" w:fill="FFFFFF"/>
        </w:rPr>
        <w:t xml:space="preserve"> горизонтів викопних грунтів і таку ж кількість лесових комплек</w:t>
      </w:r>
      <w:r>
        <w:rPr>
          <w:rFonts w:ascii="Helvetica" w:hAnsi="Helvetica" w:cs="Helvetica"/>
          <w:color w:val="2C3E50"/>
          <w:sz w:val="15"/>
          <w:szCs w:val="15"/>
          <w:shd w:val="clear" w:color="auto" w:fill="FFFFFF"/>
        </w:rPr>
        <w:softHyphen/>
        <w:t>сів, а В. Г. Бондарчук тільки трьом-чотирьом викопним грунтам водо</w:t>
      </w:r>
      <w:r>
        <w:rPr>
          <w:rFonts w:ascii="Helvetica" w:hAnsi="Helvetica" w:cs="Helvetica"/>
          <w:color w:val="2C3E50"/>
          <w:sz w:val="15"/>
          <w:szCs w:val="15"/>
          <w:shd w:val="clear" w:color="auto" w:fill="FFFFFF"/>
        </w:rPr>
        <w:softHyphen/>
        <w:t xml:space="preserve">ділів надає стратиграфічного значення. Викопні грунти Закарпаття вивчала Г. Д. Гродецька. Стратиграфія покривних відкладів розроблена на опорних розрізах палеолітичних стоянок Королеве та Берегове. Стоянка Королеве розташована на </w:t>
      </w:r>
      <w:proofErr w:type="gramStart"/>
      <w:r>
        <w:rPr>
          <w:rFonts w:ascii="Helvetica" w:hAnsi="Helvetica" w:cs="Helvetica"/>
          <w:color w:val="2C3E50"/>
          <w:sz w:val="15"/>
          <w:szCs w:val="15"/>
          <w:shd w:val="clear" w:color="auto" w:fill="FFFFFF"/>
        </w:rPr>
        <w:t>л</w:t>
      </w:r>
      <w:proofErr w:type="gramEnd"/>
      <w:r>
        <w:rPr>
          <w:rFonts w:ascii="Helvetica" w:hAnsi="Helvetica" w:cs="Helvetica"/>
          <w:color w:val="2C3E50"/>
          <w:sz w:val="15"/>
          <w:szCs w:val="15"/>
          <w:shd w:val="clear" w:color="auto" w:fill="FFFFFF"/>
        </w:rPr>
        <w:t>івому березі Тиси у покривних відкладах потужністю до 7…10 м, які залягають на дацитовому цоко</w:t>
      </w:r>
      <w:r>
        <w:rPr>
          <w:rFonts w:ascii="Helvetica" w:hAnsi="Helvetica" w:cs="Helvetica"/>
          <w:color w:val="2C3E50"/>
          <w:sz w:val="15"/>
          <w:szCs w:val="15"/>
          <w:shd w:val="clear" w:color="auto" w:fill="FFFFFF"/>
        </w:rPr>
        <w:softHyphen/>
        <w:t xml:space="preserve">лі Копаньської тераси (100…115 м). Місцями на цоколі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 покривом глин збереглись малопотужні (1…2 м) рештки галечного алювію чер</w:t>
      </w:r>
      <w:r>
        <w:rPr>
          <w:rFonts w:ascii="Helvetica" w:hAnsi="Helvetica" w:cs="Helvetica"/>
          <w:color w:val="2C3E50"/>
          <w:sz w:val="15"/>
          <w:szCs w:val="15"/>
          <w:shd w:val="clear" w:color="auto" w:fill="FFFFFF"/>
        </w:rPr>
        <w:softHyphen/>
        <w:t>воного кольору. Покривні утворення розчленовані викопними група</w:t>
      </w:r>
      <w:r>
        <w:rPr>
          <w:rFonts w:ascii="Helvetica" w:hAnsi="Helvetica" w:cs="Helvetica"/>
          <w:color w:val="2C3E50"/>
          <w:sz w:val="15"/>
          <w:szCs w:val="15"/>
          <w:shd w:val="clear" w:color="auto" w:fill="FFFFFF"/>
        </w:rPr>
        <w:softHyphen/>
        <w:t>ми. При розкопках стоянки В. М. Гладилін (1975) знайшов декілька культурних шарів палеоліту від середнього ашелю до фінального мусть</w:t>
      </w:r>
      <w:proofErr w:type="gramStart"/>
      <w:r>
        <w:rPr>
          <w:rFonts w:ascii="Helvetica" w:hAnsi="Helvetica" w:cs="Helvetica"/>
          <w:color w:val="2C3E50"/>
          <w:sz w:val="15"/>
          <w:szCs w:val="15"/>
          <w:shd w:val="clear" w:color="auto" w:fill="FFFFFF"/>
        </w:rPr>
        <w:t>є.</w:t>
      </w:r>
      <w:proofErr w:type="gramEnd"/>
      <w:r>
        <w:rPr>
          <w:rFonts w:ascii="Helvetica" w:hAnsi="Helvetica" w:cs="Helvetica"/>
          <w:color w:val="2C3E50"/>
          <w:sz w:val="15"/>
          <w:szCs w:val="15"/>
          <w:shd w:val="clear" w:color="auto" w:fill="FFFFFF"/>
        </w:rPr>
        <w:t xml:space="preserve"> У розрізі стоянки на корі вивітрювання дацитів або на алювії Ко</w:t>
      </w:r>
      <w:r>
        <w:rPr>
          <w:rFonts w:ascii="Helvetica" w:hAnsi="Helvetica" w:cs="Helvetica"/>
          <w:color w:val="2C3E50"/>
          <w:sz w:val="15"/>
          <w:szCs w:val="15"/>
          <w:shd w:val="clear" w:color="auto" w:fill="FFFFFF"/>
        </w:rPr>
        <w:softHyphen/>
        <w:t>паньської тераси залягає викопний грунт потужністю 0,75 м шоколад</w:t>
      </w:r>
      <w:r>
        <w:rPr>
          <w:rFonts w:ascii="Helvetica" w:hAnsi="Helvetica" w:cs="Helvetica"/>
          <w:color w:val="2C3E50"/>
          <w:sz w:val="15"/>
          <w:szCs w:val="15"/>
          <w:shd w:val="clear" w:color="auto" w:fill="FFFFFF"/>
        </w:rPr>
        <w:softHyphen/>
        <w:t>но-коричневого кольору, з бобовинами гідроокислів заліза та марган</w:t>
      </w:r>
      <w:r>
        <w:rPr>
          <w:rFonts w:ascii="Helvetica" w:hAnsi="Helvetica" w:cs="Helvetica"/>
          <w:color w:val="2C3E50"/>
          <w:sz w:val="15"/>
          <w:szCs w:val="15"/>
          <w:shd w:val="clear" w:color="auto" w:fill="FFFFFF"/>
        </w:rPr>
        <w:softHyphen/>
        <w:t>цю, включеннями вивітрілих вулканічних порід, строкатих глин і зна</w:t>
      </w:r>
      <w:r>
        <w:rPr>
          <w:rFonts w:ascii="Helvetica" w:hAnsi="Helvetica" w:cs="Helvetica"/>
          <w:color w:val="2C3E50"/>
          <w:sz w:val="15"/>
          <w:szCs w:val="15"/>
          <w:shd w:val="clear" w:color="auto" w:fill="FFFFFF"/>
        </w:rPr>
        <w:softHyphen/>
        <w:t>рядь древньої людини (сьомий культурний шар — середній ашель) Мікроморфологічні, хімічні та літолого-мінералогічні аналізи цього грунту дали змогу Г. Д. Гродецькій зіставити його з завадівським пе</w:t>
      </w:r>
      <w:r>
        <w:rPr>
          <w:rFonts w:ascii="Helvetica" w:hAnsi="Helvetica" w:cs="Helvetica"/>
          <w:color w:val="2C3E50"/>
          <w:sz w:val="15"/>
          <w:szCs w:val="15"/>
          <w:shd w:val="clear" w:color="auto" w:fill="FFFFFF"/>
        </w:rPr>
        <w:softHyphen/>
        <w:t xml:space="preserve">докомплексом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івнинної території України, який відносять до першого (лихвінського) міжльодовикового віку середнього плейстоцену. Вище залягають лесовидні суглинки потужністю 1,6 м, що розділені на дві пачки гумусованими супісками (грунтові відклади). В останніх залягають середньоашельські знаряддя шостого культурного шару</w:t>
      </w:r>
      <w:proofErr w:type="gramStart"/>
      <w:r>
        <w:rPr>
          <w:rFonts w:ascii="Helvetica" w:hAnsi="Helvetica" w:cs="Helvetica"/>
          <w:color w:val="2C3E50"/>
          <w:sz w:val="15"/>
          <w:szCs w:val="15"/>
          <w:shd w:val="clear" w:color="auto" w:fill="FFFFFF"/>
        </w:rPr>
        <w:t>.</w:t>
      </w:r>
      <w:proofErr w:type="gramEnd"/>
      <w:r>
        <w:rPr>
          <w:rFonts w:ascii="Helvetica" w:hAnsi="Helvetica" w:cs="Helvetica"/>
          <w:color w:val="2C3E50"/>
          <w:sz w:val="15"/>
          <w:szCs w:val="15"/>
          <w:shd w:val="clear" w:color="auto" w:fill="FFFFFF"/>
        </w:rPr>
        <w:t xml:space="preserve"> І</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 xml:space="preserve"> ґрунтових відкладів Г. О. Пашкевич виділила спорово-пилкові спектри соснових і сосново-дубових лісів зі слабо розвинутим трав’янистим по</w:t>
      </w:r>
      <w:r>
        <w:rPr>
          <w:rFonts w:ascii="Helvetica" w:hAnsi="Helvetica" w:cs="Helvetica"/>
          <w:color w:val="2C3E50"/>
          <w:sz w:val="15"/>
          <w:szCs w:val="15"/>
          <w:shd w:val="clear" w:color="auto" w:fill="FFFFFF"/>
        </w:rPr>
        <w:softHyphen/>
        <w:t xml:space="preserve">кривом. Клімат був холодніший та сухіший від сучасного. Всю товщу лесовидних суглинків </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xml:space="preserve">іднесено до епохи дніпровського зледеніння, а ґрунтові відклади — до одного з його міжстадіалів. Ще вище простежується викопний педокомплекс потужністю 0,9 м, який складається з двох викопних грунтів, розділених суглинками. В останніх залягає п’ятий культурний шар знарядь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ізнього ашелю. Ниж</w:t>
      </w:r>
      <w:r>
        <w:rPr>
          <w:rFonts w:ascii="Helvetica" w:hAnsi="Helvetica" w:cs="Helvetica"/>
          <w:color w:val="2C3E50"/>
          <w:sz w:val="15"/>
          <w:szCs w:val="15"/>
          <w:shd w:val="clear" w:color="auto" w:fill="FFFFFF"/>
        </w:rPr>
        <w:softHyphen/>
        <w:t>ній грунт — дерновий бурий лесовий глейовий зі слідами опідзолюван</w:t>
      </w:r>
      <w:r>
        <w:rPr>
          <w:rFonts w:ascii="Helvetica" w:hAnsi="Helvetica" w:cs="Helvetica"/>
          <w:color w:val="2C3E50"/>
          <w:sz w:val="15"/>
          <w:szCs w:val="15"/>
          <w:shd w:val="clear" w:color="auto" w:fill="FFFFFF"/>
        </w:rPr>
        <w:softHyphen/>
        <w:t>ня. Він сформувався в достатньо теплих і вологих умовах. Споро-пил</w:t>
      </w:r>
      <w:r>
        <w:rPr>
          <w:rFonts w:ascii="Helvetica" w:hAnsi="Helvetica" w:cs="Helvetica"/>
          <w:color w:val="2C3E50"/>
          <w:sz w:val="15"/>
          <w:szCs w:val="15"/>
          <w:shd w:val="clear" w:color="auto" w:fill="FFFFFF"/>
        </w:rPr>
        <w:softHyphen/>
        <w:t xml:space="preserve">кові аналізи показують, що по долинах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ічок були поширені хвойні ліси зі сосни звичайної та кедрової, ялини, модрини, смереки. Вище у </w:t>
      </w:r>
      <w:proofErr w:type="gramStart"/>
      <w:r>
        <w:rPr>
          <w:rFonts w:ascii="Helvetica" w:hAnsi="Helvetica" w:cs="Helvetica"/>
          <w:color w:val="2C3E50"/>
          <w:sz w:val="15"/>
          <w:szCs w:val="15"/>
          <w:shd w:val="clear" w:color="auto" w:fill="FFFFFF"/>
        </w:rPr>
        <w:t>горах</w:t>
      </w:r>
      <w:proofErr w:type="gramEnd"/>
      <w:r>
        <w:rPr>
          <w:rFonts w:ascii="Helvetica" w:hAnsi="Helvetica" w:cs="Helvetica"/>
          <w:color w:val="2C3E50"/>
          <w:sz w:val="15"/>
          <w:szCs w:val="15"/>
          <w:shd w:val="clear" w:color="auto" w:fill="FFFFFF"/>
        </w:rPr>
        <w:t xml:space="preserve"> росла типова карпатська тайга з тих же хвойних порід з учас</w:t>
      </w:r>
      <w:r>
        <w:rPr>
          <w:rFonts w:ascii="Helvetica" w:hAnsi="Helvetica" w:cs="Helvetica"/>
          <w:color w:val="2C3E50"/>
          <w:sz w:val="15"/>
          <w:szCs w:val="15"/>
          <w:shd w:val="clear" w:color="auto" w:fill="FFFFFF"/>
        </w:rPr>
        <w:softHyphen/>
        <w:t xml:space="preserve">тю дуба, бука, вільхи. </w:t>
      </w:r>
      <w:proofErr w:type="gramStart"/>
      <w:r>
        <w:rPr>
          <w:rFonts w:ascii="Helvetica" w:hAnsi="Helvetica" w:cs="Helvetica"/>
          <w:color w:val="2C3E50"/>
          <w:sz w:val="15"/>
          <w:szCs w:val="15"/>
          <w:shd w:val="clear" w:color="auto" w:fill="FFFFFF"/>
        </w:rPr>
        <w:t>Верхній грунт відносять до того ж типу, але утворився він у більш сухих умовах.</w:t>
      </w:r>
      <w:proofErr w:type="gramEnd"/>
      <w:r>
        <w:rPr>
          <w:rFonts w:ascii="Helvetica" w:hAnsi="Helvetica" w:cs="Helvetica"/>
          <w:color w:val="2C3E50"/>
          <w:sz w:val="15"/>
          <w:szCs w:val="15"/>
          <w:shd w:val="clear" w:color="auto" w:fill="FFFFFF"/>
        </w:rPr>
        <w:t xml:space="preserve"> Взагалі цей педокомплекс близь</w:t>
      </w:r>
      <w:r>
        <w:rPr>
          <w:rFonts w:ascii="Helvetica" w:hAnsi="Helvetica" w:cs="Helvetica"/>
          <w:color w:val="2C3E50"/>
          <w:sz w:val="15"/>
          <w:szCs w:val="15"/>
          <w:shd w:val="clear" w:color="auto" w:fill="FFFFFF"/>
        </w:rPr>
        <w:softHyphen/>
        <w:t xml:space="preserve">кий до кайдацьких грунтів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івнинної частини України, і тому його зачисляють до одинцовської міжльодовикової епохи. Залягаючий вище суглинок (тясьминський (?) лес московської льо</w:t>
      </w:r>
      <w:r>
        <w:rPr>
          <w:rFonts w:ascii="Helvetica" w:hAnsi="Helvetica" w:cs="Helvetica"/>
          <w:color w:val="2C3E50"/>
          <w:sz w:val="15"/>
          <w:szCs w:val="15"/>
          <w:shd w:val="clear" w:color="auto" w:fill="FFFFFF"/>
        </w:rPr>
        <w:softHyphen/>
        <w:t>довикової епохи) потужністю 0,6 м відокремлює кайдацький педокомп</w:t>
      </w:r>
      <w:r>
        <w:rPr>
          <w:rFonts w:ascii="Helvetica" w:hAnsi="Helvetica" w:cs="Helvetica"/>
          <w:color w:val="2C3E50"/>
          <w:sz w:val="15"/>
          <w:szCs w:val="15"/>
          <w:shd w:val="clear" w:color="auto" w:fill="FFFFFF"/>
        </w:rPr>
        <w:softHyphen/>
        <w:t>лекс від молодшого також здвоєного ґрунту потужністю 0,65 м. Він розділений суглинками, в яких залягають леваллуазькі знаряддя чет</w:t>
      </w:r>
      <w:r>
        <w:rPr>
          <w:rFonts w:ascii="Helvetica" w:hAnsi="Helvetica" w:cs="Helvetica"/>
          <w:color w:val="2C3E50"/>
          <w:sz w:val="15"/>
          <w:szCs w:val="15"/>
          <w:shd w:val="clear" w:color="auto" w:fill="FFFFFF"/>
        </w:rPr>
        <w:softHyphen/>
        <w:t xml:space="preserve">вертого культурного шару. Нижній грунт — бурий лісовий глейовий з </w:t>
      </w:r>
      <w:proofErr w:type="gramStart"/>
      <w:r>
        <w:rPr>
          <w:rFonts w:ascii="Helvetica" w:hAnsi="Helvetica" w:cs="Helvetica"/>
          <w:color w:val="2C3E50"/>
          <w:sz w:val="15"/>
          <w:szCs w:val="15"/>
          <w:shd w:val="clear" w:color="auto" w:fill="FFFFFF"/>
        </w:rPr>
        <w:t>великою</w:t>
      </w:r>
      <w:proofErr w:type="gramEnd"/>
      <w:r>
        <w:rPr>
          <w:rFonts w:ascii="Helvetica" w:hAnsi="Helvetica" w:cs="Helvetica"/>
          <w:color w:val="2C3E50"/>
          <w:sz w:val="15"/>
          <w:szCs w:val="15"/>
          <w:shd w:val="clear" w:color="auto" w:fill="FFFFFF"/>
        </w:rPr>
        <w:t xml:space="preserve"> кількістю залізомарганцевих конкрецій. За даними споро-пилкових аналізів Г. О. Пашкевич, у цей час на Закарпатті переважа</w:t>
      </w:r>
      <w:r>
        <w:rPr>
          <w:rFonts w:ascii="Helvetica" w:hAnsi="Helvetica" w:cs="Helvetica"/>
          <w:color w:val="2C3E50"/>
          <w:sz w:val="15"/>
          <w:szCs w:val="15"/>
          <w:shd w:val="clear" w:color="auto" w:fill="FFFFFF"/>
        </w:rPr>
        <w:softHyphen/>
        <w:t xml:space="preserve">ли широколистяні ліси — дубові, </w:t>
      </w:r>
      <w:proofErr w:type="gramStart"/>
      <w:r>
        <w:rPr>
          <w:rFonts w:ascii="Helvetica" w:hAnsi="Helvetica" w:cs="Helvetica"/>
          <w:color w:val="2C3E50"/>
          <w:sz w:val="15"/>
          <w:szCs w:val="15"/>
          <w:shd w:val="clear" w:color="auto" w:fill="FFFFFF"/>
        </w:rPr>
        <w:t>грабово-дубов</w:t>
      </w:r>
      <w:proofErr w:type="gramEnd"/>
      <w:r>
        <w:rPr>
          <w:rFonts w:ascii="Helvetica" w:hAnsi="Helvetica" w:cs="Helvetica"/>
          <w:color w:val="2C3E50"/>
          <w:sz w:val="15"/>
          <w:szCs w:val="15"/>
          <w:shd w:val="clear" w:color="auto" w:fill="FFFFFF"/>
        </w:rPr>
        <w:t>і та букові з участю сос</w:t>
      </w:r>
      <w:r>
        <w:rPr>
          <w:rFonts w:ascii="Helvetica" w:hAnsi="Helvetica" w:cs="Helvetica"/>
          <w:color w:val="2C3E50"/>
          <w:sz w:val="15"/>
          <w:szCs w:val="15"/>
          <w:shd w:val="clear" w:color="auto" w:fill="FFFFFF"/>
        </w:rPr>
        <w:softHyphen/>
        <w:t xml:space="preserve">ни та ялини. Клімат був тепліший і вологіший від сучасного, з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ідви</w:t>
      </w:r>
      <w:r>
        <w:rPr>
          <w:rFonts w:ascii="Helvetica" w:hAnsi="Helvetica" w:cs="Helvetica"/>
          <w:color w:val="2C3E50"/>
          <w:sz w:val="15"/>
          <w:szCs w:val="15"/>
          <w:shd w:val="clear" w:color="auto" w:fill="FFFFFF"/>
        </w:rPr>
        <w:softHyphen/>
        <w:t>щеними зимовими температурами. Це характерно для микулинської (рисвюрмської) міжльодовикової епохи. У нижньому грунті трапляють</w:t>
      </w:r>
      <w:r>
        <w:rPr>
          <w:rFonts w:ascii="Helvetica" w:hAnsi="Helvetica" w:cs="Helvetica"/>
          <w:color w:val="2C3E50"/>
          <w:sz w:val="15"/>
          <w:szCs w:val="15"/>
          <w:shd w:val="clear" w:color="auto" w:fill="FFFFFF"/>
        </w:rPr>
        <w:softHyphen/>
        <w:t>ся левалуазькі знаряддя древньої людини (культурний шар 4а). Верх</w:t>
      </w:r>
      <w:r>
        <w:rPr>
          <w:rFonts w:ascii="Helvetica" w:hAnsi="Helvetica" w:cs="Helvetica"/>
          <w:color w:val="2C3E50"/>
          <w:sz w:val="15"/>
          <w:szCs w:val="15"/>
          <w:shd w:val="clear" w:color="auto" w:fill="FFFFFF"/>
        </w:rPr>
        <w:softHyphen/>
        <w:t xml:space="preserve">ній грунт близький до нижнього, але утворився </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xml:space="preserve"> більш помірних, хо</w:t>
      </w:r>
      <w:r>
        <w:rPr>
          <w:rFonts w:ascii="Helvetica" w:hAnsi="Helvetica" w:cs="Helvetica"/>
          <w:color w:val="2C3E50"/>
          <w:sz w:val="15"/>
          <w:szCs w:val="15"/>
          <w:shd w:val="clear" w:color="auto" w:fill="FFFFFF"/>
        </w:rPr>
        <w:softHyphen/>
        <w:t xml:space="preserve">ча і вологих, умовах. </w:t>
      </w:r>
      <w:proofErr w:type="gramStart"/>
      <w:r>
        <w:rPr>
          <w:rFonts w:ascii="Helvetica" w:hAnsi="Helvetica" w:cs="Helvetica"/>
          <w:color w:val="2C3E50"/>
          <w:sz w:val="15"/>
          <w:szCs w:val="15"/>
          <w:shd w:val="clear" w:color="auto" w:fill="FFFFFF"/>
        </w:rPr>
        <w:t>З</w:t>
      </w:r>
      <w:proofErr w:type="gramEnd"/>
      <w:r>
        <w:rPr>
          <w:rFonts w:ascii="Helvetica" w:hAnsi="Helvetica" w:cs="Helvetica"/>
          <w:color w:val="2C3E50"/>
          <w:sz w:val="15"/>
          <w:szCs w:val="15"/>
          <w:shd w:val="clear" w:color="auto" w:fill="FFFFFF"/>
        </w:rPr>
        <w:t xml:space="preserve"> ним зв’язаний третій культурний шар з мустьєрськими знаряддями леваллуазького типу. У цілому цей педокомплекс подібний до прилуцьких (мезинських) грунтів і тому його відносять до микулинської міжльодовикової епохи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ізнього плейстоцену. Вище залягає малопотужний (0,2…0,3 м) шар жовто-бурих суглин</w:t>
      </w:r>
      <w:r>
        <w:rPr>
          <w:rFonts w:ascii="Helvetica" w:hAnsi="Helvetica" w:cs="Helvetica"/>
          <w:color w:val="2C3E50"/>
          <w:sz w:val="15"/>
          <w:szCs w:val="15"/>
          <w:shd w:val="clear" w:color="auto" w:fill="FFFFFF"/>
        </w:rPr>
        <w:softHyphen/>
        <w:t>кі</w:t>
      </w:r>
      <w:proofErr w:type="gramStart"/>
      <w:r>
        <w:rPr>
          <w:rFonts w:ascii="Helvetica" w:hAnsi="Helvetica" w:cs="Helvetica"/>
          <w:color w:val="2C3E50"/>
          <w:sz w:val="15"/>
          <w:szCs w:val="15"/>
          <w:shd w:val="clear" w:color="auto" w:fill="FFFFFF"/>
        </w:rPr>
        <w:t>в</w:t>
      </w:r>
      <w:proofErr w:type="gramEnd"/>
      <w:r>
        <w:rPr>
          <w:rFonts w:ascii="Helvetica" w:hAnsi="Helvetica" w:cs="Helvetica"/>
          <w:color w:val="2C3E50"/>
          <w:sz w:val="15"/>
          <w:szCs w:val="15"/>
          <w:shd w:val="clear" w:color="auto" w:fill="FFFFFF"/>
        </w:rPr>
        <w:t xml:space="preserve">, часто лесовидних, </w:t>
      </w:r>
      <w:proofErr w:type="gramStart"/>
      <w:r>
        <w:rPr>
          <w:rFonts w:ascii="Helvetica" w:hAnsi="Helvetica" w:cs="Helvetica"/>
          <w:color w:val="2C3E50"/>
          <w:sz w:val="15"/>
          <w:szCs w:val="15"/>
          <w:shd w:val="clear" w:color="auto" w:fill="FFFFFF"/>
        </w:rPr>
        <w:t>як</w:t>
      </w:r>
      <w:proofErr w:type="gramEnd"/>
      <w:r>
        <w:rPr>
          <w:rFonts w:ascii="Helvetica" w:hAnsi="Helvetica" w:cs="Helvetica"/>
          <w:color w:val="2C3E50"/>
          <w:sz w:val="15"/>
          <w:szCs w:val="15"/>
          <w:shd w:val="clear" w:color="auto" w:fill="FFFFFF"/>
        </w:rPr>
        <w:t>і утворились, можливо, в більш сухих і холод</w:t>
      </w:r>
      <w:r>
        <w:rPr>
          <w:rFonts w:ascii="Helvetica" w:hAnsi="Helvetica" w:cs="Helvetica"/>
          <w:color w:val="2C3E50"/>
          <w:sz w:val="15"/>
          <w:szCs w:val="15"/>
          <w:shd w:val="clear" w:color="auto" w:fill="FFFFFF"/>
        </w:rPr>
        <w:softHyphen/>
        <w:t>них умовах початку калінінського зледеніння. Тут знайдені знаряддя другого культурного шару типу розвинутого мусть</w:t>
      </w:r>
      <w:proofErr w:type="gramStart"/>
      <w:r>
        <w:rPr>
          <w:rFonts w:ascii="Helvetica" w:hAnsi="Helvetica" w:cs="Helvetica"/>
          <w:color w:val="2C3E50"/>
          <w:sz w:val="15"/>
          <w:szCs w:val="15"/>
          <w:shd w:val="clear" w:color="auto" w:fill="FFFFFF"/>
        </w:rPr>
        <w:t>є.</w:t>
      </w:r>
      <w:proofErr w:type="gramEnd"/>
      <w:r>
        <w:rPr>
          <w:rFonts w:ascii="Helvetica" w:hAnsi="Helvetica" w:cs="Helvetica"/>
          <w:color w:val="2C3E50"/>
          <w:sz w:val="15"/>
          <w:szCs w:val="15"/>
          <w:shd w:val="clear" w:color="auto" w:fill="FFFFFF"/>
        </w:rPr>
        <w:t xml:space="preserve"> Суглинки значною мірою перероблені грунтоутворюючими процесами самого молодшого в цьому розрізі викопного грунту, який залягає вище, потужністю 0,4 м дерново-глейового типу з численними дрібними горошинами гідроокис</w:t>
      </w:r>
      <w:r>
        <w:rPr>
          <w:rFonts w:ascii="Helvetica" w:hAnsi="Helvetica" w:cs="Helvetica"/>
          <w:color w:val="2C3E50"/>
          <w:sz w:val="15"/>
          <w:szCs w:val="15"/>
          <w:shd w:val="clear" w:color="auto" w:fill="FFFFFF"/>
        </w:rPr>
        <w:softHyphen/>
        <w:t>лів заліза та марганцю. Споро-пилкові аналізи показують, що для цього часу характерне поширення ялинових лісів у горах, дубово-соснових — у передгі</w:t>
      </w:r>
      <w:proofErr w:type="gramStart"/>
      <w:r>
        <w:rPr>
          <w:rFonts w:ascii="Helvetica" w:hAnsi="Helvetica" w:cs="Helvetica"/>
          <w:color w:val="2C3E50"/>
          <w:sz w:val="15"/>
          <w:szCs w:val="15"/>
          <w:shd w:val="clear" w:color="auto" w:fill="FFFFFF"/>
        </w:rPr>
        <w:t>р’ях</w:t>
      </w:r>
      <w:proofErr w:type="gramEnd"/>
      <w:r>
        <w:rPr>
          <w:rFonts w:ascii="Helvetica" w:hAnsi="Helvetica" w:cs="Helvetica"/>
          <w:color w:val="2C3E50"/>
          <w:sz w:val="15"/>
          <w:szCs w:val="15"/>
          <w:shd w:val="clear" w:color="auto" w:fill="FFFFFF"/>
        </w:rPr>
        <w:t xml:space="preserve"> і низинах. Клімат тоді був близький до сучасного, але трохи сухіший, середьорічні температури нижчі, ніж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ід час формуван</w:t>
      </w:r>
      <w:r>
        <w:rPr>
          <w:rFonts w:ascii="Helvetica" w:hAnsi="Helvetica" w:cs="Helvetica"/>
          <w:color w:val="2C3E50"/>
          <w:sz w:val="15"/>
          <w:szCs w:val="15"/>
          <w:shd w:val="clear" w:color="auto" w:fill="FFFFFF"/>
        </w:rPr>
        <w:softHyphen/>
        <w:t xml:space="preserve">ня прилуцького ґрунту. Такі умови характерні для внутрікалінінського міжстадіалу, в епоху якого формувались вітачівські грунти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 xml:space="preserve">івнинної частини УРСР. Розріз стоянки Королеве завершується малопотужним (0,3…0,4 м) шаром </w:t>
      </w:r>
      <w:proofErr w:type="gramStart"/>
      <w:r>
        <w:rPr>
          <w:rFonts w:ascii="Helvetica" w:hAnsi="Helvetica" w:cs="Helvetica"/>
          <w:color w:val="2C3E50"/>
          <w:sz w:val="15"/>
          <w:szCs w:val="15"/>
          <w:shd w:val="clear" w:color="auto" w:fill="FFFFFF"/>
        </w:rPr>
        <w:t>св</w:t>
      </w:r>
      <w:proofErr w:type="gramEnd"/>
      <w:r>
        <w:rPr>
          <w:rFonts w:ascii="Helvetica" w:hAnsi="Helvetica" w:cs="Helvetica"/>
          <w:color w:val="2C3E50"/>
          <w:sz w:val="15"/>
          <w:szCs w:val="15"/>
          <w:shd w:val="clear" w:color="auto" w:fill="FFFFFF"/>
        </w:rPr>
        <w:t>ітло-сірого лесу та культурного горизонту (зубчасте фіналь</w:t>
      </w:r>
      <w:r>
        <w:rPr>
          <w:rFonts w:ascii="Helvetica" w:hAnsi="Helvetica" w:cs="Helvetica"/>
          <w:color w:val="2C3E50"/>
          <w:sz w:val="15"/>
          <w:szCs w:val="15"/>
          <w:shd w:val="clear" w:color="auto" w:fill="FFFFFF"/>
        </w:rPr>
        <w:softHyphen/>
        <w:t xml:space="preserve">не мустьє). Можливо, що цей лес відповідає бузькому горизонту, який сформувався в епоху </w:t>
      </w:r>
      <w:proofErr w:type="gramStart"/>
      <w:r>
        <w:rPr>
          <w:rFonts w:ascii="Helvetica" w:hAnsi="Helvetica" w:cs="Helvetica"/>
          <w:color w:val="2C3E50"/>
          <w:sz w:val="15"/>
          <w:szCs w:val="15"/>
          <w:shd w:val="clear" w:color="auto" w:fill="FFFFFF"/>
        </w:rPr>
        <w:t>максимального</w:t>
      </w:r>
      <w:proofErr w:type="gramEnd"/>
      <w:r>
        <w:rPr>
          <w:rFonts w:ascii="Helvetica" w:hAnsi="Helvetica" w:cs="Helvetica"/>
          <w:color w:val="2C3E50"/>
          <w:sz w:val="15"/>
          <w:szCs w:val="15"/>
          <w:shd w:val="clear" w:color="auto" w:fill="FFFFFF"/>
        </w:rPr>
        <w:t xml:space="preserve"> поширення калінінського зледе</w:t>
      </w:r>
      <w:r>
        <w:rPr>
          <w:rFonts w:ascii="Helvetica" w:hAnsi="Helvetica" w:cs="Helvetica"/>
          <w:color w:val="2C3E50"/>
          <w:sz w:val="15"/>
          <w:szCs w:val="15"/>
          <w:shd w:val="clear" w:color="auto" w:fill="FFFFFF"/>
        </w:rPr>
        <w:softHyphen/>
        <w:t>ніння. На стоянці Берегове є чітко виражений викопний грунт прилуцько</w:t>
      </w:r>
      <w:r>
        <w:rPr>
          <w:rFonts w:ascii="Helvetica" w:hAnsi="Helvetica" w:cs="Helvetica"/>
          <w:color w:val="2C3E50"/>
          <w:sz w:val="15"/>
          <w:szCs w:val="15"/>
          <w:shd w:val="clear" w:color="auto" w:fill="FFFFFF"/>
        </w:rPr>
        <w:softHyphen/>
        <w:t xml:space="preserve">го горизонту, що залягає на корі вивітрювання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іолітів. Вище його в покривних лісовидних відкладах потужністю 5,3 м спостерігаються ще три викопних грунти, які зіставляються з внутрівюрмськими міжста</w:t>
      </w:r>
      <w:r>
        <w:rPr>
          <w:rFonts w:ascii="Helvetica" w:hAnsi="Helvetica" w:cs="Helvetica"/>
          <w:color w:val="2C3E50"/>
          <w:sz w:val="15"/>
          <w:szCs w:val="15"/>
          <w:shd w:val="clear" w:color="auto" w:fill="FFFFFF"/>
        </w:rPr>
        <w:softHyphen/>
        <w:t>діалами — брорюпом, паудорфом та ласко. Г. Д. Гродецька та Н. О. Сіренко ці грунти порівнюють з вітачевським, дофіновським та середньопричорноморським горизонтами. На паудорфському ґрунті за</w:t>
      </w:r>
      <w:r>
        <w:rPr>
          <w:rFonts w:ascii="Helvetica" w:hAnsi="Helvetica" w:cs="Helvetica"/>
          <w:color w:val="2C3E50"/>
          <w:sz w:val="15"/>
          <w:szCs w:val="15"/>
          <w:shd w:val="clear" w:color="auto" w:fill="FFFFFF"/>
        </w:rPr>
        <w:softHyphen/>
        <w:t>лягають верхньопалеолітичні знаряддя типу оринякських. Таким чином, покривні субаеральні утворення на високих терасах мають середньо-верхньоплейстоценовий ві</w:t>
      </w:r>
      <w:proofErr w:type="gramStart"/>
      <w:r>
        <w:rPr>
          <w:rFonts w:ascii="Helvetica" w:hAnsi="Helvetica" w:cs="Helvetica"/>
          <w:color w:val="2C3E50"/>
          <w:sz w:val="15"/>
          <w:szCs w:val="15"/>
          <w:shd w:val="clear" w:color="auto" w:fill="FFFFFF"/>
        </w:rPr>
        <w:t>к</w:t>
      </w:r>
      <w:proofErr w:type="gramEnd"/>
      <w:r>
        <w:rPr>
          <w:rFonts w:ascii="Helvetica" w:hAnsi="Helvetica" w:cs="Helvetica"/>
          <w:color w:val="2C3E50"/>
          <w:sz w:val="15"/>
          <w:szCs w:val="15"/>
          <w:shd w:val="clear" w:color="auto" w:fill="FFFFFF"/>
        </w:rPr>
        <w:t xml:space="preserve"> і відповідають четвертій, третій, другій та першій надзаплавним терасам. Голоцен. Голоценові утворення представлені сучасними ґрунтами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ізного типу залежно від геоморфологічно-ландшафтного положення, елювіально-делювіальними щебенисто-глинистими відкладами на схи</w:t>
      </w:r>
      <w:r>
        <w:rPr>
          <w:rFonts w:ascii="Helvetica" w:hAnsi="Helvetica" w:cs="Helvetica"/>
          <w:color w:val="2C3E50"/>
          <w:sz w:val="15"/>
          <w:szCs w:val="15"/>
          <w:shd w:val="clear" w:color="auto" w:fill="FFFFFF"/>
        </w:rPr>
        <w:softHyphen/>
        <w:t>лах і пологих вододілах, пролювіальними валунними, брилово-щебенис</w:t>
      </w:r>
      <w:r>
        <w:rPr>
          <w:rFonts w:ascii="Helvetica" w:hAnsi="Helvetica" w:cs="Helvetica"/>
          <w:color w:val="2C3E50"/>
          <w:sz w:val="15"/>
          <w:szCs w:val="15"/>
          <w:shd w:val="clear" w:color="auto" w:fill="FFFFFF"/>
        </w:rPr>
        <w:softHyphen/>
        <w:t>тими та піщано-намуловатими відкладами сельових потоків і конусів виносу, колювіальними кам’яними потоками, крупнобриловими обвала</w:t>
      </w:r>
      <w:r>
        <w:rPr>
          <w:rFonts w:ascii="Helvetica" w:hAnsi="Helvetica" w:cs="Helvetica"/>
          <w:color w:val="2C3E50"/>
          <w:sz w:val="15"/>
          <w:szCs w:val="15"/>
          <w:shd w:val="clear" w:color="auto" w:fill="FFFFFF"/>
        </w:rPr>
        <w:softHyphen/>
        <w:t>ми та щебенистими осипами, соліфлюкційними дрібнотерасовими по</w:t>
      </w:r>
      <w:r>
        <w:rPr>
          <w:rFonts w:ascii="Helvetica" w:hAnsi="Helvetica" w:cs="Helvetica"/>
          <w:color w:val="2C3E50"/>
          <w:sz w:val="15"/>
          <w:szCs w:val="15"/>
          <w:shd w:val="clear" w:color="auto" w:fill="FFFFFF"/>
        </w:rPr>
        <w:softHyphen/>
        <w:t>токами щебенисто-глинистого матеріалу на схилах, озерно-болотними та болотними намулами й торфами на заплавах, а також алювієм зап</w:t>
      </w:r>
      <w:r>
        <w:rPr>
          <w:rFonts w:ascii="Helvetica" w:hAnsi="Helvetica" w:cs="Helvetica"/>
          <w:color w:val="2C3E50"/>
          <w:sz w:val="15"/>
          <w:szCs w:val="15"/>
          <w:shd w:val="clear" w:color="auto" w:fill="FFFFFF"/>
        </w:rPr>
        <w:softHyphen/>
        <w:t xml:space="preserve">лавних терас. У долині Тиси та її приток значно поширені </w:t>
      </w:r>
      <w:proofErr w:type="gramStart"/>
      <w:r>
        <w:rPr>
          <w:rFonts w:ascii="Helvetica" w:hAnsi="Helvetica" w:cs="Helvetica"/>
          <w:color w:val="2C3E50"/>
          <w:sz w:val="15"/>
          <w:szCs w:val="15"/>
          <w:shd w:val="clear" w:color="auto" w:fill="FFFFFF"/>
        </w:rPr>
        <w:t>р</w:t>
      </w:r>
      <w:proofErr w:type="gramEnd"/>
      <w:r>
        <w:rPr>
          <w:rFonts w:ascii="Helvetica" w:hAnsi="Helvetica" w:cs="Helvetica"/>
          <w:color w:val="2C3E50"/>
          <w:sz w:val="15"/>
          <w:szCs w:val="15"/>
          <w:shd w:val="clear" w:color="auto" w:fill="FFFFFF"/>
        </w:rPr>
        <w:t>івні високої (3…5 м) та низької (1…2 м) заплавних терас. Цоколі їх знаходяться нижче врі</w:t>
      </w:r>
      <w:r>
        <w:rPr>
          <w:rFonts w:ascii="Helvetica" w:hAnsi="Helvetica" w:cs="Helvetica"/>
          <w:color w:val="2C3E50"/>
          <w:sz w:val="15"/>
          <w:szCs w:val="15"/>
          <w:shd w:val="clear" w:color="auto" w:fill="FFFFFF"/>
        </w:rPr>
        <w:softHyphen/>
        <w:t>зу води, а потужність відкладів коливається від 1—3 до 15 м. Пред</w:t>
      </w:r>
      <w:r>
        <w:rPr>
          <w:rFonts w:ascii="Helvetica" w:hAnsi="Helvetica" w:cs="Helvetica"/>
          <w:color w:val="2C3E50"/>
          <w:sz w:val="15"/>
          <w:szCs w:val="15"/>
          <w:shd w:val="clear" w:color="auto" w:fill="FFFFFF"/>
        </w:rPr>
        <w:softHyphen/>
        <w:t xml:space="preserve">ставлені вони галечниками, гравієм, </w:t>
      </w:r>
      <w:proofErr w:type="gramStart"/>
      <w:r>
        <w:rPr>
          <w:rFonts w:ascii="Helvetica" w:hAnsi="Helvetica" w:cs="Helvetica"/>
          <w:color w:val="2C3E50"/>
          <w:sz w:val="15"/>
          <w:szCs w:val="15"/>
          <w:shd w:val="clear" w:color="auto" w:fill="FFFFFF"/>
        </w:rPr>
        <w:t>п</w:t>
      </w:r>
      <w:proofErr w:type="gramEnd"/>
      <w:r>
        <w:rPr>
          <w:rFonts w:ascii="Helvetica" w:hAnsi="Helvetica" w:cs="Helvetica"/>
          <w:color w:val="2C3E50"/>
          <w:sz w:val="15"/>
          <w:szCs w:val="15"/>
          <w:shd w:val="clear" w:color="auto" w:fill="FFFFFF"/>
        </w:rPr>
        <w:t>ісками, супісками, суглинками та намулами. Джерело: </w:t>
      </w:r>
      <w:hyperlink r:id="rId4" w:history="1">
        <w:r>
          <w:rPr>
            <w:rStyle w:val="a3"/>
            <w:rFonts w:ascii="Helvetica" w:hAnsi="Helvetica" w:cs="Helvetica"/>
            <w:color w:val="18BC9C"/>
            <w:sz w:val="15"/>
            <w:szCs w:val="15"/>
            <w:u w:val="none"/>
            <w:shd w:val="clear" w:color="auto" w:fill="FFFFFF"/>
          </w:rPr>
          <w:t>https://collectedpapers.com.ua/nature_of_transcarpathian_region/chetvertinni-vidkladi-zakarpatskoyi-oblasti</w:t>
        </w:r>
      </w:hyperlink>
    </w:p>
    <w:sectPr w:rsidR="00571C95" w:rsidSect="00571C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efaultTabStop w:val="708"/>
  <w:characterSpacingControl w:val="doNotCompress"/>
  <w:compat/>
  <w:rsids>
    <w:rsidRoot w:val="00F56E12"/>
    <w:rsid w:val="00571C95"/>
    <w:rsid w:val="00F56E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C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6E1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llectedpapers.com.ua/nature_of_transcarpathian_region/chetvertinni-vidkladi-zakarpatskoyi-obla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3601</Words>
  <Characters>20531</Characters>
  <Application>Microsoft Office Word</Application>
  <DocSecurity>0</DocSecurity>
  <Lines>171</Lines>
  <Paragraphs>48</Paragraphs>
  <ScaleCrop>false</ScaleCrop>
  <Company>Microsoft</Company>
  <LinksUpToDate>false</LinksUpToDate>
  <CharactersWithSpaces>24084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Muroslav</dc:creator>
  <cp:lastModifiedBy>Muroslav</cp:lastModifiedBy>
  <cp:revision>1</cp:revision>
  <dcterms:created xsi:type="dcterms:W3CDTF">2019-03-29T10:01:00Z</dcterms:created>
  <dcterms:modified xsi:type="dcterms:W3CDTF">2019-03-29T10:02:00Z</dcterms:modified>
</cp:coreProperties>
</file>