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6F9">
        <w:rPr>
          <w:rFonts w:ascii="Times New Roman" w:hAnsi="Times New Roman" w:cs="Times New Roman"/>
          <w:b/>
          <w:sz w:val="28"/>
          <w:szCs w:val="28"/>
        </w:rPr>
        <w:t>Основи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26F9">
        <w:rPr>
          <w:rFonts w:ascii="Times New Roman" w:hAnsi="Times New Roman" w:cs="Times New Roman"/>
          <w:b/>
          <w:sz w:val="28"/>
          <w:szCs w:val="28"/>
        </w:rPr>
        <w:t>хі</w:t>
      </w:r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мічної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технології</w:t>
      </w:r>
    </w:p>
    <w:p w:rsidR="00D6209F" w:rsidRPr="00FA4A0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FA4A0F">
        <w:rPr>
          <w:color w:val="000000"/>
          <w:lang w:val="uk-UA"/>
        </w:rPr>
        <w:t xml:space="preserve">Кафедра </w:t>
      </w:r>
      <w:r w:rsidR="00FA4A0F">
        <w:rPr>
          <w:color w:val="000000"/>
          <w:lang w:val="uk-UA"/>
        </w:rPr>
        <w:t>хімії середовища і хімічної освіти</w:t>
      </w:r>
    </w:p>
    <w:p w:rsidR="00D6209F" w:rsidRPr="00FA4A0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FA4A0F">
        <w:rPr>
          <w:color w:val="000000"/>
        </w:rPr>
        <w:t>природничих</w:t>
      </w:r>
      <w:proofErr w:type="spellEnd"/>
      <w:r w:rsidRPr="00FA4A0F">
        <w:rPr>
          <w:color w:val="000000"/>
        </w:rPr>
        <w:t xml:space="preserve"> наук</w:t>
      </w:r>
    </w:p>
    <w:p w:rsidR="00612B4A" w:rsidRPr="00FA4A0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FA4A0F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313790" w:rsidRPr="00FA4A0F">
        <w:rPr>
          <w:rFonts w:ascii="Times New Roman" w:hAnsi="Times New Roman" w:cs="Times New Roman"/>
          <w:sz w:val="28"/>
          <w:szCs w:val="28"/>
          <w:lang w:val="uk-UA"/>
        </w:rPr>
        <w:t>атківський</w:t>
      </w:r>
      <w:proofErr w:type="spellEnd"/>
      <w:r w:rsidR="00313790" w:rsidRPr="00FA4A0F">
        <w:rPr>
          <w:rFonts w:ascii="Times New Roman" w:hAnsi="Times New Roman" w:cs="Times New Roman"/>
          <w:sz w:val="28"/>
          <w:szCs w:val="28"/>
          <w:lang w:val="uk-UA"/>
        </w:rPr>
        <w:t xml:space="preserve"> Микола Петрович</w:t>
      </w:r>
    </w:p>
    <w:p w:rsidR="00D06D14" w:rsidRPr="00FA4A0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13790" w:rsidRPr="00FA4A0F">
        <w:rPr>
          <w:rFonts w:ascii="Times New Roman" w:hAnsi="Times New Roman" w:cs="Times New Roman"/>
          <w:sz w:val="28"/>
          <w:szCs w:val="28"/>
          <w:lang w:val="en-US"/>
        </w:rPr>
        <w:t>.matkivskyi</w:t>
      </w:r>
      <w:proofErr w:type="spellEnd"/>
      <w:r w:rsidR="00E126F9" w:rsidRPr="00FA4A0F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E126F9" w:rsidRPr="00FA4A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26F9" w:rsidRPr="00FA4A0F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2357E6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49D8" w:rsidRDefault="00C449D8" w:rsidP="00C449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А.В.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Луцась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М.П.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Утворення феритів </w:t>
      </w:r>
      <w:r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при термообробці сумісно осаджених </w:t>
      </w:r>
      <w:proofErr w:type="spellStart"/>
      <w:r w:rsidRPr="00C449D8">
        <w:rPr>
          <w:rFonts w:ascii="Times New Roman" w:hAnsi="Times New Roman" w:cs="Times New Roman"/>
          <w:sz w:val="28"/>
          <w:szCs w:val="28"/>
          <w:lang w:val="uk-UA"/>
        </w:rPr>
        <w:t>маґній</w:t>
      </w:r>
      <w:proofErr w:type="spellEnd"/>
      <w:r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449D8">
        <w:rPr>
          <w:rFonts w:ascii="Times New Roman" w:hAnsi="Times New Roman" w:cs="Times New Roman"/>
          <w:sz w:val="28"/>
          <w:szCs w:val="28"/>
          <w:lang w:val="uk-UA"/>
        </w:rPr>
        <w:t>ферум</w:t>
      </w:r>
      <w:proofErr w:type="spellEnd"/>
      <w:r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 та хром гідроксидів // </w:t>
      </w:r>
      <w:r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Вісник Прикарпатського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нац.</w:t>
      </w:r>
      <w:r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університету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ім.</w:t>
      </w:r>
      <w:r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Василя Стефаника. </w:t>
      </w:r>
      <w:proofErr w:type="spellStart"/>
      <w:r w:rsidRPr="00C449D8">
        <w:rPr>
          <w:rFonts w:ascii="Times New Roman" w:hAnsi="Times New Roman" w:cs="Times New Roman"/>
          <w:color w:val="000000"/>
          <w:sz w:val="28"/>
          <w:szCs w:val="28"/>
        </w:rPr>
        <w:t>Серія</w:t>
      </w:r>
      <w:proofErr w:type="spellEnd"/>
      <w:r w:rsidRPr="00C449D8">
        <w:rPr>
          <w:rFonts w:ascii="Times New Roman" w:hAnsi="Times New Roman" w:cs="Times New Roman"/>
          <w:color w:val="000000"/>
          <w:sz w:val="28"/>
          <w:szCs w:val="28"/>
        </w:rPr>
        <w:t xml:space="preserve"> “</w:t>
      </w:r>
      <w:proofErr w:type="spellStart"/>
      <w:r w:rsidRPr="00C449D8">
        <w:rPr>
          <w:rFonts w:ascii="Times New Roman" w:hAnsi="Times New Roman" w:cs="Times New Roman"/>
          <w:color w:val="000000"/>
          <w:sz w:val="28"/>
          <w:szCs w:val="28"/>
        </w:rPr>
        <w:t>Хімія</w:t>
      </w:r>
      <w:proofErr w:type="spellEnd"/>
      <w:r w:rsidRPr="00C449D8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Pr="00C449D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. </w:t>
      </w:r>
      <w:r w:rsidRPr="00C449D8">
        <w:rPr>
          <w:rFonts w:ascii="Times New Roman" w:hAnsi="Times New Roman" w:cs="Times New Roman"/>
          <w:sz w:val="28"/>
          <w:szCs w:val="28"/>
        </w:rPr>
        <w:t xml:space="preserve"> – 20</w:t>
      </w:r>
      <w:r w:rsidRPr="00C449D8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C449D8">
        <w:rPr>
          <w:rFonts w:ascii="Times New Roman" w:hAnsi="Times New Roman" w:cs="Times New Roman"/>
          <w:sz w:val="28"/>
          <w:szCs w:val="28"/>
        </w:rPr>
        <w:t>. – №5. – С.</w:t>
      </w:r>
      <w:r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C449D8">
        <w:rPr>
          <w:rFonts w:ascii="Times New Roman" w:hAnsi="Times New Roman" w:cs="Times New Roman"/>
          <w:sz w:val="28"/>
          <w:szCs w:val="28"/>
        </w:rPr>
        <w:t xml:space="preserve"> – </w:t>
      </w:r>
      <w:r w:rsidRPr="00C449D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449D8">
        <w:rPr>
          <w:rFonts w:ascii="Times New Roman" w:hAnsi="Times New Roman" w:cs="Times New Roman"/>
          <w:sz w:val="28"/>
          <w:szCs w:val="28"/>
        </w:rPr>
        <w:t>.</w:t>
      </w:r>
    </w:p>
    <w:p w:rsidR="00C449D8" w:rsidRDefault="00C449D8" w:rsidP="00C449D8">
      <w:pPr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С. А. Курта, І. М. Микитин, М. В.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Хабер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. </w:t>
      </w:r>
      <w:proofErr w:type="spellStart"/>
      <w:proofErr w:type="gram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Досл</w:t>
      </w:r>
      <w:proofErr w:type="gram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ідження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впливу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>Fe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vertAlign w:val="superscript"/>
        </w:rPr>
        <w:t>+3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на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процес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отруєння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каталізатора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>uCI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vertAlign w:val="subscript"/>
        </w:rPr>
        <w:t>2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нанесеного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на γ-АІ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vertAlign w:val="subscript"/>
        </w:rPr>
        <w:t>2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О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vertAlign w:val="subscript"/>
        </w:rPr>
        <w:t>3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.//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Фізика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і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хімія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proofErr w:type="gram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твердого</w:t>
      </w:r>
      <w:proofErr w:type="gram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тіла.-Івано-Франківськ,-2004, №4, т.5</w:t>
      </w:r>
      <w:r w:rsidR="005C3E8F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-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5C3E8F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</w:rPr>
        <w:t>. 804-809.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</w:t>
      </w:r>
    </w:p>
    <w:p w:rsidR="00C449D8" w:rsidRDefault="00C449D8" w:rsidP="00C449D8">
      <w:pPr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ab/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С. А. Курта, І. М. Микитин, М. В.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Хабер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. Гранулометричні дослідження каталізатора </w:t>
      </w:r>
      <w:proofErr w:type="spellStart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оксіхлорування</w:t>
      </w:r>
      <w:proofErr w:type="spellEnd"/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етилену.//Фізика і хімія твердого тіла.-Івано-Франківськ,-2005, №3, т.6</w:t>
      </w:r>
      <w:r w:rsidR="005C3E8F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-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</w:t>
      </w:r>
      <w:r w:rsidR="005C3E8F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</w:t>
      </w:r>
      <w:r w:rsidR="00EF6F4B" w:rsidRPr="00C449D8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. 476-480.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</w:t>
      </w:r>
    </w:p>
    <w:p w:rsidR="00C449D8" w:rsidRDefault="00C449D8" w:rsidP="00C449D8">
      <w:pPr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ab/>
      </w:r>
      <w:proofErr w:type="spellStart"/>
      <w:r w:rsidR="00EF6F4B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Курта</w:t>
      </w:r>
      <w:proofErr w:type="spellEnd"/>
      <w:r w:rsidR="00EF6F4B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С.А., Микитин І. М., </w:t>
      </w:r>
      <w:proofErr w:type="spellStart"/>
      <w:r w:rsidR="00EF6F4B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Курта</w:t>
      </w:r>
      <w:proofErr w:type="spellEnd"/>
      <w:r w:rsidR="00EF6F4B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F6F4B" w:rsidRPr="00C449D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О.С. </w:t>
      </w:r>
      <w:r w:rsidR="00EF6F4B" w:rsidRPr="00C449D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Характеристика та активність каталізаторів окислювального</w:t>
      </w:r>
      <w:r w:rsidR="00EF6F4B" w:rsidRPr="00C449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хлорування етилену різного походження//</w:t>
      </w:r>
      <w:r w:rsidR="00EF6F4B" w:rsidRPr="00C449D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Фізика і хімія твердого тіла. – 2008. – Т. 9, №</w:t>
      </w:r>
      <w:r w:rsidR="00EF6F4B" w:rsidRPr="00C449D8">
        <w:rPr>
          <w:rFonts w:ascii="Times New Roman" w:hAnsi="Times New Roman" w:cs="Times New Roman"/>
          <w:color w:val="000000"/>
          <w:spacing w:val="-4"/>
          <w:sz w:val="28"/>
          <w:szCs w:val="28"/>
        </w:rPr>
        <w:t> </w:t>
      </w:r>
      <w:r w:rsidR="00EF6F4B" w:rsidRPr="00C449D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1. – С. 143–148.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</w:t>
      </w:r>
    </w:p>
    <w:p w:rsidR="00C449D8" w:rsidRDefault="00C449D8" w:rsidP="00C449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ab/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Кузнєцов П. В.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Утрачені історичні можливості розвитку хімічної промисловості на </w:t>
      </w:r>
      <w:r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Х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арківщині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//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Серія «Історія та географія». – Харків, 2016. – Вип.53. - </w:t>
      </w:r>
      <w:r w:rsidR="00C37491" w:rsidRPr="00C449D8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EF6F4B" w:rsidRPr="00C449D8">
        <w:rPr>
          <w:rFonts w:ascii="Times New Roman" w:hAnsi="Times New Roman" w:cs="Times New Roman"/>
          <w:sz w:val="28"/>
          <w:szCs w:val="28"/>
          <w:lang w:val="uk-UA"/>
        </w:rPr>
        <w:t>96-100</w:t>
      </w:r>
      <w:r w:rsidR="00C37491" w:rsidRPr="00C449D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7491" w:rsidRPr="00C449D8" w:rsidRDefault="00C449D8" w:rsidP="00C449D8">
      <w:pPr>
        <w:jc w:val="both"/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С.А. </w:t>
      </w:r>
      <w:proofErr w:type="spellStart"/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Курта</w:t>
      </w:r>
      <w:proofErr w:type="spellEnd"/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, О.Ю. </w:t>
      </w:r>
      <w:proofErr w:type="spellStart"/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Закржевський</w:t>
      </w:r>
      <w:proofErr w:type="spellEnd"/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, О.С. </w:t>
      </w:r>
      <w:proofErr w:type="spellStart"/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Курта</w:t>
      </w:r>
      <w:proofErr w:type="spellEnd"/>
      <w:r w:rsidR="00025BE7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Вивчення дегідрохлорування хлорорганічних відходів на границі розділу фаз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//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Фізика і хімія твердого тіла, 2006</w:t>
      </w:r>
      <w:r w:rsidR="00025BE7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Т.7,</w:t>
      </w:r>
      <w:r w:rsidR="00025BE7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№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3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-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 xml:space="preserve"> С. 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523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-</w:t>
      </w:r>
      <w:r w:rsidR="00EF6F4B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526</w:t>
      </w:r>
      <w:r w:rsidR="00C37491" w:rsidRPr="00C449D8">
        <w:rPr>
          <w:rFonts w:ascii="Times New Roman" w:eastAsia="SFTI0900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612B4A" w:rsidRPr="00B6780C" w:rsidRDefault="00612B4A" w:rsidP="00C449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C449D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C449D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C449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580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25BE7"/>
    <w:rsid w:val="000A2C05"/>
    <w:rsid w:val="000E0EAA"/>
    <w:rsid w:val="001101E0"/>
    <w:rsid w:val="00111406"/>
    <w:rsid w:val="00114E9C"/>
    <w:rsid w:val="00157B9D"/>
    <w:rsid w:val="0022718B"/>
    <w:rsid w:val="002357E6"/>
    <w:rsid w:val="0025247D"/>
    <w:rsid w:val="002B54E4"/>
    <w:rsid w:val="002C0779"/>
    <w:rsid w:val="00303AF6"/>
    <w:rsid w:val="00313790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80EFB"/>
    <w:rsid w:val="005C1BF7"/>
    <w:rsid w:val="005C3E8F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449D8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126F9"/>
    <w:rsid w:val="00E533A5"/>
    <w:rsid w:val="00E65F23"/>
    <w:rsid w:val="00EB1048"/>
    <w:rsid w:val="00EF6F4B"/>
    <w:rsid w:val="00F22D57"/>
    <w:rsid w:val="00F378D5"/>
    <w:rsid w:val="00F61FDA"/>
    <w:rsid w:val="00FA3B59"/>
    <w:rsid w:val="00FA4A0F"/>
    <w:rsid w:val="00FC10BE"/>
    <w:rsid w:val="00FD72A3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FB"/>
  </w:style>
  <w:style w:type="paragraph" w:styleId="1">
    <w:name w:val="heading 1"/>
    <w:basedOn w:val="a"/>
    <w:link w:val="10"/>
    <w:uiPriority w:val="9"/>
    <w:qFormat/>
    <w:rsid w:val="002357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7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57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HP</cp:lastModifiedBy>
  <cp:revision>25</cp:revision>
  <dcterms:created xsi:type="dcterms:W3CDTF">2017-05-17T09:04:00Z</dcterms:created>
  <dcterms:modified xsi:type="dcterms:W3CDTF">2019-03-30T16:08:00Z</dcterms:modified>
</cp:coreProperties>
</file>