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96" w:rsidRDefault="00E65896" w:rsidP="008234C2">
      <w:pPr>
        <w:jc w:val="center"/>
        <w:rPr>
          <w:rFonts w:ascii="Arial" w:hAnsi="Arial" w:cs="Arial"/>
          <w:b/>
          <w:bCs/>
          <w:sz w:val="24"/>
          <w:szCs w:val="24"/>
          <w:lang w:val="uk-UA"/>
        </w:rPr>
      </w:pPr>
      <w:bookmarkStart w:id="0" w:name="_GoBack"/>
      <w:bookmarkEnd w:id="0"/>
      <w:r>
        <w:rPr>
          <w:rFonts w:ascii="Arial" w:hAnsi="Arial" w:cs="Arial"/>
          <w:b/>
          <w:bCs/>
          <w:sz w:val="24"/>
          <w:szCs w:val="24"/>
          <w:lang w:val="uk-UA"/>
        </w:rPr>
        <w:t>План</w:t>
      </w:r>
    </w:p>
    <w:p w:rsidR="00E65896" w:rsidRDefault="00E65896" w:rsidP="008234C2">
      <w:pPr>
        <w:numPr>
          <w:ilvl w:val="0"/>
          <w:numId w:val="1"/>
        </w:numPr>
        <w:jc w:val="both"/>
        <w:rPr>
          <w:rFonts w:ascii="Arial" w:hAnsi="Arial" w:cs="Arial"/>
          <w:b/>
          <w:bCs/>
          <w:sz w:val="24"/>
          <w:szCs w:val="24"/>
          <w:lang w:val="uk-UA"/>
        </w:rPr>
      </w:pPr>
      <w:r>
        <w:rPr>
          <w:rFonts w:ascii="Arial" w:hAnsi="Arial" w:cs="Arial"/>
          <w:b/>
          <w:bCs/>
          <w:sz w:val="24"/>
          <w:szCs w:val="24"/>
          <w:lang w:val="uk-UA"/>
        </w:rPr>
        <w:t>Міністерство внутрішніх справ України</w:t>
      </w:r>
    </w:p>
    <w:p w:rsidR="00E65896" w:rsidRDefault="00E65896" w:rsidP="008234C2">
      <w:pPr>
        <w:numPr>
          <w:ilvl w:val="0"/>
          <w:numId w:val="1"/>
        </w:numPr>
        <w:jc w:val="both"/>
        <w:rPr>
          <w:rFonts w:ascii="Arial" w:hAnsi="Arial" w:cs="Arial"/>
          <w:b/>
          <w:bCs/>
          <w:sz w:val="24"/>
          <w:szCs w:val="24"/>
          <w:lang w:val="uk-UA"/>
        </w:rPr>
      </w:pPr>
      <w:r>
        <w:rPr>
          <w:rFonts w:ascii="Arial" w:hAnsi="Arial" w:cs="Arial"/>
          <w:b/>
          <w:bCs/>
          <w:sz w:val="24"/>
          <w:szCs w:val="24"/>
          <w:lang w:val="uk-UA"/>
        </w:rPr>
        <w:t>Основні завдання та повноваження ОВС</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Система органів внутрішніх справ України</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Міські (районні) відділи (управління) внутрішніх справ</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Кадри ОВС</w:t>
      </w:r>
    </w:p>
    <w:p w:rsidR="00E65896"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Участь МВС в діяльності Інтерполу</w:t>
      </w:r>
    </w:p>
    <w:p w:rsidR="00E65896" w:rsidRPr="00194E99" w:rsidRDefault="00E65896" w:rsidP="008234C2">
      <w:pPr>
        <w:numPr>
          <w:ilvl w:val="0"/>
          <w:numId w:val="1"/>
        </w:numPr>
        <w:jc w:val="both"/>
        <w:rPr>
          <w:rFonts w:ascii="Arial" w:hAnsi="Arial" w:cs="Arial"/>
          <w:b/>
          <w:bCs/>
          <w:sz w:val="24"/>
          <w:szCs w:val="24"/>
          <w:lang w:val="uk-UA"/>
        </w:rPr>
      </w:pPr>
      <w:r w:rsidRPr="00194E99">
        <w:rPr>
          <w:rFonts w:ascii="Arial" w:hAnsi="Arial" w:cs="Arial"/>
          <w:b/>
          <w:bCs/>
          <w:sz w:val="24"/>
          <w:szCs w:val="24"/>
          <w:lang w:val="uk-UA"/>
        </w:rPr>
        <w:t>Національне бюро інтерполу</w:t>
      </w:r>
    </w:p>
    <w:p w:rsidR="00E65896" w:rsidRDefault="00E65896" w:rsidP="008234C2">
      <w:pPr>
        <w:ind w:left="360"/>
        <w:jc w:val="both"/>
        <w:rPr>
          <w:rFonts w:ascii="Arial" w:hAnsi="Arial" w:cs="Arial"/>
          <w:b/>
          <w:bCs/>
          <w:sz w:val="24"/>
          <w:szCs w:val="24"/>
          <w:lang w:val="uk-UA"/>
        </w:rPr>
      </w:pPr>
    </w:p>
    <w:p w:rsidR="00E65896" w:rsidRPr="00194E99" w:rsidRDefault="00E65896" w:rsidP="00194E99">
      <w:pPr>
        <w:jc w:val="both"/>
        <w:rPr>
          <w:rFonts w:ascii="Arial" w:hAnsi="Arial" w:cs="Arial"/>
          <w:b/>
          <w:bCs/>
          <w:sz w:val="24"/>
          <w:szCs w:val="24"/>
        </w:rPr>
      </w:pPr>
      <w:r>
        <w:rPr>
          <w:rFonts w:ascii="Arial" w:hAnsi="Arial" w:cs="Arial"/>
          <w:b/>
          <w:bCs/>
          <w:sz w:val="24"/>
          <w:szCs w:val="24"/>
          <w:lang w:val="uk-UA"/>
        </w:rPr>
        <w:t xml:space="preserve">1. </w:t>
      </w:r>
      <w:r w:rsidRPr="00194E99">
        <w:rPr>
          <w:rFonts w:ascii="Arial" w:hAnsi="Arial" w:cs="Arial"/>
          <w:b/>
          <w:bCs/>
          <w:sz w:val="24"/>
          <w:szCs w:val="24"/>
        </w:rPr>
        <w:t>Органи внутрішніх справ України</w:t>
      </w:r>
    </w:p>
    <w:p w:rsidR="00E65896" w:rsidRPr="00194E99" w:rsidRDefault="00E65896" w:rsidP="00194E99">
      <w:pPr>
        <w:pStyle w:val="a3"/>
        <w:jc w:val="both"/>
        <w:rPr>
          <w:rFonts w:ascii="Arial" w:hAnsi="Arial" w:cs="Arial"/>
          <w:sz w:val="24"/>
          <w:szCs w:val="24"/>
        </w:rPr>
      </w:pPr>
      <w:r w:rsidRPr="00194E99">
        <w:rPr>
          <w:rFonts w:ascii="Arial" w:hAnsi="Arial" w:cs="Arial"/>
          <w:sz w:val="24"/>
          <w:szCs w:val="24"/>
        </w:rPr>
        <w:t>Органи внутрішніх справ є одним із елементів системи правоохоронних органів України. Їхня діяльність спрямована на забезпечення громадського порядку на всій території держави. Вона знаходить свій вираз у функціях зазначених органів.</w:t>
      </w:r>
    </w:p>
    <w:p w:rsidR="00E65896" w:rsidRPr="00194E99" w:rsidRDefault="00E65896" w:rsidP="00194E99">
      <w:pPr>
        <w:pStyle w:val="a3"/>
        <w:jc w:val="both"/>
        <w:rPr>
          <w:rFonts w:ascii="Arial" w:hAnsi="Arial" w:cs="Arial"/>
          <w:sz w:val="24"/>
          <w:szCs w:val="24"/>
        </w:rPr>
      </w:pPr>
      <w:r w:rsidRPr="00194E99">
        <w:rPr>
          <w:rFonts w:ascii="Arial" w:hAnsi="Arial" w:cs="Arial"/>
          <w:sz w:val="24"/>
          <w:szCs w:val="24"/>
        </w:rPr>
        <w:t>Під функціями органів внутрішніх справ необхідно розуміти напрямки їхньої діяльності у процесі вирішення поставлених перед ними завдань. Вони поділяються на три групи: основні, забезпечувальні та загального керівництва.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До основних функцій органів внутрішніх справ відносять такі:</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гарантування особистої безпеки громадян, захист їхніх прав, свобод і законних інтересів;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охорони громадського порядку;</w:t>
      </w:r>
    </w:p>
    <w:p w:rsidR="00E65896" w:rsidRPr="00194E99" w:rsidRDefault="00E65896" w:rsidP="00194E99">
      <w:pPr>
        <w:jc w:val="both"/>
        <w:rPr>
          <w:rFonts w:ascii="Arial" w:hAnsi="Arial" w:cs="Arial"/>
          <w:sz w:val="24"/>
          <w:szCs w:val="24"/>
        </w:rPr>
      </w:pPr>
      <w:r w:rsidRPr="00194E99">
        <w:rPr>
          <w:rFonts w:ascii="Arial" w:hAnsi="Arial" w:cs="Arial"/>
          <w:sz w:val="24"/>
          <w:szCs w:val="24"/>
        </w:rPr>
        <w:t>попередження, припинення злочинів та інших правопорушень;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своєчасне виявлення, розкриття й розслідування злочинів та розшук осіб, що їх скоїли;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дорожнього руху;</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захист власності від злочинних посягань;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виконання кримінальних покарань і адміністративних стягнень;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гарантування пожежної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участь у наданні соціальної та правової допомоги громадянам і сприяння в межах своєї компетенції державним органам, підприємствам, установам та організаціям у виконанні покладених на них законом обов'язків.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Функції забезпечення мають внутрішній характер і спрямовані на забезпечення ефективної діяльності органів внутрішніх справ. До них відносять матеріально-технічне постачання, фінансове забезпечення, забезпечення здорових умов праці співробітників зазначених органів тощо.</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Функції загального керівництва мають на меті забезпечення ефективності в управлінні органами системи МВС України в процесі забезпечення громадського порядку та боротьби зі злочинністю в державі.</w:t>
      </w:r>
    </w:p>
    <w:p w:rsidR="00E65896" w:rsidRPr="00194E99" w:rsidRDefault="00E65896" w:rsidP="00194E99">
      <w:pPr>
        <w:jc w:val="both"/>
        <w:rPr>
          <w:rFonts w:ascii="Arial" w:hAnsi="Arial" w:cs="Arial"/>
          <w:sz w:val="24"/>
          <w:szCs w:val="24"/>
        </w:rPr>
      </w:pPr>
      <w:r w:rsidRPr="00194E99">
        <w:rPr>
          <w:rFonts w:ascii="Arial" w:hAnsi="Arial" w:cs="Arial"/>
          <w:sz w:val="24"/>
          <w:szCs w:val="24"/>
        </w:rPr>
        <w:t>Система органів внутрішніх справ формується відповідно до зазначених напрямків їхньої діяльності. Вона має такі групи структурних підрозділів: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галузеві служби (підрозділи), які реалізують основні функції зазначених органів: міліція, слідчі апарати, виправно-трудові установи, пожежна охорона, внутрішні війська;</w:t>
      </w:r>
    </w:p>
    <w:p w:rsidR="00E65896" w:rsidRPr="00194E99" w:rsidRDefault="00E65896" w:rsidP="00194E99">
      <w:pPr>
        <w:jc w:val="both"/>
        <w:rPr>
          <w:rFonts w:ascii="Arial" w:hAnsi="Arial" w:cs="Arial"/>
          <w:sz w:val="24"/>
          <w:szCs w:val="24"/>
        </w:rPr>
      </w:pPr>
      <w:r w:rsidRPr="00194E99">
        <w:rPr>
          <w:rFonts w:ascii="Arial" w:hAnsi="Arial" w:cs="Arial"/>
          <w:sz w:val="24"/>
          <w:szCs w:val="24"/>
        </w:rPr>
        <w:t>функціональні служби (підрозділи), які виконують забезпечувальні функції цих органів: кадрові, фінансово-економічні, господарчі, медичні служби;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загального керівництва: керівники служб (підрозділів), штаби, чергові частини, інформаційно-аналітичні центри, апарат міністра.</w:t>
      </w:r>
    </w:p>
    <w:p w:rsidR="00E65896" w:rsidRPr="00194E99" w:rsidRDefault="00E65896" w:rsidP="00194E99">
      <w:pPr>
        <w:jc w:val="both"/>
        <w:rPr>
          <w:rFonts w:ascii="Arial" w:hAnsi="Arial" w:cs="Arial"/>
          <w:sz w:val="24"/>
          <w:szCs w:val="24"/>
        </w:rPr>
      </w:pPr>
      <w:r w:rsidRPr="00194E99">
        <w:rPr>
          <w:rFonts w:ascii="Arial" w:hAnsi="Arial" w:cs="Arial"/>
          <w:sz w:val="24"/>
          <w:szCs w:val="24"/>
        </w:rPr>
        <w:t>Формами діяльності органів системи МВС України (з урахуванням їхнього функціонального призначення) є: профілактична, оперативно-розшукова, кримінально-процесуальна, виконавча, охоронна (на договірних засадах) та організаційно-правова діяльність. Певні особливості в управлінні й функціонуванні має система органів внутрішніх справ на транспорті, побудована з урахуванням специфіки забезпечення охорони громадського порядку та боротьби зі злочинністю на залізничному, повітряному, морському й річковому транспорті.</w:t>
      </w:r>
    </w:p>
    <w:p w:rsidR="00E65896" w:rsidRPr="00194E99" w:rsidRDefault="00E65896" w:rsidP="00194E99">
      <w:pPr>
        <w:jc w:val="both"/>
        <w:rPr>
          <w:rFonts w:ascii="Arial" w:hAnsi="Arial" w:cs="Arial"/>
          <w:sz w:val="24"/>
          <w:szCs w:val="24"/>
        </w:rPr>
      </w:pPr>
      <w:r w:rsidRPr="00194E99">
        <w:rPr>
          <w:rFonts w:ascii="Arial" w:hAnsi="Arial" w:cs="Arial"/>
          <w:sz w:val="24"/>
          <w:szCs w:val="24"/>
        </w:rPr>
        <w:t>На українських залізничних магістралях (Північ-но-Західній, Південній, Придністровській, Одеській, Донецькій і Львівській залізницях) діють управління внутрішніх справ, централізовано підпорядковані МВС України, на великих залізничних станціях - лінійні відділи УМВС, на інших об'єктах залізниці- відділення і пункти міліції Система органів внутрішніх справ на залізничному транспорті підпорядковується Управлінню внутрішніх справ на транспорті МВС України (УВСТ МВС України), на чолі з начальником управління, який призначається на посаду наказом міністра внутрішніх справ України.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 великих аеропортах, морських і річкових портах функціонують відділи внутрішніх справ, підпорядковані територіальним УМВС областей, міст.</w:t>
      </w:r>
    </w:p>
    <w:p w:rsidR="00E65896" w:rsidRPr="00194E99" w:rsidRDefault="00E65896" w:rsidP="00194E99">
      <w:pPr>
        <w:jc w:val="both"/>
        <w:rPr>
          <w:rFonts w:ascii="Arial" w:hAnsi="Arial" w:cs="Arial"/>
          <w:sz w:val="24"/>
          <w:szCs w:val="24"/>
        </w:rPr>
      </w:pPr>
      <w:r w:rsidRPr="00194E99">
        <w:rPr>
          <w:rFonts w:ascii="Arial" w:hAnsi="Arial" w:cs="Arial"/>
          <w:sz w:val="24"/>
          <w:szCs w:val="24"/>
        </w:rPr>
        <w:t>До складу органів внутрішніх справ на транспорті входять усі основні галузеві служби, крім Державтоінспекції, паспортної, пожежної, деяких інших підрозділів.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На окремих промислових підприємствах, в установах та організаціях, діяльність яких пов'язана з особливим режимом роботи (оборонний характер, особливо значна технічна небезпека виробництва і ряд інших) створюються відділи внутрішніх справ для роботи на закритих об'єктах.</w:t>
      </w:r>
    </w:p>
    <w:p w:rsidR="00E65896" w:rsidRPr="00194E99" w:rsidRDefault="00E65896" w:rsidP="00194E99">
      <w:pPr>
        <w:jc w:val="both"/>
        <w:rPr>
          <w:rFonts w:ascii="Arial" w:hAnsi="Arial" w:cs="Arial"/>
          <w:sz w:val="24"/>
          <w:szCs w:val="24"/>
        </w:rPr>
      </w:pPr>
      <w:r w:rsidRPr="00194E99">
        <w:rPr>
          <w:rFonts w:ascii="Arial" w:hAnsi="Arial" w:cs="Arial"/>
          <w:sz w:val="24"/>
          <w:szCs w:val="24"/>
        </w:rPr>
        <w:t>Компетенція, завдання та функції органів внутрішніх справ, взаємовідносини між ними та окремими службами надають системі органів МВС України необхідної цілісності, чіткого підпорядкування та самостійності окремих елементів, що дає можливість ефективно діяти на основі єдиних правових норм.</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Система органів внутрішніх справ проявляє себе, як будь-яка інша соціальна система, як об'єкт, що управляє та управляється, тобто фактично виступає об'єктом і суб'єктом управління.</w:t>
      </w:r>
    </w:p>
    <w:p w:rsidR="00E65896" w:rsidRPr="00194E99" w:rsidRDefault="00E65896" w:rsidP="00194E99">
      <w:pPr>
        <w:jc w:val="both"/>
        <w:rPr>
          <w:rFonts w:ascii="Arial" w:hAnsi="Arial" w:cs="Arial"/>
          <w:sz w:val="24"/>
          <w:szCs w:val="24"/>
        </w:rPr>
      </w:pPr>
      <w:r w:rsidRPr="00194E99">
        <w:rPr>
          <w:rFonts w:ascii="Arial" w:hAnsi="Arial" w:cs="Arial"/>
          <w:sz w:val="24"/>
          <w:szCs w:val="24"/>
        </w:rPr>
        <w:t>З урахуванням нинішнього адміністративно-територіального устрою України, соціально-економічних і політичних обставин, криміногенної ситуації в країні та функціонального призначення органів внутрішніх справ, сучасна система органів МВС України складається з двох підсистем: центральних і місцевих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Органи внутрішніх справ являють собою систему, що характеризується суворим дотриманням принципу централізованого управління відповідними елементами (підсистемами) та встановленням між ними субординаційних зв'язків. Місцеві органи внутрішніх справ безпосередньо підпорядковуються вищестоящим органам внутрішніх справ. Правові акти, що приймаються останніми, є обов'язковими для місцевих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Всю систему органів внутрішніх справ очолює Міністерство внутрішніх справ України - центральний орган державної виконавчої влади. Міністерство реалізує державну політику у сфері захисту прав і свобод громадян, інтересів суспільства й держави від протиправних посягань, організує й координує діяльність органів внутрішніх справ із боротьби зі злочинністю, охорони громадського порядку та забезпечення громадської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Основними завданнями МВС України є:</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організація та координація діяльності органів внутрішніх справ із захисту прав і свобод громадян, інтересів суспільства і держави від протиправних посягань, охорони громадського порядку і забезпечення громадської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участь у розробленні та реалізації державної політики щодо боротьби зі злочинністю;</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запобігання злочинам, їх припинення, розкриття й розслідування, розшуку осіб, які вчинили злочини, вжиття заходів до усунення причин і умов, що сприяють учиненню правопорушень;</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відповідно до законодавства України безпеки працівників суду і правоохоронних органів, їхніх близьких родичів та осіб, які беруть участь у кримінальному судочинстві;</w:t>
      </w:r>
    </w:p>
    <w:p w:rsidR="00E65896" w:rsidRPr="00194E99" w:rsidRDefault="00E65896" w:rsidP="00194E99">
      <w:pPr>
        <w:jc w:val="both"/>
        <w:rPr>
          <w:rFonts w:ascii="Arial" w:hAnsi="Arial" w:cs="Arial"/>
          <w:sz w:val="24"/>
          <w:szCs w:val="24"/>
        </w:rPr>
      </w:pPr>
      <w:r w:rsidRPr="00194E99">
        <w:rPr>
          <w:rFonts w:ascii="Arial" w:hAnsi="Arial" w:cs="Arial"/>
          <w:sz w:val="24"/>
          <w:szCs w:val="24"/>
        </w:rPr>
        <w:t>визначення основних напрямів удосконалення роботи органів внутрішніх справ, подання їм організаційно-методичної та практичної допомоги;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виконання кримінальних покарань, участь у соціальній реабілітації засуджених;</w:t>
      </w:r>
    </w:p>
    <w:p w:rsidR="00E65896" w:rsidRPr="00194E99" w:rsidRDefault="00E65896" w:rsidP="00194E99">
      <w:pPr>
        <w:jc w:val="both"/>
        <w:rPr>
          <w:rFonts w:ascii="Arial" w:hAnsi="Arial" w:cs="Arial"/>
          <w:sz w:val="24"/>
          <w:szCs w:val="24"/>
        </w:rPr>
      </w:pPr>
      <w:r w:rsidRPr="00194E99">
        <w:rPr>
          <w:rFonts w:ascii="Arial" w:hAnsi="Arial" w:cs="Arial"/>
          <w:sz w:val="24"/>
          <w:szCs w:val="24"/>
        </w:rPr>
        <w:t>організація роботи, пов'язаної з забезпеченням безпеки дорожнього руху та пожежної безпеки;</w:t>
      </w:r>
    </w:p>
    <w:p w:rsidR="00E65896" w:rsidRPr="00194E99" w:rsidRDefault="00E65896" w:rsidP="00194E99">
      <w:pPr>
        <w:jc w:val="both"/>
        <w:rPr>
          <w:rFonts w:ascii="Arial" w:hAnsi="Arial" w:cs="Arial"/>
          <w:sz w:val="24"/>
          <w:szCs w:val="24"/>
        </w:rPr>
      </w:pPr>
      <w:r w:rsidRPr="00194E99">
        <w:rPr>
          <w:rFonts w:ascii="Arial" w:hAnsi="Arial" w:cs="Arial"/>
          <w:sz w:val="24"/>
          <w:szCs w:val="24"/>
        </w:rPr>
        <w:t>забезпечення законності в діяльності працівників і військовослужбовців системи.</w:t>
      </w:r>
    </w:p>
    <w:p w:rsidR="00E65896" w:rsidRPr="00194E99" w:rsidRDefault="00E65896" w:rsidP="00194E99">
      <w:pPr>
        <w:jc w:val="both"/>
        <w:rPr>
          <w:rFonts w:ascii="Arial" w:hAnsi="Arial" w:cs="Arial"/>
          <w:sz w:val="24"/>
          <w:szCs w:val="24"/>
        </w:rPr>
      </w:pPr>
      <w:r w:rsidRPr="00194E99">
        <w:rPr>
          <w:rFonts w:ascii="Arial" w:hAnsi="Arial" w:cs="Arial"/>
          <w:sz w:val="24"/>
          <w:szCs w:val="24"/>
        </w:rPr>
        <w:lastRenderedPageBreak/>
        <w:t>МВС України очолює міністр, призначуваний відповідно до Конституції України; він уходить до складу Кабінету Міністрів України. Міністр має заступників, яких за його поданням призначає Кабінет Міністрів України, розподіляє обов'язки між заступниками міністра та визначає повноваження структурних підрозділів міністерства.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Міністр внутрішніх справ України несе персональну відповідальність за виконання покладених на міністерство завдань і здійснення ним своїх функцій, визначає ступінь відповідальності заступників міністра, керівників підрозділів міністерства.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Для погодженого вирішення питань, що належать до повноважень МВС України, обговорення найважливіших напрямків його діяльності у міністерстві утворюється колегія в складі міністра (голова колегії), заступників міністра за посадою, а також інших керівних працівників органів внутрішніх справ.</w:t>
      </w:r>
    </w:p>
    <w:p w:rsidR="00E65896" w:rsidRPr="00194E99" w:rsidRDefault="00E65896" w:rsidP="00194E99">
      <w:pPr>
        <w:jc w:val="both"/>
        <w:rPr>
          <w:rFonts w:ascii="Arial" w:hAnsi="Arial" w:cs="Arial"/>
          <w:sz w:val="24"/>
          <w:szCs w:val="24"/>
        </w:rPr>
      </w:pPr>
      <w:r w:rsidRPr="00194E99">
        <w:rPr>
          <w:rFonts w:ascii="Arial" w:hAnsi="Arial" w:cs="Arial"/>
          <w:sz w:val="24"/>
          <w:szCs w:val="24"/>
        </w:rPr>
        <w:t>Члени колегії міністерства затверджуються Кабінетом Міністрів України.</w:t>
      </w:r>
    </w:p>
    <w:p w:rsidR="00E65896" w:rsidRPr="00194E99" w:rsidRDefault="00E65896" w:rsidP="00194E99">
      <w:pPr>
        <w:jc w:val="both"/>
        <w:rPr>
          <w:rFonts w:ascii="Arial" w:hAnsi="Arial" w:cs="Arial"/>
          <w:sz w:val="24"/>
          <w:szCs w:val="24"/>
        </w:rPr>
      </w:pPr>
      <w:r w:rsidRPr="00194E99">
        <w:rPr>
          <w:rFonts w:ascii="Arial" w:hAnsi="Arial" w:cs="Arial"/>
          <w:sz w:val="24"/>
          <w:szCs w:val="24"/>
        </w:rPr>
        <w:t>Рішення колегії проводяться в життя найчастіше наказами міністра.</w:t>
      </w:r>
    </w:p>
    <w:p w:rsidR="00E65896" w:rsidRPr="00194E99" w:rsidRDefault="00E65896" w:rsidP="00194E99">
      <w:pPr>
        <w:jc w:val="both"/>
        <w:rPr>
          <w:rFonts w:ascii="Arial" w:hAnsi="Arial" w:cs="Arial"/>
          <w:sz w:val="24"/>
          <w:szCs w:val="24"/>
        </w:rPr>
      </w:pPr>
      <w:r w:rsidRPr="00194E99">
        <w:rPr>
          <w:rFonts w:ascii="Arial" w:hAnsi="Arial" w:cs="Arial"/>
          <w:sz w:val="24"/>
          <w:szCs w:val="24"/>
        </w:rPr>
        <w:t>Для розгляду наукових рекомендацій і пропозицій щодо основних напрямків діяльності органів внутрішніх справ, обговорення найважливіших програм і вирішення інших питань при МВС України можуть створюватися відповідні ради й комісії з включенням до їхнього складу провідних учених і висококваліфікованих фахівців-практиків.</w:t>
      </w:r>
    </w:p>
    <w:p w:rsidR="00E65896" w:rsidRPr="00194E99" w:rsidRDefault="00E65896" w:rsidP="00194E99">
      <w:pPr>
        <w:jc w:val="both"/>
        <w:rPr>
          <w:rFonts w:ascii="Arial" w:hAnsi="Arial" w:cs="Arial"/>
          <w:sz w:val="24"/>
          <w:szCs w:val="24"/>
        </w:rPr>
      </w:pPr>
      <w:r w:rsidRPr="00194E99">
        <w:rPr>
          <w:rFonts w:ascii="Arial" w:hAnsi="Arial" w:cs="Arial"/>
          <w:sz w:val="24"/>
          <w:szCs w:val="24"/>
        </w:rPr>
        <w:t>Система місцевих органів внутрішніх справ має такі структурні елементи: управління (головні управління) внутрішніх справ МВС України в Криму, в областях, містах, відділи (управління) внутрішніх справ у районах (районах у містах) і лінійні відділи (управління) внутрішніх справ.</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Всі ланки системи органів внутрішніх справ України функціонують у тісній взаємодії як між собою, так і з іншими державними органами, організаціями та населенням країни, що є гарантією їхньої ефективної діяльності під час виконання покладених на них завдань з охорони громадського порядку та боротьби зі злочинністю в країні. </w:t>
      </w:r>
      <w:r w:rsidRPr="00194E99">
        <w:rPr>
          <w:rFonts w:ascii="Arial" w:hAnsi="Arial" w:cs="Arial"/>
          <w:sz w:val="24"/>
          <w:szCs w:val="24"/>
        </w:rPr>
        <w:tab/>
        <w:t xml:space="preserve"> </w:t>
      </w:r>
    </w:p>
    <w:p w:rsidR="00E65896" w:rsidRPr="00194E99" w:rsidRDefault="00E65896" w:rsidP="00194E99">
      <w:pPr>
        <w:jc w:val="both"/>
        <w:rPr>
          <w:rFonts w:ascii="Arial" w:hAnsi="Arial" w:cs="Arial"/>
          <w:b/>
          <w:bCs/>
          <w:sz w:val="24"/>
          <w:szCs w:val="24"/>
          <w:lang w:val="uk-UA"/>
        </w:rPr>
      </w:pPr>
      <w:r>
        <w:rPr>
          <w:rFonts w:ascii="Arial" w:hAnsi="Arial" w:cs="Arial"/>
          <w:b/>
          <w:bCs/>
          <w:sz w:val="24"/>
          <w:szCs w:val="24"/>
          <w:lang w:val="uk-UA"/>
        </w:rPr>
        <w:t xml:space="preserve">2.  </w:t>
      </w:r>
      <w:r w:rsidRPr="00194E99">
        <w:rPr>
          <w:rFonts w:ascii="Arial" w:hAnsi="Arial" w:cs="Arial"/>
          <w:b/>
          <w:bCs/>
          <w:sz w:val="24"/>
          <w:szCs w:val="24"/>
        </w:rPr>
        <w:t>Основні завдання міліції</w:t>
      </w:r>
    </w:p>
    <w:p w:rsidR="00E65896" w:rsidRPr="0022180D" w:rsidRDefault="00E65896" w:rsidP="00194E99">
      <w:pPr>
        <w:jc w:val="both"/>
        <w:rPr>
          <w:rFonts w:ascii="Arial" w:hAnsi="Arial" w:cs="Arial"/>
          <w:b/>
          <w:bCs/>
          <w:sz w:val="24"/>
          <w:szCs w:val="24"/>
          <w:lang w:val="uk-UA"/>
        </w:rPr>
      </w:pPr>
      <w:r w:rsidRPr="0022180D">
        <w:rPr>
          <w:rFonts w:ascii="Arial" w:hAnsi="Arial" w:cs="Arial"/>
          <w:b/>
          <w:bCs/>
          <w:sz w:val="24"/>
          <w:szCs w:val="24"/>
        </w:rPr>
        <w:t xml:space="preserve">     Основними завданнями міліції є: </w:t>
      </w:r>
    </w:p>
    <w:p w:rsidR="00E65896" w:rsidRDefault="00E65896" w:rsidP="00194E99">
      <w:pPr>
        <w:jc w:val="both"/>
        <w:rPr>
          <w:rFonts w:ascii="Arial" w:hAnsi="Arial" w:cs="Arial"/>
          <w:sz w:val="24"/>
          <w:szCs w:val="24"/>
          <w:lang w:val="uk-UA"/>
        </w:rPr>
      </w:pPr>
      <w:r w:rsidRPr="00194E99">
        <w:rPr>
          <w:rFonts w:ascii="Arial" w:hAnsi="Arial" w:cs="Arial"/>
          <w:sz w:val="24"/>
          <w:szCs w:val="24"/>
        </w:rPr>
        <w:t xml:space="preserve">забезпечення особистої безпеки громадян,  захист  їх  прав  і свобод, законних інтересів;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запобігання правопорушенням та їх припинення; </w:t>
      </w:r>
    </w:p>
    <w:p w:rsidR="00E65896" w:rsidRPr="00194E99" w:rsidRDefault="00E65896" w:rsidP="00194E99">
      <w:pPr>
        <w:jc w:val="both"/>
        <w:rPr>
          <w:rFonts w:ascii="Arial" w:hAnsi="Arial" w:cs="Arial"/>
          <w:sz w:val="24"/>
          <w:szCs w:val="24"/>
        </w:rPr>
      </w:pPr>
      <w:r w:rsidRPr="00194E99">
        <w:rPr>
          <w:rFonts w:ascii="Arial" w:hAnsi="Arial" w:cs="Arial"/>
          <w:sz w:val="24"/>
          <w:szCs w:val="24"/>
        </w:rPr>
        <w:t xml:space="preserve">охорона і забезпечення громадського порядку; </w:t>
      </w:r>
    </w:p>
    <w:p w:rsidR="00E65896" w:rsidRDefault="00E65896" w:rsidP="00194E99">
      <w:pPr>
        <w:jc w:val="both"/>
        <w:rPr>
          <w:rFonts w:ascii="Arial" w:hAnsi="Arial" w:cs="Arial"/>
          <w:sz w:val="24"/>
          <w:szCs w:val="24"/>
          <w:lang w:val="uk-UA"/>
        </w:rPr>
      </w:pPr>
      <w:r w:rsidRPr="00194E99">
        <w:rPr>
          <w:rFonts w:ascii="Arial" w:hAnsi="Arial" w:cs="Arial"/>
          <w:sz w:val="24"/>
          <w:szCs w:val="24"/>
        </w:rPr>
        <w:t xml:space="preserve"> виявлення кримінальних правопорушень; { Абзац п'ятий статті 2 в редакції Закону N 4652-VI ( 4652-17 ) від 13.04.2012 }   участь  у  розкритті  кримінальних  правопорушень  та розшуку осіб,  які  їх  вчинили,  у  порядку,  передбаченому  кримінальним процесуальним  законодавством;  { Статтю 2 доповнено новим абзацом згідно із Законом N 4652-VI ( 4652-17 ) від 13.04.2012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 забезпечення безпеки дорожнього руху; </w:t>
      </w:r>
    </w:p>
    <w:p w:rsidR="00E65896" w:rsidRPr="0022180D" w:rsidRDefault="00E65896" w:rsidP="00194E99">
      <w:pPr>
        <w:jc w:val="both"/>
        <w:rPr>
          <w:rFonts w:ascii="Arial" w:hAnsi="Arial" w:cs="Arial"/>
          <w:sz w:val="24"/>
          <w:szCs w:val="24"/>
        </w:rPr>
      </w:pPr>
      <w:r w:rsidRPr="00194E99">
        <w:rPr>
          <w:rFonts w:ascii="Arial" w:hAnsi="Arial" w:cs="Arial"/>
          <w:sz w:val="24"/>
          <w:szCs w:val="24"/>
        </w:rPr>
        <w:lastRenderedPageBreak/>
        <w:t xml:space="preserve"> захист  власності  від  злочинних та кримінально протиправних посягань; { Абзац восьмий статті 2 із змінами, внесеними згідно із Законом N 4652-VI ( 4652-17 ) від 13.04.2012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 xml:space="preserve">виконання  адміністративних  стягнень;  {  Абзац  статті  2 в редакції Закону N 5459-VI ( 5459-17 ) від 16.10.2012 } </w:t>
      </w:r>
    </w:p>
    <w:p w:rsidR="00E65896" w:rsidRPr="0022180D" w:rsidRDefault="00E65896" w:rsidP="00194E99">
      <w:pPr>
        <w:jc w:val="both"/>
        <w:rPr>
          <w:rFonts w:ascii="Arial" w:hAnsi="Arial" w:cs="Arial"/>
          <w:sz w:val="24"/>
          <w:szCs w:val="24"/>
        </w:rPr>
      </w:pPr>
      <w:r w:rsidRPr="00194E99">
        <w:rPr>
          <w:rFonts w:ascii="Arial" w:hAnsi="Arial" w:cs="Arial"/>
          <w:sz w:val="24"/>
          <w:szCs w:val="24"/>
        </w:rPr>
        <w:t>участь у поданні соціальної та правової допомоги  громадянам, сприяння  у  межах   своєї    компетенції    державним    органам, підприємствам, установам і організаціям у виконанні покладених  на них законом обов'язків.</w:t>
      </w:r>
    </w:p>
    <w:p w:rsidR="00E65896" w:rsidRPr="00194E99" w:rsidRDefault="00E65896" w:rsidP="00194E99">
      <w:pPr>
        <w:jc w:val="both"/>
        <w:rPr>
          <w:rFonts w:ascii="Arial" w:hAnsi="Arial" w:cs="Arial"/>
          <w:b/>
          <w:bCs/>
          <w:sz w:val="24"/>
          <w:szCs w:val="24"/>
          <w:lang w:val="uk-UA"/>
        </w:rPr>
      </w:pPr>
      <w:r w:rsidRPr="00194E99">
        <w:rPr>
          <w:rFonts w:ascii="Arial" w:hAnsi="Arial" w:cs="Arial"/>
          <w:b/>
          <w:bCs/>
          <w:sz w:val="24"/>
          <w:szCs w:val="24"/>
          <w:lang w:val="uk-UA"/>
        </w:rPr>
        <w:t xml:space="preserve">Стаття 10. Основні обов'язки міліції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Міліція відповідно до своїх завдань зобов'язана: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 забезпечувати безпеку громадян і громадський порядок;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    виявляти,    запобігати    і    припиняти   кримінальні правопорушення,  вживати  з  цією  метою  оперативно-розшукових та профілактичних заходів, передбачених чинним законодавством; Пункт 2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   приймати   і   реєструвати   заяви  й  повідомлення  про кримінальні  та адміністративні правопорушення, своєчасно приймати по них рішення;{ Пункт 3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4)  брати  участь  у  розкритті  кримінальних правопорушень у порядку,       передбаченому       кримінальним      процесуальним законодавством;{ Пункт 4 статті 10 із змінами, внесеними згідно із Законом  N  2484-12  від  19.06.92;  в  редакції  Закону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5)  виявляти  та  припиняти  адміністративні  правопорушення, здійснювати    провадження    у    справах   про   адміністративні правопорушення,   розгляд   яких   законом   покладено  на  органи внутрішніх  справ;  {  Пункт 5 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5-1)   приймати   рішення   про  накладення  адміністративних стягнень  та  забезпечувати  їх виконання у випадках, передбачених </w:t>
      </w:r>
      <w:r>
        <w:rPr>
          <w:rFonts w:ascii="Arial" w:hAnsi="Arial" w:cs="Arial"/>
          <w:sz w:val="24"/>
          <w:szCs w:val="24"/>
          <w:lang w:val="uk-UA"/>
        </w:rPr>
        <w:t xml:space="preserve">законом; { Частину першу </w:t>
      </w:r>
      <w:r w:rsidRPr="00194E99">
        <w:rPr>
          <w:rFonts w:ascii="Arial" w:hAnsi="Arial" w:cs="Arial"/>
          <w:sz w:val="24"/>
          <w:szCs w:val="24"/>
          <w:lang w:val="uk-UA"/>
        </w:rPr>
        <w:t xml:space="preserve">статті 10 доповнено пунктом 5-1 згідно із Законом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6)  виявляти  причини  й  умови,   що    сприяють    вчиненню правопорушень, вживати в межах своєї  компетенції  заходів  до  їх усунення; брати участь у правовому вихованні населення;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7) проводити профілактичну роботу  серед  осіб,  схильних  до вчинення  кримінальних правопорушень, здійснювати адміністративний нагляд за особами, щодо яких його встановлено, а також контроль за засудженими до кримінальних покарань, не пов'язаних з позбавленням волі;{ Пункт 7 частини першої статті 10 із змінами, внесеними згідно із Законом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     8) виконувати в межах своєї компетенції кримінальні покарання та адміністративні стягнення;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9)  розшукувати  осіб у випадках, передбачених законодавством та  міжнародними  договорами  України;  {  Пункт  9 частини першої статті 10 в редакції Закону N 5459-VI ( 5459-17 ) від 16.10.2012 } {  Зміни  до  пункту  9  частини  першої  статті  10 див. в Законі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10)  проводити  криміналістичні  дослідження  за  матеріалами оперативно-розшукової діяльності,  забезпечувати  у  встановленому порядку участь  спеціалістів  криміналістичної  служби  у  слідчих діях;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11)  виконувати  у  передбачених  законодавством випадках і в межах   своєї  компетенції  постанови  прокурора,  слідчого,  суду (судді),  органу  дізнання;  { Пункт 11 частини першої статті 10 в редакції Закону N 5459-VI ( 5459-17 ) від 16.10.2012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Зміни  до  пункту  11  частини  першої  статті 10 див. в Законі N 4652-VI ( 4652-17 ) від 13.04.2012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12)  забезпечувати  в  межах  своєї    компетенції    безпеку дорожнього руху, додержання законів, правил  і  нормативів  у  цій сфері,  здійснювати  державну  реєстрацію (перереєстрацію) і облік транспортних   засобів   та   систематизацію   відомостей  про  їх власників,   приймати  іспити  на  право  керування  транспортними засобами  і  видавати відповідні документи; запобігати забрудненню повітря,  водойм  транспортними  засобами та сільськогосподарською технікою;   здійснювати   контроль   за   утриманням  у  належному технічному  стані  та  чистоті доріг, вулиць, майданів; { Пункт 12 частини  першої статті 10 із змінами, внесеними згідно із Законами N  1642-III  (  1642-14  ) від 06.04.2000, N 586-VI ( 586-17 ) від 24.09.2008, N 3565-VI ( 3565-17 ) від 05.07.2011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13)  видавати  відповідно  до  законодавства у тридцятиденний строк  дозволи  на  придбання,  зберігання, носіння, перевезення і використання зброї, спеціальних засобів індивідуального захисту та активної  оборони,  боєприпасів,  вибухових  речовин і матеріалів, інших   предметів,   матеріалів  та  речовин,  щодо  зберігання  і використання  яких  установлено  спеціальні правила, порядок та на які  поширюється  дозвільна  система  органів  внутрішніх справ, а також   на   відкриття   та   функціонування   об'єктів,  де  вони зберігаються  чи  використовуються,  стрілецьких  тирів, стрільбищ невійськового  призначення,  мисливських  стендів,  підприємств  і майстерень  з  виготовлення  та ремонту зброї, спеціальних засобів індивідуального   захисту   та   активної   оборони,  боєприпасів, магазинів,   у   яких   здійснюється   їх   продаж,  піротехнічних майстерень,   пунктів   вивчення   матеріальної   частини   зброї, спеціальних  засобів  індивідуального захисту та активної оборони, правил  поводження  з  ними  та  їх  застосування;  повідомляти  у тридцятиденний  строк  про  відмову  у видачі зазначених дозволів; контролювати   додержання   правил,   порядку   та  функціонування об’єктів,  на які поширюється дозвільна система органів внутрішніх справ;  {  Пункт  13  частини  першої  статті 10 в редакції Закону N 4447-VI ( 4447-17 ) від 23.02.2012 }  </w:t>
      </w:r>
      <w:r>
        <w:rPr>
          <w:rFonts w:ascii="Arial" w:hAnsi="Arial" w:cs="Arial"/>
          <w:sz w:val="24"/>
          <w:szCs w:val="24"/>
          <w:lang w:val="uk-UA"/>
        </w:rPr>
        <w:t xml:space="preserve">  {  Пункт  14  частини  першої </w:t>
      </w:r>
      <w:r w:rsidRPr="00194E99">
        <w:rPr>
          <w:rFonts w:ascii="Arial" w:hAnsi="Arial" w:cs="Arial"/>
          <w:sz w:val="24"/>
          <w:szCs w:val="24"/>
          <w:lang w:val="uk-UA"/>
        </w:rPr>
        <w:t xml:space="preserve">статті 10 виключено на підставі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     15) повідомляти відповідним державним органам  і  громадським об'єднанням про аварії, пожежі, катастрофи, стихійне лихо та  інші надзвичайні події, вживати невідкладних заходів для ліквідації  їх наслідків, врятування людей і подання їм допомоги, охорони  майна, що залишилось без нагляду;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16) брати участь у проведенні  карантинних  заходів  під  час епідемій та епізоотій;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17) сприяти забезпеченню відповідно до  законодавства  режиму воєнного  або  надзвичайного  стану, зони надзвичайної екологічної ситуації  в  разі  їх  оголошення  на всій території України або в окремій  місцевості;  {  Пункт  17  частини  першої  статті  10 із змінами,  внесеними  згідно  із Законом N 3033-III ( 3033-14 ) від 07.02.2002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18)  охороняти  на  договірних  засадах власність та фізичних </w:t>
      </w:r>
      <w:r>
        <w:rPr>
          <w:rFonts w:ascii="Arial" w:hAnsi="Arial" w:cs="Arial"/>
          <w:sz w:val="24"/>
          <w:szCs w:val="24"/>
          <w:lang w:val="uk-UA"/>
        </w:rPr>
        <w:t xml:space="preserve">осіб;  {  Пункт  18 </w:t>
      </w:r>
      <w:r w:rsidRPr="00194E99">
        <w:rPr>
          <w:rFonts w:ascii="Arial" w:hAnsi="Arial" w:cs="Arial"/>
          <w:sz w:val="24"/>
          <w:szCs w:val="24"/>
          <w:lang w:val="uk-UA"/>
        </w:rPr>
        <w:t xml:space="preserve">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19)  забезпечувати  збереження   знайдених,    вилучених    у затриманих і заарештованих осіб і  зданих  у  міліцію  документів, речей, цінностей та іншого майна, вживати  заходів  до  повернення їх   законним   власникам.  Міліція  несе   відповідальність    за збереження зданих цінностей і майна;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20)  вживати  заходів щодо організації конвоювання, а також у випадках,  передбачених  законодавством,  забезпечувати  утримання затриманих,  узятих  під  варту  осіб під час досудового слідства, підсудних  (засуджених) осіб на вимогу судових органів; { Пункт 20 частини  першої  статті 10 в редакції Закону N 5459-VI ( 5459-17 ) від 16.10.2012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21)  у  встановленому порядку виявляти і повідомляти закладам охорони  здоров'я  про   осіб,   які   становлять   групу   ризику захворювання на СНІД, і здійснювати за  поданням  закладу  охорони здоров'я з санкції прокурора привід цих осіб, а також  інфікованих вірусом імунодефіциту людини, хворих  на  венеричні  захворювання, хронічний алкоголізм і наркоманів, які вводять  наркотичні  засоби шляхом  ін'єкцій,  для  обов'язкового   обстеження  і   лікування; { Пункт 21 статті 10  в редакції Закону N 2484-12 від 19.06.92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21-1)  здійснювати  за  рішенням  суду привід осіб, хворих на заразні   форми  туберкульозу,  до  протитуберкульозного  закладу; { Частину першу статті 10 доповнено пунктом 21-1 згідно із Законом N 3537-IV ( 537-15 ) від 15.03.2006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22) здійснювати привід до відповідних державних  органів  або установ згідно з чинним  законодавством  та  з  санкції  прокурора громадян, які ухиляються від призову на військову службу;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23)  подавати  у  межах  наданих  прав   допомогу    народним депутатам, представникам державних органів і громадських об'єднань у здійсненні їх законної діяльності, якщо їм чиниться протидія або загрожує небезпека з боку правопорушників;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24)   надавати   у  межах  наявних  можливостей  особам,  які потерпіли  від правопорушень і нещасних випадків або перебувають у безпорадному  чи  небезпечному  для життя і здоров’я стані, у тому числі  неповнолітнім,  які  </w:t>
      </w:r>
      <w:r w:rsidRPr="00194E99">
        <w:rPr>
          <w:rFonts w:ascii="Arial" w:hAnsi="Arial" w:cs="Arial"/>
          <w:sz w:val="24"/>
          <w:szCs w:val="24"/>
          <w:lang w:val="uk-UA"/>
        </w:rPr>
        <w:lastRenderedPageBreak/>
        <w:t>залишилися  без  опікування, до</w:t>
      </w:r>
      <w:r>
        <w:rPr>
          <w:rFonts w:ascii="Arial" w:hAnsi="Arial" w:cs="Arial"/>
          <w:sz w:val="24"/>
          <w:szCs w:val="24"/>
          <w:lang w:val="uk-UA"/>
        </w:rPr>
        <w:t xml:space="preserve"> </w:t>
      </w:r>
      <w:r w:rsidRPr="00194E99">
        <w:rPr>
          <w:rFonts w:ascii="Arial" w:hAnsi="Arial" w:cs="Arial"/>
          <w:sz w:val="24"/>
          <w:szCs w:val="24"/>
          <w:lang w:val="uk-UA"/>
        </w:rPr>
        <w:t xml:space="preserve">медичну допомогу  та  іншу  допомогу,  а також у разі необхідності вживати передбачених  Законом  України  "Про  екстрену  медичну  допомогу" заходів  для  забезпечення  надання  зазначеним  особам  екстреної медичної допомоги;{  Пункт  24  частини першої статті 10 в редакції Закону N 5081-VI ( 5081-17 ) від 05.07.2012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25) забезпечувати  у  порядку,  встановленому  законодавством України,  безпеку осіб,  взятих під захист, у разі надходження від них заяви,  звернення керівника відповідного державного органу  чи отримання  оперативної  та  іншої інформації про загрозу їх життю, здоров'ю,  житлу  чи майну; { Пункт 25 статті 10 в редакції Закону N 1381-XIV ( 1381-14 ) від 13.01.2000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26)  забезпечувати в межах своїх повноважень додержання вимог закону,  виконання та контроль за рішеннями  сільських,  селищних, міських  рад  з  питань  охорони  громадського порядку,  торгівлі, утримання тварин у домашніх умовах,  додержання тиші в громадських місцях  тощо,  а  також  контролювати утримання в належній чистоті вулиць,  прибудинкових  територій  і  дворів  у  містах  та  інших населених пунктах; { Пункт 26 частини першої статті 10 із змінами, внесеними згідно із Законом N 1642-III ( 1642-14 ) від 06.04.2000; в редакції Законів N 1745-IV ( 1745-15 ) від 03.06.2004, N 1825-VI ( 1825-17 ) від 21.01.2010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27) забезпечувати  громадський  порядок  під  час  проведення масових заходів комерційного характеру на  кошти  організацій  або осіб, які їх проводять;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28)  забезпечувати  згідно  із  законом підтримання порядку в суді,  припинення  проявів  неповаги  до  суду,  а  також  охорону приміщень суду,  виконання функції щодо державного захисту суддів, працівників   суду,   забезпечення   безпеки   учасників  судового процесу;  { Частину першу статті 10 доповнено пунктом 28 згідно із Законом N 762-IV ( 762-15 ) від 15.05.2003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29)  забезпечувати  затриманим  або заарештованим (взятим під варту) особам право на юридичний захист у  порядку,  передбаченому цим Законом та іншими нормативно-правовими актами; { Частину першу статті  10  доповнено  пунктом  29  згідно  із  Законом  N 2322-IV ( 2322-15 ) від 12.01.2005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30)  надавати  допомогу  державному  виконавцю при проведенні виконавчих  дій  у випадках, передбачених законом; { Частину першу статті  10  доповнено  пунктом  30  згідно  із  Законом  N  540-VI ( 540-17 ) від 18.09.2008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31)    виконувати    в   межах   своєї   компетенції   запити правоохоронних  органів  інших  держав або міжнародних організацій поліції відповідно до законодавства України, міжнародних договорів України,   а   також   установчих   актів  та  правил  міжнародних організацій поліції, членом яких є Україна; { Частину першу статті 10  доповнено  пунктом  31 згідно із Законом N 2164-VI ( 2164-17 ) від 11.05.2010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32)  забезпечувати  в межах своїх повноважень виконання вимог закону  про  заборону грального бізнесу в Україні; { Частину першу статті  10  доповнено  пунктом  32  згідно  із  Законом  N 2852-VI ( 2852-17 ) від 22.12.2010 }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33)  звертатися до суду з позовом про застосування фінансових санкцій, пов'язаних із забороною організації і проведення азартних ігор  на  території  України.  </w:t>
      </w:r>
      <w:r w:rsidRPr="00194E99">
        <w:rPr>
          <w:rFonts w:ascii="Arial" w:hAnsi="Arial" w:cs="Arial"/>
          <w:sz w:val="24"/>
          <w:szCs w:val="24"/>
          <w:lang w:val="uk-UA"/>
        </w:rPr>
        <w:lastRenderedPageBreak/>
        <w:t xml:space="preserve">{ Частину першу статті 10 доповнено пунктом   33   згідно  із  Законом  N  3383-VI  (  3383-17  )  від 19.05.2011 } </w:t>
      </w:r>
    </w:p>
    <w:p w:rsidR="00E65896" w:rsidRPr="00194E99" w:rsidRDefault="00E65896" w:rsidP="00194E99">
      <w:pPr>
        <w:jc w:val="both"/>
        <w:rPr>
          <w:rFonts w:ascii="Arial" w:hAnsi="Arial" w:cs="Arial"/>
          <w:sz w:val="24"/>
          <w:szCs w:val="24"/>
          <w:lang w:val="uk-UA"/>
        </w:rPr>
      </w:pPr>
      <w:r>
        <w:rPr>
          <w:rFonts w:ascii="Arial" w:hAnsi="Arial" w:cs="Arial"/>
          <w:sz w:val="24"/>
          <w:szCs w:val="24"/>
          <w:lang w:val="uk-UA"/>
        </w:rPr>
        <w:t xml:space="preserve"> </w:t>
      </w:r>
      <w:r w:rsidRPr="00194E99">
        <w:rPr>
          <w:rFonts w:ascii="Arial" w:hAnsi="Arial" w:cs="Arial"/>
          <w:sz w:val="24"/>
          <w:szCs w:val="24"/>
          <w:lang w:val="uk-UA"/>
        </w:rPr>
        <w:t>Працівник міліції на території України незалежно від  посади, яку  він  займає,  місцезнаходження  і  часу  в  разі звернення до нього громадян або службових осіб з заявою  чи  повідомленням  про події, які загрожують особистій чи громадській безпеці, або у разі безпосереднього виявлення  таких  зобов'язаний  вжити  заходів  до попередження і припинення правопорушень, рятування людей,  подання допомоги особам, які  її  потребують,  встановлення  і  затримання осіб, які вчинили правопорушення, охорони місця події і повідомити про  це  в  найближчий  підрозділ  міліції.  { Статтю 10 доповнено частиною другою згідно із Законом N 2484-12 від 19.06.92 }</w:t>
      </w:r>
    </w:p>
    <w:p w:rsidR="00E65896" w:rsidRPr="00194E99" w:rsidRDefault="00E65896" w:rsidP="00194E99">
      <w:pPr>
        <w:jc w:val="both"/>
        <w:rPr>
          <w:rFonts w:ascii="Arial" w:hAnsi="Arial" w:cs="Arial"/>
          <w:b/>
          <w:bCs/>
          <w:sz w:val="24"/>
          <w:szCs w:val="24"/>
          <w:lang w:val="uk-UA"/>
        </w:rPr>
      </w:pPr>
      <w:r>
        <w:rPr>
          <w:rFonts w:ascii="Arial" w:hAnsi="Arial" w:cs="Arial"/>
          <w:b/>
          <w:bCs/>
          <w:sz w:val="24"/>
          <w:szCs w:val="24"/>
          <w:lang w:val="uk-UA"/>
        </w:rPr>
        <w:t xml:space="preserve">3 </w:t>
      </w:r>
      <w:r w:rsidRPr="00194E99">
        <w:rPr>
          <w:rFonts w:ascii="Arial" w:hAnsi="Arial" w:cs="Arial"/>
          <w:b/>
          <w:bCs/>
          <w:sz w:val="24"/>
          <w:szCs w:val="24"/>
          <w:lang w:val="uk-UA"/>
        </w:rPr>
        <w:t>Система органів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Основними завданнями МВС України згідно з Положенням про нього є організація та координація діяльності ОВС щодо захисту прав і свобод громадян, інтересів суспільства й держави від протиправних посягань, охорона громадського порядку та забезпечення безпеки громадян.</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Видами правоохоронної діяльності органів системи МВС є профілактична, оперативно-розшукова, кримінально-процесуальна, виконавча, охоронна (на договірних засадах) і організаційно-правова.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Міністерство внутрішніх справ України та підпорядковані йому органи мають широкі повноваження для виконання завдань правоохоронної діяльності. Статус МВС як однієї з головних "силових" структур у державі є небезпідставним. МВС, зокрема, має право одержувати від міністерств, інших центральних органів державної виконавчої влади, підприємств, установ і організацій відомості, необхідні для виконання покладених на нього завдань. Жодне з міністерств України, крім Міністерства фінансів і Міністерства статистики, таких повноважень не має.</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Важливим також є те, що на основі й на виконання чинного законодавства України МВС у межах своїх повноважень видає накази, самостійно організовуючи й контролюючи їх виконання, а за потреби видає разом з іншими центральними органами державної виконавчої влади та місцевими державними адміністраціями спільні акти (наприклад, з питань порядку обліку випадків звернень до медичних установ і міськрайлікорганів внутрішніх справ громадян з тілесними ушкодженнями кримінального характеру, організації спільного патрулювання співробітників ОВС і військовослужбовців Збройних Сил України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Рішення МВС з питань безпеки дорожнього руху, діяльності дозвільної системи (адміністративно-виконавчої структури, що здійснює контроль за придбанням, зберіганням і використанням зброї та вибухових речовин, реєстрацію мисливських товариств тощо), інших, визначених чинним законодавством питань, є обов'язковими для центральних і місцевих органів державної виконавчої влади, а також підприємств, установ і організацій.</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Ефективність внутрішньої політики взагалі, як і такого її складника, яким є правоохоронна діяльність, багато в чому залежить від організації управлінського процесу, рівня відповідальності та керівної ролі МВС.</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Міністерство внутрішніх справ як керівний орган системи ОВС бере участь у розробці та реалізації державної політики щодо боротьби зі злочинністю, забезпечує на всіх рівнях запобігання злочинам, їх припинення, розкриття й розслідування, організовує розшук осіб, які вчинили злочини, вживає заходів щодо усунення причин і умов, що сприяють вчиненню правопорушень.</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Систему ОВС України будують відповідно до цієї мети та напрямів їх діяльності. Останні поділяються на три групи: основні, забезпечувальні та загального керівництва.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До основних напрямів діяльності (далі - функцій) ОВС належать: гарантування особистої безпеки громадян, захист їхніх прав, свобод і законних інтересів; забезпечення охорони громадського порядку; запобігання, припинення злочинів та інших правопорушень; своєчасне виявлення, розкриття й розслідування злочинів і .розшук осіб, які їх вчинили; забезпечення безпеки дорожнього руху; захист власності від злочинних посягань; виконання адміністративних стягнень; гарантування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Функції забезпечення спрямовано на забезпечення ефективної діяльності органів внутрішніх справ. До них належать матеріально-технічне постачання, фінансове забезпечення, забезпечення умов , праці співробітників зазначених органів тощо. Функції загального керівництва забезпечують ефективність управління органами системи МВС України в процесі забезпечення громадського порядку та боротьби зі злочинністю в державі. Відповідно до цього система ОВС України включає в себе такі групи структурних підрозділів: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галузеві служби (підрозділи), які реалізують основні функції зазначених органів, а саме: міліція, слідчі апарати, внутрішні війська;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функціональні служби (підрозділи), які виконують забезпечувальні функції цих органів: кадрові, фінансово-економічні, господарські, медичної служби;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загального керівництва: керівники служб (підрозділів), штаби, чергові частини, інформаційно-аналітичні центри, апарат міністра.</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Певні особливості щодо управління та функціонування має система ОВС на транспорті, яку побудовано з урахуванням специфіки забезпечення охорони громадського порядку й боротьби зі злочинністю на залізничному, повітряному, морському й річковому транспорті. На магістралях української залізниці (Північно-Західній, Південній, Придністровській, Одеській, Донецькій і Львівській) діють шість управлінь внутрішніх справ, які централізовано підпорядковані МВС України, на великих залізничних станціях - лінійні відділи Управління Міністерства внутрішніх справ (УМВС), на інших об'єктах залізниці - відділення міліції. Система органів внутрішніх справ на залізничному транспорті підпорядковується Департаменту транспортної міліції МВС України (ДТМ МВС України) на чолі з начальником департаменту, якого призначають на посаду наказом Міністра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У великих аеропортах, морських і річкових портах функціонують відділи внутрішніх справ, підпорядковані територіальним УМВС областей, міст.</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До складу ОВС на транспорті входять усі основні галузеві служби (за винятком державної автомобільної), паспортні підрозділи та деякі інші.</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На окремих промислових підприємствах, в установах і організаціях, діяльність яких пов'язано з особливим режимом роботи (оборонний характер, особливо висока технічна небезпека виробництва та низка інших), створюють відділи внутрішніх справ для Роботи на закритих об'єктах.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Система органів внутрішніх справ водночас управляє та управляється, тобто фактично виступає як об'єкт і суб'єкт управління. Результативність функціонування підрозділів і служб органів внутрішніх справ багато в чому залежить від ефективного управління ними. Як різновид державного управління воно має забезпечувати взаємодію систем, підрозділів і служб органів внутрішніх справ як єдиного цілого з метою виконання поставлених перед ними завдань у сфері внутрішніх справ держави.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Процес управління органами внутрішніх справ становить єдину систему взаємопов'язаних і в певному порядку виконуваних дій, які можна розглядати як його елементи або стадії. Він визначає динаміку реалізації цілей управління через систему дій операцій, які змінюються, розвиваються та вдосконалюються. В процесі управління виявляють цілі та зумовлені ними завдання й функції органу внутрішніх справ. Цьому процесу притаманні безперервність, циклічність, його здійснюють водночас у різних напрямах.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Систему ОВС</w:t>
      </w:r>
      <w:r w:rsidRPr="00194E99">
        <w:rPr>
          <w:rFonts w:ascii="Arial" w:hAnsi="Arial" w:cs="Arial"/>
          <w:b/>
          <w:bCs/>
          <w:sz w:val="24"/>
          <w:szCs w:val="24"/>
          <w:lang w:val="uk-UA"/>
        </w:rPr>
        <w:t xml:space="preserve"> </w:t>
      </w:r>
      <w:r w:rsidRPr="00194E99">
        <w:rPr>
          <w:rFonts w:ascii="Arial" w:hAnsi="Arial" w:cs="Arial"/>
          <w:sz w:val="24"/>
          <w:szCs w:val="24"/>
          <w:lang w:val="uk-UA"/>
        </w:rPr>
        <w:t>очолює Міністерство внутрішніх справ України - центральний орган державної виконавчої влади, до складу якого входять керівництво, апарат Міністра, Головний штаб (на правах Департаменту), департаменти, головні управління, управління, центри, відділи за напрямами його діяльності.</w:t>
      </w:r>
      <w:r>
        <w:rPr>
          <w:rFonts w:ascii="Arial" w:hAnsi="Arial" w:cs="Arial"/>
          <w:sz w:val="24"/>
          <w:szCs w:val="24"/>
          <w:lang w:val="uk-UA"/>
        </w:rPr>
        <w:t xml:space="preserve"> </w:t>
      </w:r>
      <w:r w:rsidRPr="00194E99">
        <w:rPr>
          <w:rFonts w:ascii="Arial" w:hAnsi="Arial" w:cs="Arial"/>
          <w:sz w:val="24"/>
          <w:szCs w:val="24"/>
          <w:lang w:val="uk-UA"/>
        </w:rPr>
        <w:t>Система місцевих органів внутрішніх справ включає в себе такі структурні елементи: управління (головні управління) внутрішніх справ МВС України в Криму, в областях, містах, відділи (управління) внутрішніх справ у районах (районні в містах) і лінійні відділи (управління) внутрішніх справ.</w:t>
      </w:r>
      <w:r>
        <w:rPr>
          <w:rFonts w:ascii="Arial" w:hAnsi="Arial" w:cs="Arial"/>
          <w:sz w:val="24"/>
          <w:szCs w:val="24"/>
          <w:lang w:val="uk-UA"/>
        </w:rPr>
        <w:t xml:space="preserve"> </w:t>
      </w:r>
      <w:r w:rsidRPr="00194E99">
        <w:rPr>
          <w:rFonts w:ascii="Arial" w:hAnsi="Arial" w:cs="Arial"/>
          <w:sz w:val="24"/>
          <w:szCs w:val="24"/>
          <w:lang w:val="uk-UA"/>
        </w:rPr>
        <w:t>Управління (головні управління) внутрішніх справ МВС України в Автономній Республіці Крим, областях, містах Києві та Севастополі створюють відповідно до чинного законодавства України. Вони безпосередньо на місцях здійснюють функції виконавчої влади в галузі внутрішніх справ, виконуючи поставлені перед ними завдання через підпорядковані їм відповідні служби та міські, районні відділи (управління)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Управління (головні управління) внутрішніх справ МВС України є апаратом, що безпосередньо виконує завдання по боротьбі зі злочинністю, охороні громадського порядку в межах наданих їм Повноважень, їх очолюють начальники, яких призначають на посаду наказом Міністра внутрішніх справ України.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Основними формами управлінської діяльності зазначених органів є: видання наказів, інструкцій та вказівок, затвердження планів заходів, здійснення контрольних функцій, проведення семінарів-нарад, зборів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Кожна галузева служба (підрозділ) має певну внутрішню структуру, яку формують відповідно до виконуваних нею завдань і функцій. Зокрема, до складу управління (головного управління) внутрішніх справ МВС України входять відділи (управління): карного розшуку; державної служби по боротьбі з економічною злочинністю; по боротьбі з організованою злочинністю; адміністративної служби міліції; державної автомобільної інспекції; організації роботи дільничних Інспекторів міліції; слідчі підрозділи; підрозділи дізнання; державної служби охорони; штабні підрозділи; паспортної роботи; реєстраційної і міграційної роботи та інші.</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4.</w:t>
      </w:r>
      <w:r>
        <w:rPr>
          <w:rFonts w:ascii="Arial" w:hAnsi="Arial" w:cs="Arial"/>
          <w:sz w:val="24"/>
          <w:szCs w:val="24"/>
          <w:lang w:val="uk-UA"/>
        </w:rPr>
        <w:t xml:space="preserve"> </w:t>
      </w:r>
      <w:r w:rsidRPr="00194E99">
        <w:rPr>
          <w:rFonts w:ascii="Arial" w:hAnsi="Arial" w:cs="Arial"/>
          <w:b/>
          <w:bCs/>
          <w:sz w:val="24"/>
          <w:szCs w:val="24"/>
          <w:lang w:val="uk-UA"/>
        </w:rPr>
        <w:t>Міські (районні) відділи (управління) внутрішніх справ</w:t>
      </w:r>
      <w:r w:rsidRPr="00194E99">
        <w:rPr>
          <w:rFonts w:ascii="Arial" w:hAnsi="Arial" w:cs="Arial"/>
          <w:sz w:val="24"/>
          <w:szCs w:val="24"/>
          <w:lang w:val="uk-UA"/>
        </w:rPr>
        <w:t xml:space="preserve"> практично реалізують загальні для всіх ланок завдання, які визначено законами України, указами Президента України, постановами та розпорядженнями Кабінету Міністрів України, а також актами органів місцевого самоврядування. На основі законів і підзаконних актів МВС України шляхом видання наказів (інструкцій) визначає форми й методи діяльності апаратів внутрішніх справ на місцях для виконання поставлених завдань.</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Місцевим органам внутрішніх справ належить провідна роль у охороні громадського порядку, боротьбі зі злочинністю, оскільки безпосередньо вони своїми силами й засобами забезпечують порядок у громадських місцях, запобігають правопорушенням і припиняють їх.</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Структура міських і районних відділів (управлінь) внутрішніх справ відповідає їхнім основним функціям, її визначено штатними розписами, в яких дається найменування посад, чисельність і посадові оклади. Міністерство внутрішніх справ України в межах штатної чисельності та фонду заробітної плати затверджує штати відповідних органів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Керують міськими, районними відділами (управліннями) начальники, яких призначають на посаду наказом начальника УВС (ГУВС) за узгодженням з МВС України.</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5. Кадри ОВС</w:t>
      </w:r>
      <w:r>
        <w:rPr>
          <w:rFonts w:ascii="Arial" w:hAnsi="Arial" w:cs="Arial"/>
          <w:sz w:val="24"/>
          <w:szCs w:val="24"/>
          <w:lang w:val="uk-UA"/>
        </w:rPr>
        <w:t xml:space="preserve"> </w:t>
      </w:r>
      <w:r w:rsidRPr="00194E99">
        <w:rPr>
          <w:rFonts w:ascii="Arial" w:hAnsi="Arial" w:cs="Arial"/>
          <w:sz w:val="24"/>
          <w:szCs w:val="24"/>
          <w:lang w:val="uk-UA"/>
        </w:rPr>
        <w:t>До складу відділів (управлінь) місцевих органів внутрішніх справ входять: штаб, відділ (відділення) карного розшуку, відділ служби по боротьбі з економічною злочинністю, слідчий підрозділ, підрозділ державної автомобільної інспекції, паспортні служби, інспекція виправних робіт, служба дільничних інспекторів міліції. При відділах (управліннях) внутрішніх справ наявні також відділи (управління) державної служби охорони.</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Міські й районні відділи (управління) внутрішніх справ у своєму складі можуть мати відділення міліції, які обслуговують певну територію й побудовані за галузевим принципом, їхні співробітники, виходячи з галузевого поділу, працюють за відповідними напрямами. З метою підвищення рівня роботи органів внутрішніх справ і розвитку партнерських відносин між міліцією й населенням Указом Президента України "Про утворення місцевої міліції" від 22 січня 2001 року на базі підрозділів дорожньо-патрульної служби Державної автомобільної інспекції України, патрульно-постової служби та служби дільничних інспекторів міліції в Україні органи місцевого самоврядування за спільним поданням місцевих державних адміністрацій і виконавчих органів сільських, селищних, міських рад, погодженим з МВС України, утворюють місцеву міліцію, підрозділи якої входять до складу управлінь (відділів) внутрішніх справ. Реалізація норм зазначеного Указу потребує вирішення багатьох </w:t>
      </w:r>
      <w:r w:rsidRPr="00194E99">
        <w:rPr>
          <w:rFonts w:ascii="Arial" w:hAnsi="Arial" w:cs="Arial"/>
          <w:sz w:val="24"/>
          <w:szCs w:val="24"/>
          <w:lang w:val="uk-UA"/>
        </w:rPr>
        <w:lastRenderedPageBreak/>
        <w:t>питань, пов'язаних із закріпленням правового статусу місцевої міліції, визначенням її місця та ролі в системі органів внутрішніх справ і правоохоронних органів в цілому, регулюванням порядку й організації її функціонування, фінансового та матеріально-технічного забезпечення тощо.</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Здійснення положень Концепції розвитку системи Міністерства внутрішніх справ України, про яку згадували раніше, має забезпечити комплексний підхід до впорядкування системи МВС і розробку механізмів управління її структурними ланками на сучасному етапі, в зв'язку з чим очікують загального підвищення результативності функціонування системи МВС України, посилення її позитивного впливу на стабілізацію криміногенної ситуації в Україні.</w:t>
      </w:r>
    </w:p>
    <w:p w:rsidR="00E65896" w:rsidRPr="00194E99" w:rsidRDefault="00E65896" w:rsidP="00194E99">
      <w:pPr>
        <w:jc w:val="both"/>
        <w:rPr>
          <w:rFonts w:ascii="Arial" w:hAnsi="Arial" w:cs="Arial"/>
          <w:b/>
          <w:bCs/>
          <w:sz w:val="24"/>
          <w:szCs w:val="24"/>
          <w:lang w:val="uk-UA"/>
        </w:rPr>
      </w:pPr>
      <w:r w:rsidRPr="00194E99">
        <w:rPr>
          <w:rFonts w:ascii="Arial" w:hAnsi="Arial" w:cs="Arial"/>
          <w:b/>
          <w:bCs/>
          <w:sz w:val="24"/>
          <w:szCs w:val="24"/>
          <w:lang w:val="uk-UA"/>
        </w:rPr>
        <w:t xml:space="preserve"> 6 Участь МВС в діяльності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Інтерпол — міжнародна організація, що створена для забезпечення співробітництва відомств поліції різних країн у боротьбі з кримінальною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Інтерпол — це і механізм, і посередник у практичному співробітництві служб кримінальної поліції різних держав у їх повсякденній роботі з розкриття злочинів, у координації, що проводяться ними, у спостереженні, переслідуванні, розшуку і затримці міжнародних кримінальних злочинців. У цьому співробітництві Інтерпол діє як єдиний світовий центр з вироблення спільної поліцейської стратегії і тактики боротьби з міжнародною кримінальною злочинністю. З цього погляду Інтерпол — унікальна, єдина міжнародна організація, що бере безпосередню практичну участь у попередженні і зменшенні тиску "міжнародної злочинності".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ЗО вересня 1992 р. Кабінет Міністрів України прийняв постанову "Про вступ України до Інтерполу", а у зв'язку з прийняттям України до Міжнародної організації Інтерпол, 25 березня 1993 р. — постанову "Про Національне центральне бюро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Національне центральне бюро Інтерполу (Укрбюро Інтерполу) представляє Україну в Міжнародній організації кримінальної поліції — Інтерполі і є центром координації взаємодії правоохоронних органів країни з компетентними органами закордонних держав щодо боротьби зі злочинністю, яка має транснаціональний характер чи такий, що виходить за межі 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Повноваження Укрбюро Інтерполу покладаються на МВС, у рамках якого створюється робочий апарат Бюро.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Правове регулювання діяльності Укрбюро Інтерполу ґрунтується на Конституції, законодавчих актах по боротьбі зі злочинністю, міжнародних договорах України, інших нормативних актах Інтерполу, актах МВС і Положенні про Національне центральне бюро (НЦБ)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Основними завданнями НЦБ Інтерполу є: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1. Координація діяльності правоохоронних органів країни у боротьбі зі злочинністю, що має транснаціональний характер чи виходить за межі 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2. Забезпечення взаємодії з Генеральним секретарем і відповідними органами держав-членів Інтерполу в боротьбі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 xml:space="preserve">Оцінка рівня поширення в Україні злочинності, що має транснаціональний характер і погрози злочинної діяльності громадян України за кордоном. Укрбюро Інтерполу виконує наступні функції: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забезпечує обмін офіційною і конфіденційною інформацією у межах Інтерполу і правоохоронних органів України з питань боротьби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направляє до Генерального секретаріату і НЦБ Інтерполу держав-членів міжнародної організації запити і відомості правоохоронних органів країни, які пов'язані з інформацією про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Злочини і злочинців, предмети, документи, та здійснює нагляд за особами, що підозрюються у вчиненні злочинів;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надає допомогу представникам компетентних органів іноземних держав, що прибули до України, у здійсненні оперативно-розшукових й інших заходів щодо боротьби зі злочинністю;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формує на підставі інформації, отриманої у ході правоохоронної діяльності, банк даних про злочини і злочинців, предмети і документи;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 бере участь у проведенні кримінологічної експертизи законодавчих, нормативних актів і міжнародних договорів України, із прийняттям і укладенням яких може відбутися поширення злочинності;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—інші функції, визначені Положенням про НЦБ Інтерполу.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Укрбюро Інтерполу при виконанні покладених на нього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функцій взаємодіє з правоохоронними органами, центральними і місцевими органами державної влади в Україні, що керують органами і структурними підрозділами Інтерполу, правоохоронними органами іноземних держав.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Укрбюро Інтерполу одержує інформацію від правоохоронних органів, центральних і місцевих органів виконавчої влади України з питань, що належать до його компетенції, і надає їм отриману лінією Інтерполу інформацію безкоштовно.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Для визначення науково обґрунтованої державної антизлочинної політики та розроблення рекомендацій і пропозицій щодо боротьби зі злочинністю, що має транснаціональний характер або виходить за межі країни, Укрбюро Інтерполу може звертатися до радників, які виконують виключно консультаційні функції на договірних засадах.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Склад радників визначається МВС за погодженням з Мін'юстом і СБУ. Робочий апарат Укрбюро Інтерполу є самостійним структурним підрозділом центрального апарату МВС. Структура і штатна чисельність робочого апарату затверджується Міністром внутрішніх справ України.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Співробітництво каналів Інтерполу з правоохоронними органами закордонних країн у запобіганні, розкритті і розслідуванні злочинів транснаціонального характеру інтенсивно розвивається. Обмін інформацією та інші форми взаємодії налагоджені з правоохоронними органами 121 країни світу, серед яких правоохоронні органи </w:t>
      </w:r>
      <w:r w:rsidRPr="00194E99">
        <w:rPr>
          <w:rFonts w:ascii="Arial" w:hAnsi="Arial" w:cs="Arial"/>
          <w:sz w:val="24"/>
          <w:szCs w:val="24"/>
          <w:lang w:val="uk-UA"/>
        </w:rPr>
        <w:lastRenderedPageBreak/>
        <w:t xml:space="preserve">Польщі, Німеччини, Росії, Білорусі, Молдови, Словенії, Румунії, Туреччини, Нідерландів, Бельгії, Латвії, Естонії, Болгарії, Канади, Данії, Норвегії, Швеції, Великобританії, США.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Загальновизнаною і важливою формою співробітництва, налагодження контактів у рамках Міжнародної організації кримінальної поліції є участь у конференціях, нарадах, симпозіумах, які провадяться Генеральним секретаріатом організації за різними напрямами боротьби зі злочинністю. Співробітники українських правоохоронних органів беруть активну участь у цих заходах. Результатом участі працівників апарату НЦБ у конференціях стало створення у вересні 1997 р. на базі НЦБ національного консультативного пункту з проблем комп'ютерних злочинів, завдяки чому з'явилася можливість більш оперативно, професійно, кваліфіковано виробляти як стратегію, так і тактичні прийоми боротьби з цим видом злочинності, що являє реальну загрозу для економіки, фінансової і банківської систем української держави.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З метою удосконалення співробітництва правоохоронних органів України з правоохоронними структурами іноземних держав у рамках Інтерполу з метою підвищення ефективності боротьби зі злочинністю була розроблена Інструкція про порядок використання правоохоронними органами можливостей НЦБ Інтерполу в Україні у попередженні, розкритті й розслідуванні злочинів, затв. спільним наказом МВС, Генеральної прокуратури України, СБУ, Держкомкордону України, Державної митної служби України, Державної податкової адміністрації України від 9 січня 1997 р. № 3/1/2/5/2/2. Вона визначає порядок використання правоолорон-ними органами України можливостей НЦБ для співробітництва з Генеральним секретаріатом Інтерполу і правоохоронними органами інших держав у період здійснення діяльності, пов'язаної з запобіганням, розкриттям і розслідуванням злочинів, які мають транснаціональний характер чи виходять за межі України.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Останнім часом відзначається зростання міжнародної організованої злочинності. Розширення меж міжнародної злочинності виявляється у збільшенні ринків збуту наркотичних засобів, викрадених речей, людей, зброї, радіоактивних речовин і інших товарів і послуг, що поставляються й обробляються через мережу злочинних комерційних організацій, які охоплюють увесь світ. Обсяг таких угод складає сотні мільярдів доларів, що перевищує національні бюджети багатьох держав.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Міжнародні злочинні співтовариства ставлять під загрозу економічні, політичні інтереси не однієї, а одразу декількох держав, перешкоджають нормальному міжнародному співробітництву, реалізації законних прав й інтересів громадян у багатьох країнах. Відкриті кордони дозволяють численним злочинним формуванням практично вільно проникати на територію іншої країни, вчиняти там злочини, а потім ховатися за кордоном. Тому ефективна боротьба з організованою злочинністю можлива тільки за активної взаємодії країн світового співтовариства на рівні міжнародних організацій — Інтерпол, Європол.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Взаємодія з правоохоронними органами інших країн під час проведення оперативних дій щодо окремих категорій справ здійснюється у сферах: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 xml:space="preserve">1) економіки і фінансів; </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lastRenderedPageBreak/>
        <w:t>2) боротьби з незаконним виготовленням підроблених грошових знаків;</w:t>
      </w:r>
    </w:p>
    <w:p w:rsidR="00E65896" w:rsidRPr="00194E99" w:rsidRDefault="00E65896" w:rsidP="00194E99">
      <w:pPr>
        <w:jc w:val="both"/>
        <w:rPr>
          <w:rFonts w:ascii="Arial" w:hAnsi="Arial" w:cs="Arial"/>
          <w:sz w:val="24"/>
          <w:szCs w:val="24"/>
          <w:lang w:val="uk-UA"/>
        </w:rPr>
      </w:pPr>
      <w:r w:rsidRPr="00194E99">
        <w:rPr>
          <w:rFonts w:ascii="Arial" w:hAnsi="Arial" w:cs="Arial"/>
          <w:b/>
          <w:bCs/>
          <w:sz w:val="24"/>
          <w:szCs w:val="24"/>
          <w:lang w:val="uk-UA"/>
        </w:rPr>
        <w:t xml:space="preserve"> 7.</w:t>
      </w:r>
      <w:r w:rsidRPr="00194E99">
        <w:rPr>
          <w:rFonts w:ascii="Arial" w:hAnsi="Arial" w:cs="Arial"/>
          <w:sz w:val="24"/>
          <w:szCs w:val="24"/>
          <w:lang w:val="uk-UA"/>
        </w:rPr>
        <w:t xml:space="preserve"> </w:t>
      </w:r>
      <w:r w:rsidRPr="00194E99">
        <w:rPr>
          <w:rFonts w:ascii="Arial" w:hAnsi="Arial" w:cs="Arial"/>
          <w:b/>
          <w:bCs/>
          <w:sz w:val="24"/>
          <w:szCs w:val="24"/>
          <w:lang w:val="uk-UA"/>
        </w:rPr>
        <w:t>Національне бюро інтерполу</w:t>
      </w:r>
      <w:r>
        <w:rPr>
          <w:rFonts w:ascii="Arial" w:hAnsi="Arial" w:cs="Arial"/>
          <w:sz w:val="24"/>
          <w:szCs w:val="24"/>
          <w:lang w:val="uk-UA"/>
        </w:rPr>
        <w:t xml:space="preserve"> </w:t>
      </w:r>
      <w:r w:rsidRPr="00194E99">
        <w:rPr>
          <w:rFonts w:ascii="Arial" w:hAnsi="Arial" w:cs="Arial"/>
          <w:sz w:val="24"/>
          <w:szCs w:val="24"/>
          <w:lang w:val="uk-UA"/>
        </w:rPr>
        <w:t>25 березня 1993 року Кабінет Міністрів України своєю Постановою (№ 220) затвердив положення “Про Національне центральне бюро Інтерполу”, яка була продубльована Наказом МВС України №194 від 7 квітня 1993 року “Про заходи щодо виконання Постанови Кабінету Міністрів України “Про НЦБ Інтерполу”. У відповідності з цією Постановою встановлювалось, що взаємодія правоохоронних органів України з компетентними органами зарубіжних держав щодо вирішення питань боротьби із злочинністю, що має транснаціональний характер або виходить за межі України, здійснюється лише через Національне центральне бюро Інтерполу, яким виступає Міністерство внутрішніх справ.</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Відповідно до положення “Про Національне центральне бюро Інтерполу”, НЦБ представляє Україну в Міжнародній організації кримінальної поліції – Інтерполі та є центром координації взаємодії правоохоронних органів країни з компетентними органами зарубіжних держав щодо ведення боротьби із злочинністю, що має транснаціональний характер або виходить за її межі. Укрбюро Інтерполу у своїй діяльності керується Конституцією України, законодавчими актами України щодо боротьби із злочинністю, міжнародними договорами України, Статутом та іншими нормативними документами Інтерполу, нормативними актами МВС.</w:t>
      </w:r>
    </w:p>
    <w:p w:rsidR="00E65896" w:rsidRPr="00194E99" w:rsidRDefault="00E65896" w:rsidP="00194E99">
      <w:pPr>
        <w:jc w:val="both"/>
        <w:rPr>
          <w:rFonts w:ascii="Arial" w:hAnsi="Arial" w:cs="Arial"/>
          <w:sz w:val="24"/>
          <w:szCs w:val="24"/>
          <w:lang w:val="uk-UA"/>
        </w:rPr>
      </w:pPr>
      <w:r w:rsidRPr="00194E99">
        <w:rPr>
          <w:rFonts w:ascii="Arial" w:hAnsi="Arial" w:cs="Arial"/>
          <w:sz w:val="24"/>
          <w:szCs w:val="24"/>
          <w:lang w:val="uk-UA"/>
        </w:rPr>
        <w:t>НЦБ Інтерполу в Україні діє в структурі Міністерства внутрішніх справ України і сприяє взаємодії правоохоронних органів нашої держави з Генеральним секретаріатом Інтерполу та відповідними національними бюро країн-членів Міжнародної Організації Кримінальної Поліції. Служба здійснює обмін інформацією з правоохоронних проблем та координацію дій у боротьбі зі злочинністю, яка виходить за межі України або носить транснаціональний характер</w:t>
      </w:r>
    </w:p>
    <w:p w:rsidR="00046EA6" w:rsidRDefault="00046EA6" w:rsidP="00194E99">
      <w:pPr>
        <w:jc w:val="both"/>
        <w:rPr>
          <w:rFonts w:ascii="Arial" w:hAnsi="Arial" w:cs="Arial"/>
          <w:sz w:val="24"/>
          <w:szCs w:val="24"/>
          <w:lang w:val="uk-UA"/>
        </w:rPr>
      </w:pPr>
      <w:r>
        <w:rPr>
          <w:rFonts w:ascii="Arial" w:hAnsi="Arial" w:cs="Arial"/>
          <w:sz w:val="24"/>
          <w:szCs w:val="24"/>
          <w:lang w:val="uk-UA"/>
        </w:rPr>
        <w:t xml:space="preserve">Література: </w:t>
      </w:r>
    </w:p>
    <w:p w:rsidR="00E65896" w:rsidRDefault="00046EA6" w:rsidP="00046EA6">
      <w:pPr>
        <w:jc w:val="both"/>
        <w:rPr>
          <w:rFonts w:ascii="Arial" w:hAnsi="Arial" w:cs="Arial"/>
          <w:sz w:val="24"/>
          <w:szCs w:val="24"/>
          <w:lang w:val="uk-UA"/>
        </w:rPr>
      </w:pPr>
      <w:r w:rsidRPr="00046EA6">
        <w:rPr>
          <w:rFonts w:ascii="Arial" w:hAnsi="Arial" w:cs="Arial"/>
          <w:sz w:val="24"/>
          <w:szCs w:val="24"/>
          <w:lang w:val="uk-UA"/>
        </w:rPr>
        <w:t>З А К О Н    У К Р А Ї Н И</w:t>
      </w:r>
      <w:r>
        <w:rPr>
          <w:rFonts w:ascii="Arial" w:hAnsi="Arial" w:cs="Arial"/>
          <w:sz w:val="24"/>
          <w:szCs w:val="24"/>
          <w:lang w:val="uk-UA"/>
        </w:rPr>
        <w:t xml:space="preserve">  Про міліцію </w:t>
      </w:r>
      <w:r w:rsidRPr="00046EA6">
        <w:rPr>
          <w:rFonts w:ascii="Arial" w:hAnsi="Arial" w:cs="Arial"/>
          <w:sz w:val="24"/>
          <w:szCs w:val="24"/>
          <w:lang w:val="uk-UA"/>
        </w:rPr>
        <w:t>від 01.01.2013</w:t>
      </w:r>
    </w:p>
    <w:p w:rsidR="00046EA6" w:rsidRDefault="00046EA6" w:rsidP="00046EA6">
      <w:pPr>
        <w:jc w:val="both"/>
        <w:rPr>
          <w:rFonts w:ascii="Arial" w:hAnsi="Arial" w:cs="Arial"/>
          <w:sz w:val="24"/>
          <w:szCs w:val="24"/>
          <w:lang w:val="uk-UA"/>
        </w:rPr>
      </w:pPr>
      <w:r w:rsidRPr="00046EA6">
        <w:rPr>
          <w:rFonts w:ascii="Arial" w:hAnsi="Arial" w:cs="Arial"/>
          <w:sz w:val="24"/>
          <w:szCs w:val="24"/>
          <w:lang w:val="uk-UA"/>
        </w:rPr>
        <w:t>КАБІНЕТ МІНІСТРІВ УКРАЇНИ П О С Т А Н О</w:t>
      </w:r>
      <w:r>
        <w:rPr>
          <w:rFonts w:ascii="Arial" w:hAnsi="Arial" w:cs="Arial"/>
          <w:sz w:val="24"/>
          <w:szCs w:val="24"/>
          <w:lang w:val="uk-UA"/>
        </w:rPr>
        <w:t>В А</w:t>
      </w:r>
      <w:r w:rsidRPr="00046EA6">
        <w:rPr>
          <w:rFonts w:ascii="Arial" w:hAnsi="Arial" w:cs="Arial"/>
          <w:sz w:val="24"/>
          <w:szCs w:val="24"/>
          <w:lang w:val="uk-UA"/>
        </w:rPr>
        <w:t xml:space="preserve"> від 25 березня 1993 р. N 220  Київ </w:t>
      </w:r>
    </w:p>
    <w:p w:rsidR="00046EA6" w:rsidRPr="00194E99" w:rsidRDefault="00046EA6" w:rsidP="00046EA6">
      <w:pPr>
        <w:jc w:val="both"/>
        <w:rPr>
          <w:rFonts w:ascii="Arial" w:hAnsi="Arial" w:cs="Arial"/>
          <w:sz w:val="24"/>
          <w:szCs w:val="24"/>
          <w:lang w:val="uk-UA"/>
        </w:rPr>
      </w:pPr>
      <w:r>
        <w:rPr>
          <w:rFonts w:ascii="Arial" w:hAnsi="Arial" w:cs="Arial"/>
          <w:sz w:val="24"/>
          <w:szCs w:val="24"/>
          <w:lang w:val="uk-UA"/>
        </w:rPr>
        <w:t>«</w:t>
      </w:r>
      <w:r w:rsidRPr="00046EA6">
        <w:rPr>
          <w:rFonts w:ascii="Arial" w:hAnsi="Arial" w:cs="Arial"/>
          <w:sz w:val="24"/>
          <w:szCs w:val="24"/>
          <w:lang w:val="uk-UA"/>
        </w:rPr>
        <w:t xml:space="preserve"> Про Національне центральне бюро Інтерполу</w:t>
      </w:r>
      <w:r>
        <w:rPr>
          <w:rFonts w:ascii="Arial" w:hAnsi="Arial" w:cs="Arial"/>
          <w:sz w:val="24"/>
          <w:szCs w:val="24"/>
          <w:lang w:val="uk-UA"/>
        </w:rPr>
        <w:t>»</w:t>
      </w:r>
    </w:p>
    <w:sectPr w:rsidR="00046EA6" w:rsidRPr="00194E99" w:rsidSect="00C470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15E3B"/>
    <w:multiLevelType w:val="hybridMultilevel"/>
    <w:tmpl w:val="67E0530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AF6"/>
    <w:rsid w:val="00046EA6"/>
    <w:rsid w:val="00104BE0"/>
    <w:rsid w:val="001502CC"/>
    <w:rsid w:val="00194E99"/>
    <w:rsid w:val="00202B6F"/>
    <w:rsid w:val="0022180D"/>
    <w:rsid w:val="00412823"/>
    <w:rsid w:val="004F5F96"/>
    <w:rsid w:val="007A6968"/>
    <w:rsid w:val="00810DF6"/>
    <w:rsid w:val="00815BD1"/>
    <w:rsid w:val="008234C2"/>
    <w:rsid w:val="00C470D7"/>
    <w:rsid w:val="00D717D7"/>
    <w:rsid w:val="00D90292"/>
    <w:rsid w:val="00DC72B8"/>
    <w:rsid w:val="00E020D2"/>
    <w:rsid w:val="00E61D35"/>
    <w:rsid w:val="00E65896"/>
    <w:rsid w:val="00E94A53"/>
    <w:rsid w:val="00F97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94E99"/>
    <w:pPr>
      <w:spacing w:after="120"/>
    </w:pPr>
  </w:style>
  <w:style w:type="character" w:customStyle="1" w:styleId="a4">
    <w:name w:val="Основний текст Знак"/>
    <w:basedOn w:val="a0"/>
    <w:link w:val="a3"/>
    <w:uiPriority w:val="99"/>
    <w:semiHidden/>
    <w:locked/>
    <w:rsid w:val="00412823"/>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94E99"/>
    <w:pPr>
      <w:spacing w:after="120"/>
    </w:pPr>
  </w:style>
  <w:style w:type="character" w:customStyle="1" w:styleId="a4">
    <w:name w:val="Основний текст Знак"/>
    <w:basedOn w:val="a0"/>
    <w:link w:val="a3"/>
    <w:uiPriority w:val="99"/>
    <w:semiHidden/>
    <w:locked/>
    <w:rsid w:val="0041282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28121</Words>
  <Characters>16029</Characters>
  <Application>Microsoft Office Word</Application>
  <DocSecurity>0</DocSecurity>
  <Lines>133</Lines>
  <Paragraphs>88</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44062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Іра</cp:lastModifiedBy>
  <cp:revision>2</cp:revision>
  <dcterms:created xsi:type="dcterms:W3CDTF">2019-01-15T09:45:00Z</dcterms:created>
  <dcterms:modified xsi:type="dcterms:W3CDTF">2019-01-15T09:45:00Z</dcterms:modified>
</cp:coreProperties>
</file>