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96" w:rsidRDefault="002F7F96" w:rsidP="007A26F3">
      <w:pPr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F7F96" w:rsidRPr="002F7F96" w:rsidRDefault="002F7F96" w:rsidP="002F7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2F7F96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Микитюк Г.Ю. доцент кафедри педагогіки і психології Коломийського</w:t>
      </w:r>
    </w:p>
    <w:p w:rsidR="002F7F96" w:rsidRPr="002F7F96" w:rsidRDefault="002F7F96" w:rsidP="002F7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2F7F96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навчально-наукового інституту, дисципліна "</w:t>
      </w:r>
      <w:bookmarkStart w:id="0" w:name="_GoBack"/>
      <w:r w:rsidRPr="002F7F96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Психолого-педагогічний</w:t>
      </w:r>
      <w:r w:rsidR="00CD66A0"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  <w:t xml:space="preserve"> </w:t>
      </w:r>
      <w:r w:rsidRPr="002F7F96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експеримент</w:t>
      </w:r>
      <w:bookmarkEnd w:id="0"/>
      <w:r w:rsidRPr="002F7F96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"</w:t>
      </w:r>
    </w:p>
    <w:p w:rsidR="002F7F96" w:rsidRDefault="002F7F96" w:rsidP="007A26F3">
      <w:pPr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7A26F3" w:rsidRDefault="007A26F3" w:rsidP="007A26F3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Список літератури</w:t>
      </w:r>
    </w:p>
    <w:p w:rsidR="00720CC8" w:rsidRPr="00C878E6" w:rsidRDefault="007A26F3" w:rsidP="00C878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8E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78E6" w:rsidRPr="00C878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Е.</w:t>
      </w:r>
      <w:r w:rsidR="00C878E6" w:rsidRPr="00C878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878E6" w:rsidRPr="00C878E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Панасенко 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Зміст і структура експерименту як методу наукового дослідження у теорії та практиці вітчизняної педагогіки (1945-1991 рр.) / Е.</w:t>
      </w:r>
      <w:r w:rsidR="00C878E6" w:rsidRPr="00C878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878E6" w:rsidRPr="00C878E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Панасенко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// Рідна шк. : щомісяч. наук.-пед. журн. - 2011. -</w:t>
      </w:r>
      <w:r w:rsidR="00C878E6" w:rsidRPr="00C878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878E6" w:rsidRPr="00C878E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№ 11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- С. 28-35.</w:t>
      </w:r>
      <w:r w:rsidR="00C878E6" w:rsidRPr="00C878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878E6" w:rsidRPr="00C878E6" w:rsidRDefault="00720CC8" w:rsidP="00C878E6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C878E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Панасенко Е.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Типологія експериментів у вітчизняній педагогічній науці та практиці / Е. Панасенко // Психолого-педагогічні проблеми сільської школи. - 2011. - № 38. - С. 201-108.</w:t>
      </w:r>
    </w:p>
    <w:p w:rsidR="00C878E6" w:rsidRPr="00C878E6" w:rsidRDefault="00720CC8" w:rsidP="00C878E6">
      <w:pPr>
        <w:jc w:val="both"/>
        <w:rPr>
          <w:rFonts w:ascii="Helvetica" w:hAnsi="Helvetica" w:cs="Helvetica"/>
          <w:sz w:val="27"/>
          <w:szCs w:val="27"/>
          <w:shd w:val="clear" w:color="auto" w:fill="F9F9F9"/>
          <w:lang w:val="uk-UA"/>
        </w:rPr>
      </w:pPr>
      <w:r w:rsidRPr="00C878E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A26F3" w:rsidRPr="00C878E6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5" w:tooltip="Пошук за автором" w:history="1">
        <w:r w:rsidR="00C878E6" w:rsidRPr="00C878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C878E6" w:rsidRPr="00C878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А. В.</w:t>
        </w:r>
      </w:hyperlink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Чорна</w:t>
      </w:r>
      <w:r w:rsidR="00C878E6" w:rsidRPr="00C87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8E6" w:rsidRPr="00C878E6">
        <w:rPr>
          <w:rFonts w:ascii="Times New Roman" w:hAnsi="Times New Roman" w:cs="Times New Roman"/>
          <w:bCs/>
          <w:sz w:val="28"/>
          <w:szCs w:val="28"/>
        </w:rPr>
        <w:t>Обробка експериментальних даних за результатами педагогічного експерименту засобами комп’ютерних статистичних пакетів</w:t>
      </w:r>
      <w:r w:rsidR="00C878E6" w:rsidRPr="00C878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</w:rPr>
        <w:t>/ А. В. Чорна //</w:t>
      </w:r>
      <w:r w:rsidR="00C878E6" w:rsidRPr="00C878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6" w:tooltip="Періодичне видання" w:history="1">
        <w:r w:rsidR="00C878E6" w:rsidRPr="00C878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Педагогічний дискурс</w:t>
        </w:r>
      </w:hyperlink>
      <w:r w:rsidR="00C878E6" w:rsidRPr="00C878E6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Вип. 14. - С. 453-457</w:t>
      </w:r>
      <w:r w:rsidR="00C878E6" w:rsidRPr="00C878E6">
        <w:rPr>
          <w:rFonts w:ascii="Helvetica" w:hAnsi="Helvetica" w:cs="Helvetica"/>
          <w:sz w:val="27"/>
          <w:szCs w:val="27"/>
          <w:shd w:val="clear" w:color="auto" w:fill="F9F9F9"/>
        </w:rPr>
        <w:t>.</w:t>
      </w:r>
    </w:p>
    <w:p w:rsidR="00720CC8" w:rsidRPr="00C878E6" w:rsidRDefault="00D23600" w:rsidP="00C878E6">
      <w:pPr>
        <w:jc w:val="both"/>
        <w:rPr>
          <w:rFonts w:ascii="Times New Roman" w:hAnsi="Times New Roman" w:cs="Times New Roman"/>
          <w:sz w:val="28"/>
          <w:lang w:val="uk-UA"/>
        </w:rPr>
      </w:pPr>
      <w:r w:rsidRPr="00C878E6">
        <w:rPr>
          <w:rFonts w:ascii="Times New Roman" w:hAnsi="Times New Roman" w:cs="Times New Roman"/>
          <w:color w:val="444444"/>
          <w:sz w:val="28"/>
          <w:shd w:val="clear" w:color="auto" w:fill="FFFFFF"/>
          <w:lang w:val="uk-UA"/>
        </w:rPr>
        <w:t xml:space="preserve">4. </w:t>
      </w:r>
      <w:r w:rsidRPr="00C878E6">
        <w:rPr>
          <w:rFonts w:ascii="Times New Roman" w:hAnsi="Times New Roman" w:cs="Times New Roman"/>
          <w:sz w:val="28"/>
          <w:shd w:val="clear" w:color="auto" w:fill="FFFFFF"/>
          <w:lang w:val="uk-UA"/>
        </w:rPr>
        <w:t>Єчкало Ю. В. Розвиток інтелектуальних здібностей старшокласників у процесі навчання фізики засобами комп’ютерного моделювання: результати педагогічного експерименту / Ю. В. Єчкало // Збірник наукових праць Кам’янець-Подільського національного університету імені Івана Огієнка. Серія педагогічна / [редкол. : П. С. Атаманчук (голова, наук. ред.) та ін.]. – Кам’янець-Подільський : Кам’янець-Подільський національний університет імені Івана Огієнка, 2012. – Вип. 18 : Інновації в навчанні фізики: національний та міжнародний досвід. – С. 117-119</w:t>
      </w:r>
    </w:p>
    <w:sectPr w:rsidR="00720CC8" w:rsidRPr="00C878E6" w:rsidSect="006B0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7A26F3"/>
    <w:rsid w:val="002F7F96"/>
    <w:rsid w:val="006B0266"/>
    <w:rsid w:val="00720CC8"/>
    <w:rsid w:val="007A26F3"/>
    <w:rsid w:val="009C09AD"/>
    <w:rsid w:val="00B30D85"/>
    <w:rsid w:val="00BB754C"/>
    <w:rsid w:val="00C878E6"/>
    <w:rsid w:val="00CD66A0"/>
    <w:rsid w:val="00D22297"/>
    <w:rsid w:val="00D23600"/>
    <w:rsid w:val="00D87293"/>
    <w:rsid w:val="00E9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66"/>
  </w:style>
  <w:style w:type="paragraph" w:styleId="1">
    <w:name w:val="heading 1"/>
    <w:basedOn w:val="a"/>
    <w:link w:val="10"/>
    <w:uiPriority w:val="9"/>
    <w:qFormat/>
    <w:rsid w:val="00D872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2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78E6"/>
    <w:rPr>
      <w:color w:val="0000FF"/>
      <w:u w:val="single"/>
    </w:rPr>
  </w:style>
  <w:style w:type="character" w:customStyle="1" w:styleId="apple-converted-space">
    <w:name w:val="apple-converted-space"/>
    <w:basedOn w:val="a0"/>
    <w:rsid w:val="00C878E6"/>
  </w:style>
  <w:style w:type="paragraph" w:styleId="HTML">
    <w:name w:val="HTML Preformatted"/>
    <w:basedOn w:val="a"/>
    <w:link w:val="HTML0"/>
    <w:uiPriority w:val="99"/>
    <w:semiHidden/>
    <w:unhideWhenUsed/>
    <w:rsid w:val="002F7F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7F9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286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E%D1%80%D0%BD%D0%B0%20%D0%90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5</cp:revision>
  <dcterms:created xsi:type="dcterms:W3CDTF">2019-03-31T07:31:00Z</dcterms:created>
  <dcterms:modified xsi:type="dcterms:W3CDTF">2019-04-10T09:33:00Z</dcterms:modified>
</cp:coreProperties>
</file>