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4C2C29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151E6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151E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D151E6">
        <w:rPr>
          <w:rFonts w:ascii="Times New Roman" w:hAnsi="Times New Roman" w:cs="Times New Roman"/>
          <w:sz w:val="28"/>
          <w:szCs w:val="28"/>
          <w:u w:val="single"/>
          <w:lang w:val="uk-UA"/>
        </w:rPr>
        <w:t>Теорія</w:t>
      </w:r>
      <w:proofErr w:type="spellEnd"/>
      <w:r w:rsidR="00D151E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міри та інтеграла Лебега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</w:p>
    <w:p w:rsidR="00612B4A" w:rsidRDefault="004C2C29" w:rsidP="004C2C29">
      <w:pPr>
        <w:ind w:left="1134" w:hanging="1134"/>
        <w:rPr>
          <w:rFonts w:ascii="Times New Roman" w:hAnsi="Times New Roman" w:cs="Times New Roman"/>
          <w:sz w:val="28"/>
          <w:szCs w:val="28"/>
          <w:lang w:val="uk-UA"/>
        </w:rPr>
      </w:pPr>
      <w:r w:rsidRPr="004C2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математичного і функціонального аналізу /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br/>
        <w:t>факультет математики та інформатики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4C2C29">
        <w:rPr>
          <w:rFonts w:ascii="Times New Roman" w:hAnsi="Times New Roman" w:cs="Times New Roman"/>
          <w:sz w:val="28"/>
          <w:szCs w:val="28"/>
          <w:u w:val="single"/>
          <w:lang w:val="uk-UA"/>
        </w:rPr>
        <w:t>Федак</w:t>
      </w:r>
      <w:proofErr w:type="spellEnd"/>
      <w:r w:rsidR="004C2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Іван Васильович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D151E6" w:rsidRPr="00102DCB" w:rsidRDefault="00D151E6" w:rsidP="00D151E6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2DCB">
        <w:rPr>
          <w:rFonts w:ascii="Times New Roman" w:eastAsia="Calibri" w:hAnsi="Times New Roman" w:cs="Times New Roman"/>
          <w:sz w:val="28"/>
          <w:szCs w:val="28"/>
        </w:rPr>
        <w:t xml:space="preserve">Колмогоров А.М., </w:t>
      </w:r>
      <w:proofErr w:type="spellStart"/>
      <w:r w:rsidRPr="00102DCB">
        <w:rPr>
          <w:rFonts w:ascii="Times New Roman" w:eastAsia="Calibri" w:hAnsi="Times New Roman" w:cs="Times New Roman"/>
          <w:sz w:val="28"/>
          <w:szCs w:val="28"/>
        </w:rPr>
        <w:t>Фомін</w:t>
      </w:r>
      <w:proofErr w:type="spellEnd"/>
      <w:r w:rsidRPr="00102DCB">
        <w:rPr>
          <w:rFonts w:ascii="Times New Roman" w:eastAsia="Calibri" w:hAnsi="Times New Roman" w:cs="Times New Roman"/>
          <w:sz w:val="28"/>
          <w:szCs w:val="28"/>
        </w:rPr>
        <w:t xml:space="preserve"> С.В. </w:t>
      </w:r>
      <w:proofErr w:type="spellStart"/>
      <w:r w:rsidRPr="00102DCB">
        <w:rPr>
          <w:rFonts w:ascii="Times New Roman" w:eastAsia="Calibri" w:hAnsi="Times New Roman" w:cs="Times New Roman"/>
          <w:sz w:val="28"/>
          <w:szCs w:val="28"/>
        </w:rPr>
        <w:t>Елементи</w:t>
      </w:r>
      <w:proofErr w:type="spellEnd"/>
      <w:r w:rsidRPr="00102D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2DCB">
        <w:rPr>
          <w:rFonts w:ascii="Times New Roman" w:eastAsia="Calibri" w:hAnsi="Times New Roman" w:cs="Times New Roman"/>
          <w:sz w:val="28"/>
          <w:szCs w:val="28"/>
        </w:rPr>
        <w:t>теорії</w:t>
      </w:r>
      <w:proofErr w:type="spellEnd"/>
      <w:r w:rsidRPr="00102D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2DCB">
        <w:rPr>
          <w:rFonts w:ascii="Times New Roman" w:eastAsia="Calibri" w:hAnsi="Times New Roman" w:cs="Times New Roman"/>
          <w:sz w:val="28"/>
          <w:szCs w:val="28"/>
        </w:rPr>
        <w:t>функцій</w:t>
      </w:r>
      <w:proofErr w:type="spellEnd"/>
      <w:r w:rsidRPr="00102D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2DCB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Pr="00102D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2DCB">
        <w:rPr>
          <w:rFonts w:ascii="Times New Roman" w:eastAsia="Calibri" w:hAnsi="Times New Roman" w:cs="Times New Roman"/>
          <w:sz w:val="28"/>
          <w:szCs w:val="28"/>
        </w:rPr>
        <w:t>функціонального</w:t>
      </w:r>
      <w:proofErr w:type="spellEnd"/>
      <w:r w:rsidRPr="00102D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2DCB">
        <w:rPr>
          <w:rFonts w:ascii="Times New Roman" w:eastAsia="Calibri" w:hAnsi="Times New Roman" w:cs="Times New Roman"/>
          <w:sz w:val="28"/>
          <w:szCs w:val="28"/>
        </w:rPr>
        <w:t>аналізу</w:t>
      </w:r>
      <w:proofErr w:type="spellEnd"/>
      <w:r w:rsidRPr="00102DCB">
        <w:rPr>
          <w:rFonts w:ascii="Times New Roman" w:eastAsia="Calibri" w:hAnsi="Times New Roman" w:cs="Times New Roman"/>
          <w:sz w:val="28"/>
          <w:szCs w:val="28"/>
        </w:rPr>
        <w:t xml:space="preserve">. –  К.: </w:t>
      </w:r>
      <w:proofErr w:type="spellStart"/>
      <w:r w:rsidRPr="00102DCB">
        <w:rPr>
          <w:rFonts w:ascii="Times New Roman" w:eastAsia="Calibri" w:hAnsi="Times New Roman" w:cs="Times New Roman"/>
          <w:sz w:val="28"/>
          <w:szCs w:val="28"/>
        </w:rPr>
        <w:t>Вища</w:t>
      </w:r>
      <w:proofErr w:type="spellEnd"/>
      <w:r w:rsidRPr="00102DCB">
        <w:rPr>
          <w:rFonts w:ascii="Times New Roman" w:eastAsia="Calibri" w:hAnsi="Times New Roman" w:cs="Times New Roman"/>
          <w:sz w:val="28"/>
          <w:szCs w:val="28"/>
        </w:rPr>
        <w:t xml:space="preserve"> школа, 1974. – 456с.</w:t>
      </w:r>
    </w:p>
    <w:p w:rsidR="00D151E6" w:rsidRPr="00102DCB" w:rsidRDefault="00D151E6" w:rsidP="00D151E6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2DCB">
        <w:rPr>
          <w:rFonts w:ascii="Times New Roman" w:eastAsia="Calibri" w:hAnsi="Times New Roman" w:cs="Times New Roman"/>
          <w:sz w:val="28"/>
          <w:szCs w:val="28"/>
        </w:rPr>
        <w:t>Люстерник Л.А., Соболев В.И. Элементы функционального анализа. –  М.: Наука, 1965. – 520с.</w:t>
      </w:r>
    </w:p>
    <w:p w:rsidR="00D151E6" w:rsidRPr="00102DCB" w:rsidRDefault="00D151E6" w:rsidP="00D151E6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2DC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02DCB">
        <w:rPr>
          <w:rFonts w:ascii="Times New Roman" w:eastAsia="Calibri" w:hAnsi="Times New Roman" w:cs="Times New Roman"/>
          <w:sz w:val="28"/>
          <w:szCs w:val="28"/>
        </w:rPr>
        <w:t>Натансон</w:t>
      </w:r>
      <w:proofErr w:type="spellEnd"/>
      <w:r w:rsidRPr="00102DCB">
        <w:rPr>
          <w:rFonts w:ascii="Times New Roman" w:eastAsia="Calibri" w:hAnsi="Times New Roman" w:cs="Times New Roman"/>
          <w:sz w:val="28"/>
          <w:szCs w:val="28"/>
        </w:rPr>
        <w:t xml:space="preserve"> И.П. Теория функций вещественной </w:t>
      </w:r>
      <w:r w:rsidRPr="00102DCB">
        <w:rPr>
          <w:rFonts w:ascii="Times New Roman" w:eastAsia="Calibri" w:hAnsi="Times New Roman" w:cs="Times New Roman"/>
          <w:sz w:val="28"/>
          <w:szCs w:val="28"/>
        </w:rPr>
        <w:br/>
        <w:t>переменной. – М.: Наука, 1974. – 480с.</w:t>
      </w:r>
    </w:p>
    <w:p w:rsidR="00D151E6" w:rsidRPr="00102DCB" w:rsidRDefault="00D151E6" w:rsidP="00D151E6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2D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2DCB">
        <w:rPr>
          <w:rFonts w:ascii="Times New Roman" w:eastAsia="Calibri" w:hAnsi="Times New Roman" w:cs="Times New Roman"/>
          <w:sz w:val="28"/>
          <w:szCs w:val="28"/>
        </w:rPr>
        <w:t>Очан</w:t>
      </w:r>
      <w:proofErr w:type="spellEnd"/>
      <w:r w:rsidRPr="00102DCB">
        <w:rPr>
          <w:rFonts w:ascii="Times New Roman" w:eastAsia="Calibri" w:hAnsi="Times New Roman" w:cs="Times New Roman"/>
          <w:sz w:val="28"/>
          <w:szCs w:val="28"/>
        </w:rPr>
        <w:t xml:space="preserve"> Ю.С. Сборник задач по функциональному анализу: Общая теория множеств и функций: Учебное пособие. – М.: Просвещение, 1981. – 271с. </w:t>
      </w:r>
    </w:p>
    <w:p w:rsidR="00D151E6" w:rsidRPr="00102DCB" w:rsidRDefault="00D151E6" w:rsidP="00D151E6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2DCB">
        <w:rPr>
          <w:rFonts w:ascii="Times New Roman" w:eastAsia="Calibri" w:hAnsi="Times New Roman" w:cs="Times New Roman"/>
          <w:sz w:val="28"/>
          <w:szCs w:val="28"/>
        </w:rPr>
        <w:t xml:space="preserve"> Рисс Ф., </w:t>
      </w:r>
      <w:proofErr w:type="spellStart"/>
      <w:r w:rsidRPr="00102DCB">
        <w:rPr>
          <w:rFonts w:ascii="Times New Roman" w:eastAsia="Calibri" w:hAnsi="Times New Roman" w:cs="Times New Roman"/>
          <w:sz w:val="28"/>
          <w:szCs w:val="28"/>
        </w:rPr>
        <w:t>Сёкефальви-Надь</w:t>
      </w:r>
      <w:proofErr w:type="spellEnd"/>
      <w:r w:rsidRPr="00102DCB">
        <w:rPr>
          <w:rFonts w:ascii="Times New Roman" w:eastAsia="Calibri" w:hAnsi="Times New Roman" w:cs="Times New Roman"/>
          <w:sz w:val="28"/>
          <w:szCs w:val="28"/>
        </w:rPr>
        <w:t xml:space="preserve"> Б. Лекции по функциональному анализу. – М.: Мир, 1979. – 588с.</w:t>
      </w:r>
    </w:p>
    <w:p w:rsidR="00D151E6" w:rsidRPr="00CF1A9A" w:rsidRDefault="00D151E6" w:rsidP="00102DCB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2DCB">
        <w:rPr>
          <w:rFonts w:ascii="Times New Roman" w:eastAsia="Calibri" w:hAnsi="Times New Roman" w:cs="Times New Roman"/>
          <w:sz w:val="28"/>
          <w:szCs w:val="28"/>
        </w:rPr>
        <w:t>Соболев В.И. Лекции по дополнительным главам математического анализа. –  М.: Наука, 1968. – 288с.</w:t>
      </w:r>
    </w:p>
    <w:p w:rsidR="00CF1A9A" w:rsidRPr="00102DCB" w:rsidRDefault="00CF1A9A" w:rsidP="00102DCB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Федак І.В. Елементи теорії міри та інтеграла Лебега. – Івано-Франківськ: Сімик, 2011. – 168с. </w:t>
      </w:r>
    </w:p>
    <w:p w:rsidR="00D151E6" w:rsidRPr="00102DCB" w:rsidRDefault="00D151E6" w:rsidP="00D151E6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2DCB">
        <w:rPr>
          <w:rFonts w:ascii="Times New Roman" w:eastAsia="Calibri" w:hAnsi="Times New Roman" w:cs="Times New Roman"/>
          <w:sz w:val="28"/>
          <w:szCs w:val="28"/>
        </w:rPr>
        <w:t xml:space="preserve">Халмош П. Теория меры. – М.: Изд-во </w:t>
      </w:r>
      <w:proofErr w:type="spellStart"/>
      <w:r w:rsidRPr="00102DCB">
        <w:rPr>
          <w:rFonts w:ascii="Times New Roman" w:eastAsia="Calibri" w:hAnsi="Times New Roman" w:cs="Times New Roman"/>
          <w:sz w:val="28"/>
          <w:szCs w:val="28"/>
        </w:rPr>
        <w:t>иностр</w:t>
      </w:r>
      <w:proofErr w:type="spellEnd"/>
      <w:r w:rsidRPr="00102DC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102DCB">
        <w:rPr>
          <w:rFonts w:ascii="Times New Roman" w:eastAsia="Calibri" w:hAnsi="Times New Roman" w:cs="Times New Roman"/>
          <w:sz w:val="28"/>
          <w:szCs w:val="28"/>
        </w:rPr>
        <w:t>лит</w:t>
      </w:r>
      <w:proofErr w:type="gramEnd"/>
      <w:r w:rsidRPr="00102DCB">
        <w:rPr>
          <w:rFonts w:ascii="Times New Roman" w:eastAsia="Calibri" w:hAnsi="Times New Roman" w:cs="Times New Roman"/>
          <w:sz w:val="28"/>
          <w:szCs w:val="28"/>
        </w:rPr>
        <w:t>., 1953. – 290с.</w:t>
      </w:r>
    </w:p>
    <w:p w:rsidR="00D151E6" w:rsidRPr="00102DCB" w:rsidRDefault="00D151E6" w:rsidP="00D151E6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2DCB">
        <w:rPr>
          <w:rFonts w:ascii="Times New Roman" w:eastAsia="Calibri" w:hAnsi="Times New Roman" w:cs="Times New Roman"/>
          <w:sz w:val="28"/>
          <w:szCs w:val="28"/>
        </w:rPr>
        <w:t xml:space="preserve">Шилов Г.Е., Гуревич Б.Л. Интеграл, мера, производная. –  </w:t>
      </w:r>
      <w:r w:rsidRPr="00102DCB">
        <w:rPr>
          <w:rFonts w:ascii="Times New Roman" w:eastAsia="Calibri" w:hAnsi="Times New Roman" w:cs="Times New Roman"/>
          <w:sz w:val="28"/>
          <w:szCs w:val="28"/>
        </w:rPr>
        <w:br/>
        <w:t xml:space="preserve">М.: Наука, 1967. – 220с. </w:t>
      </w:r>
    </w:p>
    <w:p w:rsidR="00F72F9C" w:rsidRDefault="00F72F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612B4A" w:rsidRPr="00CF1A9A" w:rsidRDefault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  <w:bookmarkStart w:id="0" w:name="_GoBack"/>
      <w:bookmarkEnd w:id="0"/>
    </w:p>
    <w:sectPr w:rsidR="00612B4A" w:rsidRPr="00CF1A9A" w:rsidSect="00FE0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27CBD"/>
    <w:multiLevelType w:val="hybridMultilevel"/>
    <w:tmpl w:val="80D8714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02DCB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C2132"/>
    <w:rsid w:val="004C2C29"/>
    <w:rsid w:val="00523F49"/>
    <w:rsid w:val="00553583"/>
    <w:rsid w:val="005C1BF7"/>
    <w:rsid w:val="00612B4A"/>
    <w:rsid w:val="006C08AA"/>
    <w:rsid w:val="0075036D"/>
    <w:rsid w:val="007621B8"/>
    <w:rsid w:val="007B4B53"/>
    <w:rsid w:val="007C4C98"/>
    <w:rsid w:val="008401BE"/>
    <w:rsid w:val="00874E9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CF1A9A"/>
    <w:rsid w:val="00D151E6"/>
    <w:rsid w:val="00D430D7"/>
    <w:rsid w:val="00D90F53"/>
    <w:rsid w:val="00DB0613"/>
    <w:rsid w:val="00DD7C7B"/>
    <w:rsid w:val="00E65F23"/>
    <w:rsid w:val="00EF7AD9"/>
    <w:rsid w:val="00F22D57"/>
    <w:rsid w:val="00F378D5"/>
    <w:rsid w:val="00F61EB3"/>
    <w:rsid w:val="00F61FDA"/>
    <w:rsid w:val="00F72F9C"/>
    <w:rsid w:val="00FA3B59"/>
    <w:rsid w:val="00FC10BE"/>
    <w:rsid w:val="00FE0660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1208</Words>
  <Characters>689</Characters>
  <Application>Microsoft Office Word</Application>
  <DocSecurity>0</DocSecurity>
  <Lines>5</Lines>
  <Paragraphs>3</Paragraphs>
  <ScaleCrop>false</ScaleCrop>
  <Company>SanBuild &amp; SPecialiST RePack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Федак</cp:lastModifiedBy>
  <cp:revision>7</cp:revision>
  <dcterms:created xsi:type="dcterms:W3CDTF">2017-11-12T06:19:00Z</dcterms:created>
  <dcterms:modified xsi:type="dcterms:W3CDTF">2017-11-13T09:11:00Z</dcterms:modified>
</cp:coreProperties>
</file>