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F6" w:rsidRPr="00846CA2" w:rsidRDefault="00690DF6" w:rsidP="00690DF6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46CA2">
        <w:rPr>
          <w:rFonts w:ascii="Times New Roman" w:hAnsi="Times New Roman" w:cs="Times New Roman"/>
          <w:b/>
          <w:sz w:val="32"/>
          <w:szCs w:val="32"/>
          <w:lang w:val="uk-UA"/>
        </w:rPr>
        <w:t>Побудова методики констатуючого та формувального експерименту</w:t>
      </w:r>
    </w:p>
    <w:p w:rsidR="00690DF6" w:rsidRPr="0020319A" w:rsidRDefault="00690DF6" w:rsidP="00690DF6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proofErr w:type="spellStart"/>
      <w:r w:rsidRPr="0020319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Основи</w:t>
      </w:r>
      <w:proofErr w:type="spellEnd"/>
      <w:r w:rsidRPr="0020319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proofErr w:type="spellStart"/>
      <w:r w:rsidRPr="0020319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психології</w:t>
      </w:r>
      <w:proofErr w:type="spellEnd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</w:t>
      </w:r>
      <w:proofErr w:type="spellStart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>Підручник</w:t>
      </w:r>
      <w:proofErr w:type="spellEnd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/ За </w:t>
      </w:r>
      <w:proofErr w:type="spellStart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>заг</w:t>
      </w:r>
      <w:proofErr w:type="spellEnd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ред. О. В. Киричука, В. А. </w:t>
      </w:r>
      <w:proofErr w:type="spellStart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>Роменця</w:t>
      </w:r>
      <w:proofErr w:type="spellEnd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— 4-те вид., стереотип. — К.: </w:t>
      </w:r>
      <w:proofErr w:type="spellStart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>Либідь</w:t>
      </w:r>
      <w:proofErr w:type="spellEnd"/>
      <w:r w:rsidRPr="0020319A">
        <w:rPr>
          <w:rFonts w:ascii="Times New Roman" w:hAnsi="Times New Roman" w:cs="Times New Roman"/>
          <w:b/>
          <w:i/>
          <w:sz w:val="28"/>
          <w:szCs w:val="28"/>
          <w:u w:val="single"/>
        </w:rPr>
        <w:t>, 1999. - 632 с.</w:t>
      </w:r>
    </w:p>
    <w:bookmarkEnd w:id="0"/>
    <w:p w:rsidR="00690DF6" w:rsidRPr="00423AB7" w:rsidRDefault="00690DF6" w:rsidP="00690DF6">
      <w:pPr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AB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вікової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актуальним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так званого психолого-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формуючого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простежування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психологічних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характеристик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активного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дослідника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особистість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Метод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обмежуватися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реєстрацією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виявляються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а через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розкривати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закономірності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динаміку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психічного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виявляючи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оптимізації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тому метод широко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вивченні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умов,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забезпечуючи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поєднання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психологічних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педагогічним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пошуком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проектуванням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найефективніших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навчально-виховного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>.</w:t>
      </w:r>
    </w:p>
    <w:p w:rsidR="00690DF6" w:rsidRPr="00423AB7" w:rsidRDefault="00690DF6" w:rsidP="00690DF6">
      <w:pPr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AB7">
        <w:rPr>
          <w:rFonts w:ascii="Times New Roman" w:hAnsi="Times New Roman" w:cs="Times New Roman"/>
          <w:sz w:val="28"/>
          <w:szCs w:val="28"/>
        </w:rPr>
        <w:t xml:space="preserve">Методика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психолого-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DF6" w:rsidRPr="00423AB7" w:rsidRDefault="00690DF6" w:rsidP="00690DF6">
      <w:pPr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AB7">
        <w:rPr>
          <w:rFonts w:ascii="Times New Roman" w:hAnsi="Times New Roman" w:cs="Times New Roman"/>
          <w:b/>
          <w:sz w:val="28"/>
          <w:szCs w:val="28"/>
        </w:rPr>
        <w:t xml:space="preserve">Перший </w:t>
      </w:r>
      <w:proofErr w:type="spellStart"/>
      <w:r w:rsidRPr="00423AB7">
        <w:rPr>
          <w:rFonts w:ascii="Times New Roman" w:hAnsi="Times New Roman" w:cs="Times New Roman"/>
          <w:b/>
          <w:sz w:val="28"/>
          <w:szCs w:val="28"/>
        </w:rPr>
        <w:t>етап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констатуючий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порядку,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спрямований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на момент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характеристик 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властивостей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досліджуваного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0DF6" w:rsidRPr="00423AB7" w:rsidRDefault="00690DF6" w:rsidP="00690DF6">
      <w:pPr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AB7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вибірка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23AB7">
        <w:rPr>
          <w:rFonts w:ascii="Times New Roman" w:hAnsi="Times New Roman" w:cs="Times New Roman"/>
          <w:sz w:val="28"/>
          <w:szCs w:val="28"/>
        </w:rPr>
        <w:t xml:space="preserve">та </w:t>
      </w:r>
      <w:r w:rsidRPr="00423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3AB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23AB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вибірка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90DF6" w:rsidRPr="00423AB7" w:rsidRDefault="00690DF6" w:rsidP="00690DF6">
      <w:pPr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процедурах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 проходить цикл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формуючих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впливів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DF6" w:rsidRPr="00423AB7" w:rsidRDefault="00690DF6" w:rsidP="00690DF6">
      <w:pPr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еталон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взірець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оцінюватися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розвиваючий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формуючий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ефект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Таким чином,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відбуватися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паралельному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відміну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лінійного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>.</w:t>
      </w:r>
    </w:p>
    <w:p w:rsidR="00690DF6" w:rsidRPr="00423AB7" w:rsidRDefault="00690DF6" w:rsidP="00690DF6">
      <w:pPr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3AB7">
        <w:rPr>
          <w:rFonts w:ascii="Times New Roman" w:hAnsi="Times New Roman" w:cs="Times New Roman"/>
          <w:b/>
          <w:sz w:val="28"/>
          <w:szCs w:val="28"/>
        </w:rPr>
        <w:t>Другий</w:t>
      </w:r>
      <w:proofErr w:type="spellEnd"/>
      <w:r w:rsidRPr="00423A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b/>
          <w:sz w:val="28"/>
          <w:szCs w:val="28"/>
        </w:rPr>
        <w:t>етап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формуючий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побудованої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дослідником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експериментальної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розвиваючих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формуючих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впливів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на предмет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поєднувати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різного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характеру: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ігрові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Особливо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моментом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формуючих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впливів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аналітична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модель "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розвиваючого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ефекту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своєрідний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ідеальний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образ"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очікувань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дослідника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Дана модель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конструюється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вибудовується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психологом на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підготовчому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дослідженні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>.</w:t>
      </w:r>
    </w:p>
    <w:p w:rsidR="00690DF6" w:rsidRDefault="00690DF6" w:rsidP="00690DF6">
      <w:pPr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3AB7">
        <w:rPr>
          <w:rFonts w:ascii="Times New Roman" w:hAnsi="Times New Roman" w:cs="Times New Roman"/>
          <w:b/>
          <w:sz w:val="28"/>
          <w:szCs w:val="28"/>
        </w:rPr>
        <w:t>Третій</w:t>
      </w:r>
      <w:proofErr w:type="spellEnd"/>
      <w:r w:rsidRPr="00423A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b/>
          <w:sz w:val="28"/>
          <w:szCs w:val="28"/>
        </w:rPr>
        <w:t>етап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констатуючий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експеримент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другого порядку. На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організується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контрольне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обидві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); метою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є "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зняття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емпіричних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проведеної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формуючих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впливів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контрольної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вибірки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виступають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еталоном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порівняння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формуючого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ефекту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досягнутого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з основною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групою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піддаються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відповідному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обгрунтування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психологічних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властивостей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AB7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423AB7">
        <w:rPr>
          <w:rFonts w:ascii="Times New Roman" w:hAnsi="Times New Roman" w:cs="Times New Roman"/>
          <w:sz w:val="28"/>
          <w:szCs w:val="28"/>
        </w:rPr>
        <w:t>.</w:t>
      </w:r>
    </w:p>
    <w:p w:rsidR="00757096" w:rsidRDefault="00757096"/>
    <w:sectPr w:rsidR="00757096" w:rsidSect="00690D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B3"/>
    <w:rsid w:val="00690DF6"/>
    <w:rsid w:val="00757096"/>
    <w:rsid w:val="00DE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DF22B-B659-4C25-904C-3DCF1F5F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2019-04-24T14:01:00Z</dcterms:created>
  <dcterms:modified xsi:type="dcterms:W3CDTF">2019-04-24T14:01:00Z</dcterms:modified>
</cp:coreProperties>
</file>