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890" w:rsidRDefault="00F06890" w:rsidP="00385B1F">
      <w:pPr>
        <w:pStyle w:val="a5"/>
        <w:shd w:val="clear" w:color="auto" w:fill="auto"/>
        <w:spacing w:before="0" w:after="0" w:line="276" w:lineRule="auto"/>
        <w:jc w:val="right"/>
        <w:rPr>
          <w:rStyle w:val="95pt"/>
          <w:rFonts w:eastAsia="Trebuchet MS"/>
          <w:lang w:val="ru-RU"/>
        </w:rPr>
      </w:pPr>
      <w:bookmarkStart w:id="0" w:name="bookmark0"/>
    </w:p>
    <w:p w:rsidR="0002343D" w:rsidRPr="00FD21B9" w:rsidRDefault="00F06890" w:rsidP="00F06890">
      <w:pPr>
        <w:pStyle w:val="a5"/>
        <w:shd w:val="clear" w:color="auto" w:fill="auto"/>
        <w:spacing w:before="0" w:after="0" w:line="276" w:lineRule="auto"/>
        <w:jc w:val="both"/>
        <w:rPr>
          <w:rStyle w:val="95pt"/>
          <w:rFonts w:eastAsia="Trebuchet MS"/>
          <w:i w:val="0"/>
          <w:sz w:val="16"/>
          <w:szCs w:val="16"/>
          <w:lang w:val="ru-RU"/>
        </w:rPr>
      </w:pPr>
      <w:r w:rsidRPr="00FD21B9">
        <w:rPr>
          <w:sz w:val="16"/>
          <w:szCs w:val="16"/>
        </w:rPr>
        <w:t>Панкратова А.О. «Практичний, соціальний і емоційний види інтелекту: порівняльний аналіз»</w:t>
      </w:r>
      <w:r w:rsidRPr="00FD21B9">
        <w:rPr>
          <w:sz w:val="16"/>
          <w:szCs w:val="16"/>
          <w:lang w:val="ru-RU"/>
        </w:rPr>
        <w:t xml:space="preserve"> // </w:t>
      </w:r>
      <w:r w:rsidR="0002343D" w:rsidRPr="00FD21B9">
        <w:rPr>
          <w:rStyle w:val="95pt"/>
          <w:rFonts w:eastAsia="Trebuchet MS"/>
          <w:i w:val="0"/>
          <w:sz w:val="16"/>
          <w:szCs w:val="16"/>
          <w:lang w:val="ru-RU"/>
        </w:rPr>
        <w:t>Вопр</w:t>
      </w:r>
      <w:r w:rsidRPr="00FD21B9">
        <w:rPr>
          <w:rStyle w:val="95pt"/>
          <w:rFonts w:eastAsia="Trebuchet MS"/>
          <w:i w:val="0"/>
          <w:sz w:val="16"/>
          <w:szCs w:val="16"/>
          <w:lang w:val="ru-RU"/>
        </w:rPr>
        <w:t>.</w:t>
      </w:r>
      <w:r w:rsidR="0002343D" w:rsidRPr="00FD21B9">
        <w:rPr>
          <w:rStyle w:val="95pt"/>
          <w:rFonts w:eastAsia="Trebuchet MS"/>
          <w:i w:val="0"/>
          <w:sz w:val="16"/>
          <w:szCs w:val="16"/>
          <w:lang w:val="ru-RU"/>
        </w:rPr>
        <w:t xml:space="preserve"> психологии. 2010. № 2. – С. 111–119.</w:t>
      </w:r>
    </w:p>
    <w:p w:rsidR="007A07CF" w:rsidRPr="00FD21B9" w:rsidRDefault="007A07CF" w:rsidP="007A07CF">
      <w:pPr>
        <w:widowControl w:val="0"/>
        <w:tabs>
          <w:tab w:val="left" w:pos="540"/>
          <w:tab w:val="left" w:pos="567"/>
          <w:tab w:val="left" w:pos="851"/>
        </w:tabs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FD21B9">
        <w:rPr>
          <w:rFonts w:ascii="Times New Roman" w:hAnsi="Times New Roman" w:cs="Times New Roman"/>
          <w:sz w:val="16"/>
          <w:szCs w:val="16"/>
          <w:lang w:val="ru-RU"/>
        </w:rPr>
        <w:t>Панкратова А.О. Практический, социальный и эмоциональный виды интеллекта: сравнительный анализ» //</w:t>
      </w:r>
      <w:r w:rsidRPr="00FD21B9">
        <w:rPr>
          <w:rFonts w:ascii="Times New Roman" w:hAnsi="Times New Roman" w:cs="Times New Roman"/>
          <w:i/>
          <w:sz w:val="16"/>
          <w:szCs w:val="16"/>
          <w:lang w:val="ru-RU"/>
        </w:rPr>
        <w:t xml:space="preserve"> </w:t>
      </w:r>
      <w:r w:rsidRPr="00FD21B9">
        <w:rPr>
          <w:rStyle w:val="95pt"/>
          <w:rFonts w:eastAsia="Trebuchet MS"/>
          <w:i w:val="0"/>
          <w:sz w:val="16"/>
          <w:szCs w:val="16"/>
          <w:lang w:val="ru-RU"/>
        </w:rPr>
        <w:t>Вопр. психологии. 2010. № 2. – С. 111–119.</w:t>
      </w:r>
    </w:p>
    <w:p w:rsidR="007A07CF" w:rsidRPr="007A07CF" w:rsidRDefault="007A07CF" w:rsidP="00F06890">
      <w:pPr>
        <w:pStyle w:val="a5"/>
        <w:shd w:val="clear" w:color="auto" w:fill="auto"/>
        <w:spacing w:before="0" w:after="0" w:line="276" w:lineRule="auto"/>
        <w:jc w:val="both"/>
        <w:rPr>
          <w:rStyle w:val="95pt"/>
          <w:rFonts w:eastAsia="Trebuchet MS"/>
          <w:i w:val="0"/>
          <w:sz w:val="24"/>
          <w:szCs w:val="24"/>
          <w:lang w:val="ru-RU"/>
        </w:rPr>
      </w:pPr>
    </w:p>
    <w:p w:rsidR="0002343D" w:rsidRPr="001B2C1E" w:rsidRDefault="0002343D" w:rsidP="00385B1F">
      <w:pPr>
        <w:pStyle w:val="a5"/>
        <w:shd w:val="clear" w:color="auto" w:fill="auto"/>
        <w:spacing w:before="0" w:after="0" w:line="276" w:lineRule="auto"/>
        <w:jc w:val="right"/>
        <w:rPr>
          <w:b/>
          <w:sz w:val="24"/>
          <w:szCs w:val="24"/>
          <w:lang w:val="ru-RU"/>
        </w:rPr>
      </w:pPr>
      <w:r w:rsidRPr="001B2C1E">
        <w:rPr>
          <w:rStyle w:val="95pt"/>
          <w:rFonts w:eastAsia="Trebuchet MS"/>
          <w:lang w:val="ru-RU"/>
        </w:rPr>
        <w:t>Тематические сообщения</w:t>
      </w:r>
    </w:p>
    <w:p w:rsidR="0002343D" w:rsidRPr="001B2C1E" w:rsidRDefault="0002343D" w:rsidP="00385B1F">
      <w:pPr>
        <w:pStyle w:val="a5"/>
        <w:shd w:val="clear" w:color="auto" w:fill="auto"/>
        <w:spacing w:before="0" w:after="0" w:line="276" w:lineRule="auto"/>
        <w:rPr>
          <w:b/>
          <w:sz w:val="24"/>
          <w:szCs w:val="24"/>
          <w:lang w:val="ru-RU"/>
        </w:rPr>
      </w:pPr>
      <w:r w:rsidRPr="001B2C1E">
        <w:rPr>
          <w:b/>
          <w:sz w:val="24"/>
          <w:szCs w:val="24"/>
          <w:lang w:val="ru-RU"/>
        </w:rPr>
        <w:t>ПРАКТИЧЕСКИЙ, СОЦИАЛЬНЫЙ И ЭМОЦИОНАЛЬНЫЙ ВИДЫ ИНТЕЛЛЕКТА: СРАВНИТЕЛЬНЫЙ АНАЛИЗ</w:t>
      </w:r>
      <w:bookmarkEnd w:id="0"/>
    </w:p>
    <w:p w:rsidR="0002343D" w:rsidRPr="001B2C1E" w:rsidRDefault="0002343D" w:rsidP="00385B1F">
      <w:pPr>
        <w:pStyle w:val="a5"/>
        <w:shd w:val="clear" w:color="auto" w:fill="auto"/>
        <w:spacing w:before="0" w:after="0" w:line="276" w:lineRule="auto"/>
        <w:rPr>
          <w:sz w:val="24"/>
          <w:szCs w:val="24"/>
          <w:lang w:val="ru-RU"/>
        </w:rPr>
      </w:pPr>
    </w:p>
    <w:p w:rsidR="0002343D" w:rsidRPr="001B2C1E" w:rsidRDefault="0002343D" w:rsidP="00385B1F">
      <w:pPr>
        <w:pStyle w:val="a5"/>
        <w:shd w:val="clear" w:color="auto" w:fill="auto"/>
        <w:spacing w:before="0" w:after="0" w:line="276" w:lineRule="auto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А.А. ПАНКРАТОВА</w:t>
      </w:r>
    </w:p>
    <w:p w:rsidR="0002343D" w:rsidRPr="001B2C1E" w:rsidRDefault="0002343D" w:rsidP="00385B1F">
      <w:pPr>
        <w:pStyle w:val="a5"/>
        <w:shd w:val="clear" w:color="auto" w:fill="auto"/>
        <w:spacing w:before="0" w:after="0" w:line="276" w:lineRule="auto"/>
        <w:rPr>
          <w:sz w:val="24"/>
          <w:szCs w:val="24"/>
          <w:lang w:val="ru-RU"/>
        </w:rPr>
      </w:pPr>
      <w:r w:rsidRPr="001B2C1E">
        <w:rPr>
          <w:rStyle w:val="ad"/>
          <w:rFonts w:eastAsia="Calibri"/>
          <w:sz w:val="24"/>
          <w:szCs w:val="24"/>
          <w:lang w:val="ru-RU"/>
        </w:rPr>
        <w:t>Панкратова Алина Александровна</w:t>
      </w:r>
      <w:r w:rsidRPr="001B2C1E">
        <w:rPr>
          <w:sz w:val="24"/>
          <w:szCs w:val="24"/>
          <w:lang w:val="ru-RU"/>
        </w:rPr>
        <w:t xml:space="preserve"> – кандидат психологических наук, младший научный сотрудник факультета психологии МГУ им. М.В. Ломоносова, </w:t>
      </w:r>
      <w:hyperlink r:id="rId7" w:history="1">
        <w:r w:rsidRPr="001B2C1E">
          <w:rPr>
            <w:rStyle w:val="a3"/>
            <w:sz w:val="24"/>
            <w:szCs w:val="24"/>
            <w:u w:val="none"/>
            <w:lang w:val="ru-RU"/>
          </w:rPr>
          <w:t>alina_pankratova@mail.ru</w:t>
        </w:r>
      </w:hyperlink>
    </w:p>
    <w:p w:rsidR="0002343D" w:rsidRPr="001B2C1E" w:rsidRDefault="0002343D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</w:p>
    <w:p w:rsidR="0040093E" w:rsidRPr="001B2C1E" w:rsidRDefault="00417773" w:rsidP="00385B1F">
      <w:pPr>
        <w:pStyle w:val="20"/>
        <w:shd w:val="clear" w:color="auto" w:fill="auto"/>
        <w:spacing w:before="0" w:after="0" w:line="276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 xml:space="preserve">Так называемые горячие виды интеллекта </w:t>
      </w:r>
      <w:r w:rsidR="0002343D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 xml:space="preserve"> практи</w:t>
      </w:r>
      <w:r w:rsidR="0002343D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ческий, социальный и эмоциональ</w:t>
      </w:r>
      <w:r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 xml:space="preserve">ный, </w:t>
      </w:r>
      <w:r w:rsidR="0002343D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 xml:space="preserve"> имеют дело с личностно важной для человека информацией. </w:t>
      </w:r>
      <w:proofErr w:type="gramStart"/>
      <w:r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Как показал анализ теоретических конструктов и методик диа</w:t>
      </w:r>
      <w:r w:rsidR="0002343D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гностики, социальный интеллект – это практи</w:t>
      </w:r>
      <w:r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ческий интеллект в сфере межличностных отношений</w:t>
      </w:r>
      <w:r w:rsidR="0002343D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; эмоциональный интеллект в слу</w:t>
      </w:r>
      <w:r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чае саморегуляции обеспечивает более эффективное</w:t>
      </w:r>
      <w:r w:rsidR="0002343D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 xml:space="preserve"> решение всего спектра практиче</w:t>
      </w:r>
      <w:r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ских задач; эмоциональный интеллект как инструмент</w:t>
      </w:r>
      <w:r w:rsidR="0002343D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 xml:space="preserve"> регуляции эмоционального состо</w:t>
      </w:r>
      <w:r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яния другого человека позволяет влиять на его поведен</w:t>
      </w:r>
      <w:r w:rsidR="0002343D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ие, в отличие от социального ин</w:t>
      </w:r>
      <w:r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теллекта, который обеспечивает только социальную адаптацию.</w:t>
      </w:r>
      <w:proofErr w:type="gramEnd"/>
    </w:p>
    <w:p w:rsidR="0040093E" w:rsidRPr="001B2C1E" w:rsidRDefault="00417773" w:rsidP="00385B1F">
      <w:pPr>
        <w:pStyle w:val="20"/>
        <w:shd w:val="clear" w:color="auto" w:fill="auto"/>
        <w:spacing w:before="0" w:after="0" w:line="276" w:lineRule="auto"/>
        <w:ind w:firstLine="567"/>
        <w:rPr>
          <w:rStyle w:val="2TrebuchetMS75pt"/>
          <w:rFonts w:ascii="Times New Roman" w:hAnsi="Times New Roman" w:cs="Times New Roman"/>
          <w:sz w:val="24"/>
          <w:szCs w:val="24"/>
          <w:lang w:val="ru-RU"/>
        </w:rPr>
      </w:pPr>
      <w:r w:rsidRPr="001B2C1E">
        <w:rPr>
          <w:rStyle w:val="2TrebuchetMS75pt0"/>
          <w:rFonts w:ascii="Times New Roman" w:hAnsi="Times New Roman" w:cs="Times New Roman"/>
          <w:sz w:val="24"/>
          <w:szCs w:val="24"/>
          <w:lang w:val="ru-RU"/>
        </w:rPr>
        <w:t>Ключевые слова:</w:t>
      </w:r>
      <w:r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 xml:space="preserve"> академический интеллект, «гор</w:t>
      </w:r>
      <w:r w:rsidR="0002343D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ячие» виды интеллекта, практиче</w:t>
      </w:r>
      <w:r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ский интеллект, социальный интеллект, эмоциональный интеллект.</w:t>
      </w:r>
    </w:p>
    <w:p w:rsidR="0002343D" w:rsidRPr="001B2C1E" w:rsidRDefault="0002343D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Интеллект представляет собой общую спосо</w:t>
      </w:r>
      <w:r w:rsidR="0002343D" w:rsidRPr="001B2C1E">
        <w:rPr>
          <w:sz w:val="24"/>
          <w:szCs w:val="24"/>
          <w:lang w:val="ru-RU"/>
        </w:rPr>
        <w:t>бность к познанию и решению про</w:t>
      </w:r>
      <w:r w:rsidRPr="001B2C1E">
        <w:rPr>
          <w:sz w:val="24"/>
          <w:szCs w:val="24"/>
          <w:lang w:val="ru-RU"/>
        </w:rPr>
        <w:t xml:space="preserve">блем </w:t>
      </w:r>
      <w:r w:rsidR="0002343D" w:rsidRPr="001B2C1E">
        <w:rPr>
          <w:sz w:val="24"/>
          <w:szCs w:val="24"/>
          <w:lang w:val="ru-RU"/>
        </w:rPr>
        <w:t>[2]. На эмпирическом уровне мож</w:t>
      </w:r>
      <w:r w:rsidRPr="001B2C1E">
        <w:rPr>
          <w:sz w:val="24"/>
          <w:szCs w:val="24"/>
          <w:lang w:val="ru-RU"/>
        </w:rPr>
        <w:t>но за</w:t>
      </w:r>
      <w:r w:rsidR="0002343D" w:rsidRPr="001B2C1E">
        <w:rPr>
          <w:sz w:val="24"/>
          <w:szCs w:val="24"/>
          <w:lang w:val="ru-RU"/>
        </w:rPr>
        <w:t>фиксировать характерные для раз</w:t>
      </w:r>
      <w:r w:rsidRPr="001B2C1E">
        <w:rPr>
          <w:sz w:val="24"/>
          <w:szCs w:val="24"/>
          <w:lang w:val="ru-RU"/>
        </w:rPr>
        <w:t>ных л</w:t>
      </w:r>
      <w:r w:rsidR="0002343D" w:rsidRPr="001B2C1E">
        <w:rPr>
          <w:sz w:val="24"/>
          <w:szCs w:val="24"/>
          <w:lang w:val="ru-RU"/>
        </w:rPr>
        <w:t>юдей особенности процесса позна</w:t>
      </w:r>
      <w:r w:rsidRPr="001B2C1E">
        <w:rPr>
          <w:sz w:val="24"/>
          <w:szCs w:val="24"/>
          <w:lang w:val="ru-RU"/>
        </w:rPr>
        <w:t xml:space="preserve">ния и как результат </w:t>
      </w:r>
      <w:r w:rsidR="0002343D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02343D" w:rsidRPr="001B2C1E">
        <w:rPr>
          <w:sz w:val="24"/>
          <w:szCs w:val="24"/>
          <w:lang w:val="ru-RU"/>
        </w:rPr>
        <w:t xml:space="preserve"> эффективность ре</w:t>
      </w:r>
      <w:r w:rsidRPr="001B2C1E">
        <w:rPr>
          <w:sz w:val="24"/>
          <w:szCs w:val="24"/>
          <w:lang w:val="ru-RU"/>
        </w:rPr>
        <w:t xml:space="preserve">шения проблем. Возникает вопрос: за </w:t>
      </w:r>
      <w:proofErr w:type="gramStart"/>
      <w:r w:rsidRPr="001B2C1E">
        <w:rPr>
          <w:sz w:val="24"/>
          <w:szCs w:val="24"/>
          <w:lang w:val="ru-RU"/>
        </w:rPr>
        <w:t>счет</w:t>
      </w:r>
      <w:proofErr w:type="gramEnd"/>
      <w:r w:rsidRPr="001B2C1E">
        <w:rPr>
          <w:sz w:val="24"/>
          <w:szCs w:val="24"/>
          <w:lang w:val="ru-RU"/>
        </w:rPr>
        <w:t xml:space="preserve"> каких именно способностей одни люди лучше справляются с решением проблем, чем другие? Теории интеллекта прошли путь раз</w:t>
      </w:r>
      <w:r w:rsidR="0002343D" w:rsidRPr="001B2C1E">
        <w:rPr>
          <w:sz w:val="24"/>
          <w:szCs w:val="24"/>
          <w:lang w:val="ru-RU"/>
        </w:rPr>
        <w:t>вития от чисто когнитивных моде</w:t>
      </w:r>
      <w:r w:rsidRPr="001B2C1E">
        <w:rPr>
          <w:sz w:val="24"/>
          <w:szCs w:val="24"/>
          <w:lang w:val="ru-RU"/>
        </w:rPr>
        <w:t>лей (фактор</w:t>
      </w:r>
      <w:r w:rsidRPr="001B2C1E">
        <w:rPr>
          <w:rStyle w:val="ac"/>
          <w:sz w:val="24"/>
          <w:szCs w:val="24"/>
          <w:lang w:val="ru-RU"/>
        </w:rPr>
        <w:t xml:space="preserve"> g</w:t>
      </w:r>
      <w:r w:rsidRPr="001B2C1E">
        <w:rPr>
          <w:sz w:val="24"/>
          <w:szCs w:val="24"/>
          <w:lang w:val="ru-RU"/>
        </w:rPr>
        <w:t xml:space="preserve"> </w:t>
      </w:r>
      <w:r w:rsidR="0002343D" w:rsidRPr="001B2C1E">
        <w:rPr>
          <w:sz w:val="24"/>
          <w:szCs w:val="24"/>
          <w:lang w:val="ru-RU"/>
        </w:rPr>
        <w:t>Ч. Спирмена, семь незави</w:t>
      </w:r>
      <w:r w:rsidRPr="001B2C1E">
        <w:rPr>
          <w:sz w:val="24"/>
          <w:szCs w:val="24"/>
          <w:lang w:val="ru-RU"/>
        </w:rPr>
        <w:t xml:space="preserve">симых интеллектуальных факторов </w:t>
      </w:r>
      <w:r w:rsidR="0002343D" w:rsidRPr="001B2C1E">
        <w:rPr>
          <w:sz w:val="24"/>
          <w:szCs w:val="24"/>
          <w:lang w:val="ru-RU"/>
        </w:rPr>
        <w:t>Л</w:t>
      </w:r>
      <w:r w:rsidRPr="001B2C1E">
        <w:rPr>
          <w:sz w:val="24"/>
          <w:szCs w:val="24"/>
          <w:lang w:val="ru-RU"/>
        </w:rPr>
        <w:t xml:space="preserve">. </w:t>
      </w:r>
      <w:r w:rsidR="0002343D" w:rsidRPr="001B2C1E">
        <w:rPr>
          <w:sz w:val="24"/>
          <w:szCs w:val="24"/>
          <w:lang w:val="ru-RU"/>
        </w:rPr>
        <w:t>Тер</w:t>
      </w:r>
      <w:r w:rsidRPr="001B2C1E">
        <w:rPr>
          <w:sz w:val="24"/>
          <w:szCs w:val="24"/>
          <w:lang w:val="ru-RU"/>
        </w:rPr>
        <w:t>стоуна и</w:t>
      </w:r>
      <w:r w:rsidR="0002343D" w:rsidRPr="001B2C1E">
        <w:rPr>
          <w:sz w:val="24"/>
          <w:szCs w:val="24"/>
          <w:lang w:val="ru-RU"/>
        </w:rPr>
        <w:t xml:space="preserve"> т.д.) к выделению внутри интел</w:t>
      </w:r>
      <w:r w:rsidRPr="001B2C1E">
        <w:rPr>
          <w:sz w:val="24"/>
          <w:szCs w:val="24"/>
          <w:lang w:val="ru-RU"/>
        </w:rPr>
        <w:t>лекта с</w:t>
      </w:r>
      <w:r w:rsidR="0002343D" w:rsidRPr="001B2C1E">
        <w:rPr>
          <w:sz w:val="24"/>
          <w:szCs w:val="24"/>
          <w:lang w:val="ru-RU"/>
        </w:rPr>
        <w:t>пособностей, связанных с решени</w:t>
      </w:r>
      <w:r w:rsidRPr="001B2C1E">
        <w:rPr>
          <w:sz w:val="24"/>
          <w:szCs w:val="24"/>
          <w:lang w:val="ru-RU"/>
        </w:rPr>
        <w:t>ем каждодневных проблем и общением с окружающими людьми (триархическая теория и</w:t>
      </w:r>
      <w:r w:rsidR="0002343D" w:rsidRPr="001B2C1E">
        <w:rPr>
          <w:sz w:val="24"/>
          <w:szCs w:val="24"/>
          <w:lang w:val="ru-RU"/>
        </w:rPr>
        <w:t>нтеллекта Р. Стернберга), и, на</w:t>
      </w:r>
      <w:r w:rsidRPr="001B2C1E">
        <w:rPr>
          <w:sz w:val="24"/>
          <w:szCs w:val="24"/>
          <w:lang w:val="ru-RU"/>
        </w:rPr>
        <w:t>конец,</w:t>
      </w:r>
      <w:r w:rsidR="0002343D" w:rsidRPr="001B2C1E">
        <w:rPr>
          <w:sz w:val="24"/>
          <w:szCs w:val="24"/>
          <w:lang w:val="ru-RU"/>
        </w:rPr>
        <w:t xml:space="preserve"> к выделению особых видов интел</w:t>
      </w:r>
      <w:r w:rsidRPr="001B2C1E">
        <w:rPr>
          <w:sz w:val="24"/>
          <w:szCs w:val="24"/>
          <w:lang w:val="ru-RU"/>
        </w:rPr>
        <w:t>лекта (теория множественного интеллекта Г. Гарднера) [11],</w:t>
      </w:r>
      <w:proofErr w:type="gramStart"/>
      <w:r w:rsidRPr="001B2C1E">
        <w:rPr>
          <w:sz w:val="24"/>
          <w:szCs w:val="24"/>
          <w:lang w:val="ru-RU"/>
        </w:rPr>
        <w:t xml:space="preserve">[ </w:t>
      </w:r>
      <w:proofErr w:type="gramEnd"/>
      <w:r w:rsidRPr="001B2C1E">
        <w:rPr>
          <w:sz w:val="24"/>
          <w:szCs w:val="24"/>
          <w:lang w:val="ru-RU"/>
        </w:rPr>
        <w:t>15].</w:t>
      </w:r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Среди особ</w:t>
      </w:r>
      <w:r w:rsidR="0002343D" w:rsidRPr="001B2C1E">
        <w:rPr>
          <w:sz w:val="24"/>
          <w:szCs w:val="24"/>
          <w:lang w:val="ru-RU"/>
        </w:rPr>
        <w:t>ых видов интеллекта ши</w:t>
      </w:r>
      <w:r w:rsidRPr="001B2C1E">
        <w:rPr>
          <w:sz w:val="24"/>
          <w:szCs w:val="24"/>
          <w:lang w:val="ru-RU"/>
        </w:rPr>
        <w:t>роко</w:t>
      </w:r>
      <w:r w:rsidR="0002343D" w:rsidRPr="001B2C1E">
        <w:rPr>
          <w:sz w:val="24"/>
          <w:szCs w:val="24"/>
          <w:lang w:val="ru-RU"/>
        </w:rPr>
        <w:t xml:space="preserve"> обсуждаются </w:t>
      </w:r>
      <w:proofErr w:type="gramStart"/>
      <w:r w:rsidR="0002343D" w:rsidRPr="001B2C1E">
        <w:rPr>
          <w:sz w:val="24"/>
          <w:szCs w:val="24"/>
          <w:lang w:val="ru-RU"/>
        </w:rPr>
        <w:t>практический</w:t>
      </w:r>
      <w:proofErr w:type="gramEnd"/>
      <w:r w:rsidR="0002343D" w:rsidRPr="001B2C1E">
        <w:rPr>
          <w:sz w:val="24"/>
          <w:szCs w:val="24"/>
          <w:lang w:val="ru-RU"/>
        </w:rPr>
        <w:t>, соци</w:t>
      </w:r>
      <w:r w:rsidRPr="001B2C1E">
        <w:rPr>
          <w:sz w:val="24"/>
          <w:szCs w:val="24"/>
          <w:lang w:val="ru-RU"/>
        </w:rPr>
        <w:t>альный и эмоциональный. В зарубежной литера</w:t>
      </w:r>
      <w:r w:rsidR="0002343D" w:rsidRPr="001B2C1E">
        <w:rPr>
          <w:sz w:val="24"/>
          <w:szCs w:val="24"/>
          <w:lang w:val="ru-RU"/>
        </w:rPr>
        <w:t>туре эти виды интеллекта получи</w:t>
      </w:r>
      <w:r w:rsidRPr="001B2C1E">
        <w:rPr>
          <w:sz w:val="24"/>
          <w:szCs w:val="24"/>
          <w:lang w:val="ru-RU"/>
        </w:rPr>
        <w:t>ли назв</w:t>
      </w:r>
      <w:r w:rsidR="0002343D" w:rsidRPr="001B2C1E">
        <w:rPr>
          <w:sz w:val="24"/>
          <w:szCs w:val="24"/>
          <w:lang w:val="ru-RU"/>
        </w:rPr>
        <w:t>ание «горячих», так как они опе</w:t>
      </w:r>
      <w:r w:rsidRPr="001B2C1E">
        <w:rPr>
          <w:sz w:val="24"/>
          <w:szCs w:val="24"/>
          <w:lang w:val="ru-RU"/>
        </w:rPr>
        <w:t>рир</w:t>
      </w:r>
      <w:r w:rsidR="0002343D" w:rsidRPr="001B2C1E">
        <w:rPr>
          <w:sz w:val="24"/>
          <w:szCs w:val="24"/>
          <w:lang w:val="ru-RU"/>
        </w:rPr>
        <w:t>уют «горячими» когнициями, имею</w:t>
      </w:r>
      <w:r w:rsidRPr="001B2C1E">
        <w:rPr>
          <w:sz w:val="24"/>
          <w:szCs w:val="24"/>
          <w:lang w:val="ru-RU"/>
        </w:rPr>
        <w:t>щими д</w:t>
      </w:r>
      <w:r w:rsidR="0002343D" w:rsidRPr="001B2C1E">
        <w:rPr>
          <w:sz w:val="24"/>
          <w:szCs w:val="24"/>
          <w:lang w:val="ru-RU"/>
        </w:rPr>
        <w:t>ело с личностно важной для чело</w:t>
      </w:r>
      <w:r w:rsidRPr="001B2C1E">
        <w:rPr>
          <w:sz w:val="24"/>
          <w:szCs w:val="24"/>
          <w:lang w:val="ru-RU"/>
        </w:rPr>
        <w:t>века инфор</w:t>
      </w:r>
      <w:r w:rsidR="0002343D" w:rsidRPr="001B2C1E">
        <w:rPr>
          <w:sz w:val="24"/>
          <w:szCs w:val="24"/>
          <w:lang w:val="ru-RU"/>
        </w:rPr>
        <w:t>мацией [15]. Это новое направ</w:t>
      </w:r>
      <w:r w:rsidRPr="001B2C1E">
        <w:rPr>
          <w:sz w:val="24"/>
          <w:szCs w:val="24"/>
          <w:lang w:val="ru-RU"/>
        </w:rPr>
        <w:t xml:space="preserve">ление </w:t>
      </w:r>
      <w:r w:rsidR="0002343D" w:rsidRPr="001B2C1E">
        <w:rPr>
          <w:sz w:val="24"/>
          <w:szCs w:val="24"/>
          <w:lang w:val="ru-RU"/>
        </w:rPr>
        <w:t>исследований началось с противо</w:t>
      </w:r>
      <w:r w:rsidRPr="001B2C1E">
        <w:rPr>
          <w:sz w:val="24"/>
          <w:szCs w:val="24"/>
          <w:lang w:val="ru-RU"/>
        </w:rPr>
        <w:t>поставления академического и «горячих» интелл</w:t>
      </w:r>
      <w:r w:rsidR="0002343D" w:rsidRPr="001B2C1E">
        <w:rPr>
          <w:sz w:val="24"/>
          <w:szCs w:val="24"/>
          <w:lang w:val="ru-RU"/>
        </w:rPr>
        <w:t>ектов и утверждения, что в отли</w:t>
      </w:r>
      <w:r w:rsidRPr="001B2C1E">
        <w:rPr>
          <w:sz w:val="24"/>
          <w:szCs w:val="24"/>
          <w:lang w:val="ru-RU"/>
        </w:rPr>
        <w:t>чие от традиционных тестов IQ измерение этих особ</w:t>
      </w:r>
      <w:r w:rsidR="0002343D" w:rsidRPr="001B2C1E">
        <w:rPr>
          <w:sz w:val="24"/>
          <w:szCs w:val="24"/>
          <w:lang w:val="ru-RU"/>
        </w:rPr>
        <w:t>ых видов интеллекта является хо</w:t>
      </w:r>
      <w:r w:rsidRPr="001B2C1E">
        <w:rPr>
          <w:sz w:val="24"/>
          <w:szCs w:val="24"/>
          <w:lang w:val="ru-RU"/>
        </w:rPr>
        <w:t>рошим предиктором дальнейших п</w:t>
      </w:r>
      <w:r w:rsidR="0002343D" w:rsidRPr="001B2C1E">
        <w:rPr>
          <w:sz w:val="24"/>
          <w:szCs w:val="24"/>
          <w:lang w:val="ru-RU"/>
        </w:rPr>
        <w:t>рофес</w:t>
      </w:r>
      <w:r w:rsidRPr="001B2C1E">
        <w:rPr>
          <w:sz w:val="24"/>
          <w:szCs w:val="24"/>
          <w:lang w:val="ru-RU"/>
        </w:rPr>
        <w:t>сионал</w:t>
      </w:r>
      <w:r w:rsidR="0002343D" w:rsidRPr="001B2C1E">
        <w:rPr>
          <w:sz w:val="24"/>
          <w:szCs w:val="24"/>
          <w:lang w:val="ru-RU"/>
        </w:rPr>
        <w:t>ьных успехов человека (карьерно</w:t>
      </w:r>
      <w:r w:rsidRPr="001B2C1E">
        <w:rPr>
          <w:sz w:val="24"/>
          <w:szCs w:val="24"/>
          <w:lang w:val="ru-RU"/>
        </w:rPr>
        <w:t>го роста, размера заработной платы и т.д.). Стол</w:t>
      </w:r>
      <w:r w:rsidR="0002343D" w:rsidRPr="001B2C1E">
        <w:rPr>
          <w:sz w:val="24"/>
          <w:szCs w:val="24"/>
          <w:lang w:val="ru-RU"/>
        </w:rPr>
        <w:t>ь революционное заявление вызва</w:t>
      </w:r>
      <w:r w:rsidRPr="001B2C1E">
        <w:rPr>
          <w:sz w:val="24"/>
          <w:szCs w:val="24"/>
          <w:lang w:val="ru-RU"/>
        </w:rPr>
        <w:t>ло,</w:t>
      </w:r>
      <w:r w:rsidR="0002343D" w:rsidRPr="001B2C1E">
        <w:rPr>
          <w:sz w:val="24"/>
          <w:szCs w:val="24"/>
          <w:lang w:val="ru-RU"/>
        </w:rPr>
        <w:t xml:space="preserve"> с одной стороны, повышенный ин</w:t>
      </w:r>
      <w:r w:rsidRPr="001B2C1E">
        <w:rPr>
          <w:sz w:val="24"/>
          <w:szCs w:val="24"/>
          <w:lang w:val="ru-RU"/>
        </w:rPr>
        <w:t xml:space="preserve">терес и внимание к этой области знания, а с другой </w:t>
      </w:r>
      <w:r w:rsidR="0002343D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02343D" w:rsidRPr="001B2C1E">
        <w:rPr>
          <w:sz w:val="24"/>
          <w:szCs w:val="24"/>
          <w:lang w:val="ru-RU"/>
        </w:rPr>
        <w:t xml:space="preserve"> привело к большому количе</w:t>
      </w:r>
      <w:r w:rsidRPr="001B2C1E">
        <w:rPr>
          <w:sz w:val="24"/>
          <w:szCs w:val="24"/>
          <w:lang w:val="ru-RU"/>
        </w:rPr>
        <w:t xml:space="preserve">ству спекуляций и </w:t>
      </w:r>
      <w:r w:rsidR="0002343D" w:rsidRPr="001B2C1E">
        <w:rPr>
          <w:sz w:val="24"/>
          <w:szCs w:val="24"/>
          <w:lang w:val="ru-RU"/>
        </w:rPr>
        <w:t>неточным, метафори</w:t>
      </w:r>
      <w:r w:rsidRPr="001B2C1E">
        <w:rPr>
          <w:sz w:val="24"/>
          <w:szCs w:val="24"/>
          <w:lang w:val="ru-RU"/>
        </w:rPr>
        <w:t>стичес</w:t>
      </w:r>
      <w:r w:rsidR="0002343D" w:rsidRPr="001B2C1E">
        <w:rPr>
          <w:sz w:val="24"/>
          <w:szCs w:val="24"/>
          <w:lang w:val="ru-RU"/>
        </w:rPr>
        <w:t>ким определениям самих конструк</w:t>
      </w:r>
      <w:r w:rsidRPr="001B2C1E">
        <w:rPr>
          <w:sz w:val="24"/>
          <w:szCs w:val="24"/>
          <w:lang w:val="ru-RU"/>
        </w:rPr>
        <w:t>тов и утв</w:t>
      </w:r>
      <w:r w:rsidR="0002343D" w:rsidRPr="001B2C1E">
        <w:rPr>
          <w:sz w:val="24"/>
          <w:szCs w:val="24"/>
          <w:lang w:val="ru-RU"/>
        </w:rPr>
        <w:t>ерждения, что «горячие» виды ин</w:t>
      </w:r>
      <w:r w:rsidRPr="001B2C1E">
        <w:rPr>
          <w:sz w:val="24"/>
          <w:szCs w:val="24"/>
          <w:lang w:val="ru-RU"/>
        </w:rPr>
        <w:t>теллект</w:t>
      </w:r>
      <w:r w:rsidR="0002343D" w:rsidRPr="001B2C1E">
        <w:rPr>
          <w:sz w:val="24"/>
          <w:szCs w:val="24"/>
          <w:lang w:val="ru-RU"/>
        </w:rPr>
        <w:t>а являются панацеей от любых бо</w:t>
      </w:r>
      <w:r w:rsidRPr="001B2C1E">
        <w:rPr>
          <w:sz w:val="24"/>
          <w:szCs w:val="24"/>
          <w:lang w:val="ru-RU"/>
        </w:rPr>
        <w:t>лезней.</w:t>
      </w:r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proofErr w:type="gramStart"/>
      <w:r w:rsidRPr="001B2C1E">
        <w:rPr>
          <w:sz w:val="24"/>
          <w:szCs w:val="24"/>
          <w:lang w:val="ru-RU"/>
        </w:rPr>
        <w:t>Что</w:t>
      </w:r>
      <w:r w:rsidR="0002343D" w:rsidRPr="001B2C1E">
        <w:rPr>
          <w:sz w:val="24"/>
          <w:szCs w:val="24"/>
          <w:lang w:val="ru-RU"/>
        </w:rPr>
        <w:t xml:space="preserve"> же имеется в виду под практиче</w:t>
      </w:r>
      <w:r w:rsidRPr="001B2C1E">
        <w:rPr>
          <w:sz w:val="24"/>
          <w:szCs w:val="24"/>
          <w:lang w:val="ru-RU"/>
        </w:rPr>
        <w:t>ским</w:t>
      </w:r>
      <w:r w:rsidR="0002343D" w:rsidRPr="001B2C1E">
        <w:rPr>
          <w:sz w:val="24"/>
          <w:szCs w:val="24"/>
          <w:lang w:val="ru-RU"/>
        </w:rPr>
        <w:t>, социальным и эмоциональным ви</w:t>
      </w:r>
      <w:r w:rsidRPr="001B2C1E">
        <w:rPr>
          <w:sz w:val="24"/>
          <w:szCs w:val="24"/>
          <w:lang w:val="ru-RU"/>
        </w:rPr>
        <w:t>дами интеллекта и как они соотносятся между собой?</w:t>
      </w:r>
      <w:proofErr w:type="gramEnd"/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rStyle w:val="ac"/>
          <w:b/>
          <w:sz w:val="24"/>
          <w:szCs w:val="24"/>
          <w:lang w:val="ru-RU"/>
        </w:rPr>
        <w:t>Практический интеллект</w:t>
      </w:r>
      <w:r w:rsidR="0002343D" w:rsidRPr="001B2C1E">
        <w:rPr>
          <w:sz w:val="24"/>
          <w:szCs w:val="24"/>
          <w:lang w:val="ru-RU"/>
        </w:rPr>
        <w:t xml:space="preserve"> </w:t>
      </w:r>
      <w:r w:rsidR="0002343D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02343D" w:rsidRPr="001B2C1E">
        <w:rPr>
          <w:sz w:val="24"/>
          <w:szCs w:val="24"/>
          <w:lang w:val="ru-RU"/>
        </w:rPr>
        <w:t xml:space="preserve"> это спо</w:t>
      </w:r>
      <w:r w:rsidRPr="001B2C1E">
        <w:rPr>
          <w:sz w:val="24"/>
          <w:szCs w:val="24"/>
          <w:lang w:val="ru-RU"/>
        </w:rPr>
        <w:t>собность решать в повседневной жизни практи</w:t>
      </w:r>
      <w:r w:rsidR="0002343D" w:rsidRPr="001B2C1E">
        <w:rPr>
          <w:sz w:val="24"/>
          <w:szCs w:val="24"/>
          <w:lang w:val="ru-RU"/>
        </w:rPr>
        <w:t>ческие задачи с плохо определен</w:t>
      </w:r>
      <w:r w:rsidRPr="001B2C1E">
        <w:rPr>
          <w:sz w:val="24"/>
          <w:szCs w:val="24"/>
          <w:lang w:val="ru-RU"/>
        </w:rPr>
        <w:t xml:space="preserve">ными условиями, включая большинство задач из </w:t>
      </w:r>
      <w:r w:rsidR="0002343D" w:rsidRPr="001B2C1E">
        <w:rPr>
          <w:sz w:val="24"/>
          <w:szCs w:val="24"/>
          <w:lang w:val="ru-RU"/>
        </w:rPr>
        <w:t>области профессиональных заня</w:t>
      </w:r>
      <w:r w:rsidRPr="001B2C1E">
        <w:rPr>
          <w:sz w:val="24"/>
          <w:szCs w:val="24"/>
          <w:lang w:val="ru-RU"/>
        </w:rPr>
        <w:t>тий, которым человек редко бывает н</w:t>
      </w:r>
      <w:r w:rsidR="0002343D" w:rsidRPr="001B2C1E">
        <w:rPr>
          <w:sz w:val="24"/>
          <w:szCs w:val="24"/>
          <w:lang w:val="ru-RU"/>
        </w:rPr>
        <w:t>епо</w:t>
      </w:r>
      <w:r w:rsidRPr="001B2C1E">
        <w:rPr>
          <w:sz w:val="24"/>
          <w:szCs w:val="24"/>
          <w:lang w:val="ru-RU"/>
        </w:rPr>
        <w:t>средствен</w:t>
      </w:r>
      <w:r w:rsidR="0002343D" w:rsidRPr="001B2C1E">
        <w:rPr>
          <w:sz w:val="24"/>
          <w:szCs w:val="24"/>
          <w:lang w:val="ru-RU"/>
        </w:rPr>
        <w:t>но обучен (Р. Вагнер, Р. Стерн</w:t>
      </w:r>
      <w:r w:rsidRPr="001B2C1E">
        <w:rPr>
          <w:sz w:val="24"/>
          <w:szCs w:val="24"/>
          <w:lang w:val="ru-RU"/>
        </w:rPr>
        <w:t>берг) [13, т. 6; 19].</w:t>
      </w:r>
      <w:r w:rsidR="0002343D" w:rsidRPr="001B2C1E">
        <w:rPr>
          <w:sz w:val="24"/>
          <w:szCs w:val="24"/>
          <w:lang w:val="ru-RU"/>
        </w:rPr>
        <w:t xml:space="preserve"> </w:t>
      </w:r>
      <w:r w:rsidR="0002343D" w:rsidRPr="001B2C1E">
        <w:rPr>
          <w:color w:val="FF0000"/>
          <w:sz w:val="24"/>
          <w:szCs w:val="24"/>
          <w:lang w:val="ru-RU"/>
        </w:rPr>
        <w:t>(С. 112)</w:t>
      </w:r>
      <w:r w:rsidR="0002343D" w:rsidRPr="001B2C1E">
        <w:rPr>
          <w:sz w:val="24"/>
          <w:szCs w:val="24"/>
          <w:lang w:val="ru-RU"/>
        </w:rPr>
        <w:t xml:space="preserve"> </w:t>
      </w:r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В этом определении можно выделить три основных критерия практического интеллекта. Во-первых, по содержанию практические задачи, которые возникают в повс</w:t>
      </w:r>
      <w:r w:rsidR="0002343D" w:rsidRPr="001B2C1E">
        <w:rPr>
          <w:sz w:val="24"/>
          <w:szCs w:val="24"/>
          <w:lang w:val="ru-RU"/>
        </w:rPr>
        <w:t>едневной жизни, совпадают с про</w:t>
      </w:r>
      <w:r w:rsidRPr="001B2C1E">
        <w:rPr>
          <w:sz w:val="24"/>
          <w:szCs w:val="24"/>
          <w:lang w:val="ru-RU"/>
        </w:rPr>
        <w:t>фессиональными задачами. В качестве точки</w:t>
      </w:r>
      <w:r w:rsidR="0002343D" w:rsidRPr="001B2C1E">
        <w:rPr>
          <w:sz w:val="24"/>
          <w:szCs w:val="24"/>
          <w:lang w:val="ru-RU"/>
        </w:rPr>
        <w:t xml:space="preserve"> отсчета можно взять классифика</w:t>
      </w:r>
      <w:r w:rsidRPr="001B2C1E">
        <w:rPr>
          <w:sz w:val="24"/>
          <w:szCs w:val="24"/>
          <w:lang w:val="ru-RU"/>
        </w:rPr>
        <w:t>цию про</w:t>
      </w:r>
      <w:r w:rsidR="0002343D" w:rsidRPr="001B2C1E">
        <w:rPr>
          <w:sz w:val="24"/>
          <w:szCs w:val="24"/>
          <w:lang w:val="ru-RU"/>
        </w:rPr>
        <w:t xml:space="preserve">фессий Е.А. </w:t>
      </w:r>
      <w:r w:rsidR="0002343D" w:rsidRPr="001B2C1E">
        <w:rPr>
          <w:sz w:val="24"/>
          <w:szCs w:val="24"/>
          <w:lang w:val="ru-RU"/>
        </w:rPr>
        <w:lastRenderedPageBreak/>
        <w:t>Климова [5], соглас</w:t>
      </w:r>
      <w:r w:rsidRPr="001B2C1E">
        <w:rPr>
          <w:sz w:val="24"/>
          <w:szCs w:val="24"/>
          <w:lang w:val="ru-RU"/>
        </w:rPr>
        <w:t>но которой все профессии делятся на пять подтипо</w:t>
      </w:r>
      <w:r w:rsidR="001B2C1E" w:rsidRPr="001B2C1E">
        <w:rPr>
          <w:sz w:val="24"/>
          <w:szCs w:val="24"/>
          <w:lang w:val="ru-RU"/>
        </w:rPr>
        <w:t>в в зависимости от предмета тру</w:t>
      </w:r>
      <w:r w:rsidRPr="001B2C1E">
        <w:rPr>
          <w:sz w:val="24"/>
          <w:szCs w:val="24"/>
          <w:lang w:val="ru-RU"/>
        </w:rPr>
        <w:t xml:space="preserve">да: «человек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 xml:space="preserve"> природа», «человек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 xml:space="preserve"> тех</w:t>
      </w:r>
      <w:r w:rsidRPr="001B2C1E">
        <w:rPr>
          <w:sz w:val="24"/>
          <w:szCs w:val="24"/>
          <w:lang w:val="ru-RU"/>
        </w:rPr>
        <w:softHyphen/>
        <w:t xml:space="preserve">ника», </w:t>
      </w:r>
      <w:r w:rsidR="001B2C1E" w:rsidRPr="001B2C1E">
        <w:rPr>
          <w:sz w:val="24"/>
          <w:szCs w:val="24"/>
          <w:lang w:val="ru-RU"/>
        </w:rPr>
        <w:t xml:space="preserve">«человек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1B2C1E" w:rsidRPr="001B2C1E">
        <w:rPr>
          <w:sz w:val="24"/>
          <w:szCs w:val="24"/>
          <w:lang w:val="ru-RU"/>
        </w:rPr>
        <w:t xml:space="preserve"> знак», «человек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1B2C1E" w:rsidRPr="001B2C1E">
        <w:rPr>
          <w:sz w:val="24"/>
          <w:szCs w:val="24"/>
          <w:lang w:val="ru-RU"/>
        </w:rPr>
        <w:t xml:space="preserve"> ху</w:t>
      </w:r>
      <w:r w:rsidRPr="001B2C1E">
        <w:rPr>
          <w:sz w:val="24"/>
          <w:szCs w:val="24"/>
          <w:lang w:val="ru-RU"/>
        </w:rPr>
        <w:t>дожес</w:t>
      </w:r>
      <w:r w:rsidR="001B2C1E">
        <w:rPr>
          <w:sz w:val="24"/>
          <w:szCs w:val="24"/>
          <w:lang w:val="ru-RU"/>
        </w:rPr>
        <w:t xml:space="preserve">твенный образ», «человек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1B2C1E">
        <w:rPr>
          <w:sz w:val="24"/>
          <w:szCs w:val="24"/>
          <w:lang w:val="ru-RU"/>
        </w:rPr>
        <w:t xml:space="preserve"> чело</w:t>
      </w:r>
      <w:r w:rsidRPr="001B2C1E">
        <w:rPr>
          <w:sz w:val="24"/>
          <w:szCs w:val="24"/>
          <w:lang w:val="ru-RU"/>
        </w:rPr>
        <w:t xml:space="preserve">век». </w:t>
      </w:r>
      <w:proofErr w:type="gramStart"/>
      <w:r w:rsidR="001B2C1E">
        <w:rPr>
          <w:sz w:val="24"/>
          <w:szCs w:val="24"/>
          <w:lang w:val="ru-RU"/>
        </w:rPr>
        <w:t>В повседневной жизни перед чело</w:t>
      </w:r>
      <w:r w:rsidRPr="001B2C1E">
        <w:rPr>
          <w:sz w:val="24"/>
          <w:szCs w:val="24"/>
          <w:lang w:val="ru-RU"/>
        </w:rPr>
        <w:t>веком также встают проблемы, связанные с одной</w:t>
      </w:r>
      <w:r w:rsidR="001B2C1E">
        <w:rPr>
          <w:sz w:val="24"/>
          <w:szCs w:val="24"/>
          <w:lang w:val="ru-RU"/>
        </w:rPr>
        <w:t xml:space="preserve"> из этих областей: например, вы</w:t>
      </w:r>
      <w:r w:rsidRPr="001B2C1E">
        <w:rPr>
          <w:sz w:val="24"/>
          <w:szCs w:val="24"/>
          <w:lang w:val="ru-RU"/>
        </w:rPr>
        <w:t>растить</w:t>
      </w:r>
      <w:r w:rsidR="001B2C1E" w:rsidRPr="001B2C1E">
        <w:rPr>
          <w:sz w:val="24"/>
          <w:szCs w:val="24"/>
          <w:lang w:val="ru-RU"/>
        </w:rPr>
        <w:t xml:space="preserve"> урожай на даче («человек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1B2C1E" w:rsidRPr="001B2C1E">
        <w:rPr>
          <w:sz w:val="24"/>
          <w:szCs w:val="24"/>
          <w:lang w:val="ru-RU"/>
        </w:rPr>
        <w:t xml:space="preserve"> при</w:t>
      </w:r>
      <w:r w:rsidRPr="001B2C1E">
        <w:rPr>
          <w:sz w:val="24"/>
          <w:szCs w:val="24"/>
          <w:lang w:val="ru-RU"/>
        </w:rPr>
        <w:t xml:space="preserve">рода»), </w:t>
      </w:r>
      <w:r w:rsidR="001B2C1E">
        <w:rPr>
          <w:sz w:val="24"/>
          <w:szCs w:val="24"/>
          <w:lang w:val="ru-RU"/>
        </w:rPr>
        <w:t xml:space="preserve">починить машину («человек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1B2C1E">
        <w:rPr>
          <w:sz w:val="24"/>
          <w:szCs w:val="24"/>
          <w:lang w:val="ru-RU"/>
        </w:rPr>
        <w:t xml:space="preserve"> тех</w:t>
      </w:r>
      <w:r w:rsidRPr="001B2C1E">
        <w:rPr>
          <w:sz w:val="24"/>
          <w:szCs w:val="24"/>
          <w:lang w:val="ru-RU"/>
        </w:rPr>
        <w:t>ника»), р</w:t>
      </w:r>
      <w:r w:rsidR="001B2C1E" w:rsidRPr="001B2C1E">
        <w:rPr>
          <w:sz w:val="24"/>
          <w:szCs w:val="24"/>
          <w:lang w:val="ru-RU"/>
        </w:rPr>
        <w:t>ассчитать количество обоев («че</w:t>
      </w:r>
      <w:r w:rsidRPr="001B2C1E">
        <w:rPr>
          <w:sz w:val="24"/>
          <w:szCs w:val="24"/>
          <w:lang w:val="ru-RU"/>
        </w:rPr>
        <w:t xml:space="preserve">ловек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 xml:space="preserve"> знак»), написать поздравления в стихот</w:t>
      </w:r>
      <w:r w:rsidR="001B2C1E" w:rsidRPr="001B2C1E">
        <w:rPr>
          <w:sz w:val="24"/>
          <w:szCs w:val="24"/>
          <w:lang w:val="ru-RU"/>
        </w:rPr>
        <w:t xml:space="preserve">ворной форме («человек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1B2C1E" w:rsidRPr="001B2C1E">
        <w:rPr>
          <w:sz w:val="24"/>
          <w:szCs w:val="24"/>
          <w:lang w:val="ru-RU"/>
        </w:rPr>
        <w:t xml:space="preserve"> художе</w:t>
      </w:r>
      <w:r w:rsidRPr="001B2C1E">
        <w:rPr>
          <w:sz w:val="24"/>
          <w:szCs w:val="24"/>
          <w:lang w:val="ru-RU"/>
        </w:rPr>
        <w:t>ственный образ»), договориться об услуге («человек - человек»).</w:t>
      </w:r>
      <w:proofErr w:type="gramEnd"/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Во-вторых, по форме практические про</w:t>
      </w:r>
      <w:r w:rsidRPr="001B2C1E">
        <w:rPr>
          <w:sz w:val="24"/>
          <w:szCs w:val="24"/>
          <w:lang w:val="ru-RU"/>
        </w:rPr>
        <w:softHyphen/>
        <w:t xml:space="preserve">блемы, </w:t>
      </w:r>
      <w:r w:rsidR="001B2C1E">
        <w:rPr>
          <w:sz w:val="24"/>
          <w:szCs w:val="24"/>
          <w:lang w:val="ru-RU"/>
        </w:rPr>
        <w:t>в отличие от академических, пло</w:t>
      </w:r>
      <w:r w:rsidRPr="001B2C1E">
        <w:rPr>
          <w:sz w:val="24"/>
          <w:szCs w:val="24"/>
          <w:lang w:val="ru-RU"/>
        </w:rPr>
        <w:t>хо определенные и неполные по условиям, требуют формулировки, имеют множество методов решения и множество ответов [13, т. 6]. Сравним две задачи, одна из которых является</w:t>
      </w:r>
      <w:r w:rsidR="001B2C1E">
        <w:rPr>
          <w:sz w:val="24"/>
          <w:szCs w:val="24"/>
          <w:lang w:val="ru-RU"/>
        </w:rPr>
        <w:t xml:space="preserve"> академической, а другая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1B2C1E">
        <w:rPr>
          <w:sz w:val="24"/>
          <w:szCs w:val="24"/>
          <w:lang w:val="ru-RU"/>
        </w:rPr>
        <w:t xml:space="preserve"> прак</w:t>
      </w:r>
      <w:r w:rsidRPr="001B2C1E">
        <w:rPr>
          <w:sz w:val="24"/>
          <w:szCs w:val="24"/>
          <w:lang w:val="ru-RU"/>
        </w:rPr>
        <w:t>тической</w:t>
      </w:r>
      <w:r w:rsidR="001B2C1E">
        <w:rPr>
          <w:sz w:val="24"/>
          <w:szCs w:val="24"/>
          <w:lang w:val="ru-RU"/>
        </w:rPr>
        <w:t>. Академическая задача по геоме</w:t>
      </w:r>
      <w:r w:rsidRPr="001B2C1E">
        <w:rPr>
          <w:sz w:val="24"/>
          <w:szCs w:val="24"/>
          <w:lang w:val="ru-RU"/>
        </w:rPr>
        <w:t xml:space="preserve">трии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1B2C1E">
        <w:rPr>
          <w:sz w:val="24"/>
          <w:szCs w:val="24"/>
          <w:lang w:val="ru-RU"/>
        </w:rPr>
        <w:t xml:space="preserve"> вычислить площадь прямоугольни</w:t>
      </w:r>
      <w:r w:rsidRPr="001B2C1E">
        <w:rPr>
          <w:sz w:val="24"/>
          <w:szCs w:val="24"/>
          <w:lang w:val="ru-RU"/>
        </w:rPr>
        <w:t xml:space="preserve">ка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 xml:space="preserve"> име</w:t>
      </w:r>
      <w:r w:rsidR="001B2C1E">
        <w:rPr>
          <w:sz w:val="24"/>
          <w:szCs w:val="24"/>
          <w:lang w:val="ru-RU"/>
        </w:rPr>
        <w:t>ет точные (например, ширина пря</w:t>
      </w:r>
      <w:r w:rsidRPr="001B2C1E">
        <w:rPr>
          <w:sz w:val="24"/>
          <w:szCs w:val="24"/>
          <w:lang w:val="ru-RU"/>
        </w:rPr>
        <w:t>моугольника</w:t>
      </w:r>
      <w:r w:rsidR="001B2C1E">
        <w:rPr>
          <w:sz w:val="24"/>
          <w:szCs w:val="24"/>
          <w:lang w:val="ru-RU"/>
        </w:rPr>
        <w:t xml:space="preserve"> равна 5 м, длина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1B2C1E">
        <w:rPr>
          <w:sz w:val="24"/>
          <w:szCs w:val="24"/>
          <w:lang w:val="ru-RU"/>
        </w:rPr>
        <w:t xml:space="preserve"> 10 м) и пол</w:t>
      </w:r>
      <w:r w:rsidRPr="001B2C1E">
        <w:rPr>
          <w:sz w:val="24"/>
          <w:szCs w:val="24"/>
          <w:lang w:val="ru-RU"/>
        </w:rPr>
        <w:t>ные (все необходимые</w:t>
      </w:r>
      <w:r w:rsidR="001B2C1E">
        <w:rPr>
          <w:sz w:val="24"/>
          <w:szCs w:val="24"/>
          <w:lang w:val="ru-RU"/>
        </w:rPr>
        <w:t xml:space="preserve"> для решения) усло</w:t>
      </w:r>
      <w:r w:rsidRPr="001B2C1E">
        <w:rPr>
          <w:sz w:val="24"/>
          <w:szCs w:val="24"/>
          <w:lang w:val="ru-RU"/>
        </w:rPr>
        <w:t xml:space="preserve">вия, сформулирована другими (учителем), имеет </w:t>
      </w:r>
      <w:r w:rsidR="001B2C1E">
        <w:rPr>
          <w:sz w:val="24"/>
          <w:szCs w:val="24"/>
          <w:lang w:val="ru-RU"/>
        </w:rPr>
        <w:t>один метод решения (ширину умно</w:t>
      </w:r>
      <w:r w:rsidRPr="001B2C1E">
        <w:rPr>
          <w:sz w:val="24"/>
          <w:szCs w:val="24"/>
          <w:lang w:val="ru-RU"/>
        </w:rPr>
        <w:t>жить на длину) и один правильный ответ (в данном случае 50 м</w:t>
      </w:r>
      <w:proofErr w:type="gramStart"/>
      <w:r w:rsidRPr="001B2C1E">
        <w:rPr>
          <w:sz w:val="24"/>
          <w:szCs w:val="24"/>
          <w:vertAlign w:val="superscript"/>
          <w:lang w:val="ru-RU"/>
        </w:rPr>
        <w:t>2</w:t>
      </w:r>
      <w:proofErr w:type="gramEnd"/>
      <w:r w:rsidR="001B2C1E">
        <w:rPr>
          <w:sz w:val="24"/>
          <w:szCs w:val="24"/>
          <w:lang w:val="ru-RU"/>
        </w:rPr>
        <w:t>). В свою очередь, ана</w:t>
      </w:r>
      <w:r w:rsidRPr="001B2C1E">
        <w:rPr>
          <w:sz w:val="24"/>
          <w:szCs w:val="24"/>
          <w:lang w:val="ru-RU"/>
        </w:rPr>
        <w:t xml:space="preserve">логичная практическая задача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 xml:space="preserve"> подсчитать количество обоев для ремонта комнаты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 xml:space="preserve"> требует измерения рабочей поверхности с учетом </w:t>
      </w:r>
      <w:r w:rsidR="001B2C1E">
        <w:rPr>
          <w:sz w:val="24"/>
          <w:szCs w:val="24"/>
          <w:lang w:val="ru-RU"/>
        </w:rPr>
        <w:t>окон, дверей и особенностей кон</w:t>
      </w:r>
      <w:r w:rsidRPr="001B2C1E">
        <w:rPr>
          <w:sz w:val="24"/>
          <w:szCs w:val="24"/>
          <w:lang w:val="ru-RU"/>
        </w:rPr>
        <w:t>фигу</w:t>
      </w:r>
      <w:r w:rsidR="001B2C1E">
        <w:rPr>
          <w:sz w:val="24"/>
          <w:szCs w:val="24"/>
          <w:lang w:val="ru-RU"/>
        </w:rPr>
        <w:t>рации комнаты, ширины и расцвет</w:t>
      </w:r>
      <w:r w:rsidRPr="001B2C1E">
        <w:rPr>
          <w:sz w:val="24"/>
          <w:szCs w:val="24"/>
          <w:lang w:val="ru-RU"/>
        </w:rPr>
        <w:t>ки обоев</w:t>
      </w:r>
      <w:r w:rsidR="001B2C1E">
        <w:rPr>
          <w:sz w:val="24"/>
          <w:szCs w:val="24"/>
          <w:lang w:val="ru-RU"/>
        </w:rPr>
        <w:t>, формулировки желаемого резуль</w:t>
      </w:r>
      <w:r w:rsidRPr="001B2C1E">
        <w:rPr>
          <w:sz w:val="24"/>
          <w:szCs w:val="24"/>
          <w:lang w:val="ru-RU"/>
        </w:rPr>
        <w:t>тата (например, скомбинировать два вида обоев), имеет множество способов поиска оптимального решения и, соответственно, множество решений.</w:t>
      </w:r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И, нак</w:t>
      </w:r>
      <w:r w:rsidR="001B2C1E">
        <w:rPr>
          <w:sz w:val="24"/>
          <w:szCs w:val="24"/>
          <w:lang w:val="ru-RU"/>
        </w:rPr>
        <w:t>онец, в-третьих, поиск практиче</w:t>
      </w:r>
      <w:r w:rsidRPr="001B2C1E">
        <w:rPr>
          <w:sz w:val="24"/>
          <w:szCs w:val="24"/>
          <w:lang w:val="ru-RU"/>
        </w:rPr>
        <w:t>ского ноу-хау при решении повседневных задач происход</w:t>
      </w:r>
      <w:r w:rsidR="00846F06" w:rsidRPr="001B2C1E">
        <w:rPr>
          <w:sz w:val="24"/>
          <w:szCs w:val="24"/>
          <w:lang w:val="ru-RU"/>
        </w:rPr>
        <w:t>ит на основании собствен</w:t>
      </w:r>
      <w:r w:rsidRPr="001B2C1E">
        <w:rPr>
          <w:sz w:val="24"/>
          <w:szCs w:val="24"/>
          <w:lang w:val="ru-RU"/>
        </w:rPr>
        <w:t>ного опыт</w:t>
      </w:r>
      <w:r w:rsidR="00846F06" w:rsidRPr="001B2C1E">
        <w:rPr>
          <w:sz w:val="24"/>
          <w:szCs w:val="24"/>
          <w:lang w:val="ru-RU"/>
        </w:rPr>
        <w:t>а и в отдельных случаях на осно</w:t>
      </w:r>
      <w:r w:rsidRPr="001B2C1E">
        <w:rPr>
          <w:sz w:val="24"/>
          <w:szCs w:val="24"/>
          <w:lang w:val="ru-RU"/>
        </w:rPr>
        <w:t>вании знаний, полученных в ходе обучения. Согласно исследованиям жизненного пути, успешность решения практических задач возрастает до пика в 40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>50 лет и немного снижается после этого возраста [12]. Пик в 40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>50 лет</w:t>
      </w:r>
      <w:r w:rsidR="00846F06" w:rsidRPr="001B2C1E">
        <w:rPr>
          <w:sz w:val="24"/>
          <w:szCs w:val="24"/>
          <w:lang w:val="ru-RU"/>
        </w:rPr>
        <w:t xml:space="preserve"> объясняется тем, что для данно</w:t>
      </w:r>
      <w:r w:rsidRPr="001B2C1E">
        <w:rPr>
          <w:sz w:val="24"/>
          <w:szCs w:val="24"/>
          <w:lang w:val="ru-RU"/>
        </w:rPr>
        <w:t>го возр</w:t>
      </w:r>
      <w:r w:rsidR="00846F06" w:rsidRPr="001B2C1E">
        <w:rPr>
          <w:sz w:val="24"/>
          <w:szCs w:val="24"/>
          <w:lang w:val="ru-RU"/>
        </w:rPr>
        <w:t>аста характерно максимальное на</w:t>
      </w:r>
      <w:r w:rsidRPr="001B2C1E">
        <w:rPr>
          <w:sz w:val="24"/>
          <w:szCs w:val="24"/>
          <w:lang w:val="ru-RU"/>
        </w:rPr>
        <w:t>коплени</w:t>
      </w:r>
      <w:r w:rsidR="00846F06" w:rsidRPr="001B2C1E">
        <w:rPr>
          <w:sz w:val="24"/>
          <w:szCs w:val="24"/>
          <w:lang w:val="ru-RU"/>
        </w:rPr>
        <w:t>е жизненного опыта и его исполь</w:t>
      </w:r>
      <w:r w:rsidRPr="001B2C1E">
        <w:rPr>
          <w:sz w:val="24"/>
          <w:szCs w:val="24"/>
          <w:lang w:val="ru-RU"/>
        </w:rPr>
        <w:t>зование при решении бытовых проблем. Если же</w:t>
      </w:r>
      <w:r w:rsidR="00846F06" w:rsidRPr="001B2C1E">
        <w:rPr>
          <w:sz w:val="24"/>
          <w:szCs w:val="24"/>
          <w:lang w:val="ru-RU"/>
        </w:rPr>
        <w:t xml:space="preserve"> человек получает профильное об</w:t>
      </w:r>
      <w:r w:rsidRPr="001B2C1E">
        <w:rPr>
          <w:sz w:val="24"/>
          <w:szCs w:val="24"/>
          <w:lang w:val="ru-RU"/>
        </w:rPr>
        <w:t>разован</w:t>
      </w:r>
      <w:r w:rsidR="001B2C1E">
        <w:rPr>
          <w:sz w:val="24"/>
          <w:szCs w:val="24"/>
          <w:lang w:val="ru-RU"/>
        </w:rPr>
        <w:t>ие, способность решать практиче</w:t>
      </w:r>
      <w:r w:rsidRPr="001B2C1E">
        <w:rPr>
          <w:sz w:val="24"/>
          <w:szCs w:val="24"/>
          <w:lang w:val="ru-RU"/>
        </w:rPr>
        <w:t>ские про</w:t>
      </w:r>
      <w:r w:rsidR="00846F06" w:rsidRPr="001B2C1E">
        <w:rPr>
          <w:sz w:val="24"/>
          <w:szCs w:val="24"/>
          <w:lang w:val="ru-RU"/>
        </w:rPr>
        <w:t>фессиональные задачи варьиру</w:t>
      </w:r>
      <w:r w:rsidRPr="001B2C1E">
        <w:rPr>
          <w:sz w:val="24"/>
          <w:szCs w:val="24"/>
          <w:lang w:val="ru-RU"/>
        </w:rPr>
        <w:t>ет в зависимости от содержания обучения, а именно от пропорции академических и практических знаний. Например, в одном из за</w:t>
      </w:r>
      <w:r w:rsidR="00846F06" w:rsidRPr="001B2C1E">
        <w:rPr>
          <w:sz w:val="24"/>
          <w:szCs w:val="24"/>
          <w:lang w:val="ru-RU"/>
        </w:rPr>
        <w:t>рубежных исследований, проведен</w:t>
      </w:r>
      <w:r w:rsidRPr="001B2C1E">
        <w:rPr>
          <w:sz w:val="24"/>
          <w:szCs w:val="24"/>
          <w:lang w:val="ru-RU"/>
        </w:rPr>
        <w:t xml:space="preserve">ном на </w:t>
      </w:r>
      <w:r w:rsidR="001B2C1E">
        <w:rPr>
          <w:sz w:val="24"/>
          <w:szCs w:val="24"/>
          <w:lang w:val="ru-RU"/>
        </w:rPr>
        <w:t>студентах-психологах, было пока</w:t>
      </w:r>
      <w:r w:rsidRPr="001B2C1E">
        <w:rPr>
          <w:sz w:val="24"/>
          <w:szCs w:val="24"/>
          <w:lang w:val="ru-RU"/>
        </w:rPr>
        <w:t>зано, что по уровню практического</w:t>
      </w:r>
      <w:r w:rsidR="00846F06" w:rsidRPr="001B2C1E">
        <w:rPr>
          <w:sz w:val="24"/>
          <w:szCs w:val="24"/>
          <w:lang w:val="ru-RU"/>
        </w:rPr>
        <w:t xml:space="preserve"> интел</w:t>
      </w:r>
      <w:r w:rsidRPr="001B2C1E">
        <w:rPr>
          <w:sz w:val="24"/>
          <w:szCs w:val="24"/>
          <w:lang w:val="ru-RU"/>
        </w:rPr>
        <w:t>лекта группы отличались друг от друга по колич</w:t>
      </w:r>
      <w:r w:rsidR="00846F06" w:rsidRPr="001B2C1E">
        <w:rPr>
          <w:sz w:val="24"/>
          <w:szCs w:val="24"/>
          <w:lang w:val="ru-RU"/>
        </w:rPr>
        <w:t>еству пройденных дисциплин в та</w:t>
      </w:r>
      <w:r w:rsidRPr="001B2C1E">
        <w:rPr>
          <w:sz w:val="24"/>
          <w:szCs w:val="24"/>
          <w:lang w:val="ru-RU"/>
        </w:rPr>
        <w:t>ких обла</w:t>
      </w:r>
      <w:r w:rsidR="00846F06" w:rsidRPr="001B2C1E">
        <w:rPr>
          <w:sz w:val="24"/>
          <w:szCs w:val="24"/>
          <w:lang w:val="ru-RU"/>
        </w:rPr>
        <w:t>стях, как академическая психоло</w:t>
      </w:r>
      <w:r w:rsidRPr="001B2C1E">
        <w:rPr>
          <w:sz w:val="24"/>
          <w:szCs w:val="24"/>
          <w:lang w:val="ru-RU"/>
        </w:rPr>
        <w:t>гия и управление бизнесом [18].</w:t>
      </w:r>
    </w:p>
    <w:p w:rsidR="00846F06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Д</w:t>
      </w:r>
      <w:r w:rsidR="00846F06" w:rsidRPr="001B2C1E">
        <w:rPr>
          <w:sz w:val="24"/>
          <w:szCs w:val="24"/>
          <w:lang w:val="ru-RU"/>
        </w:rPr>
        <w:t>ля диагностики практического ин</w:t>
      </w:r>
      <w:r w:rsidRPr="001B2C1E">
        <w:rPr>
          <w:sz w:val="24"/>
          <w:szCs w:val="24"/>
          <w:lang w:val="ru-RU"/>
        </w:rPr>
        <w:t>теллек</w:t>
      </w:r>
      <w:r w:rsidR="00846F06" w:rsidRPr="001B2C1E">
        <w:rPr>
          <w:sz w:val="24"/>
          <w:szCs w:val="24"/>
          <w:lang w:val="ru-RU"/>
        </w:rPr>
        <w:t>та используются опросники и тес</w:t>
      </w:r>
      <w:r w:rsidRPr="001B2C1E">
        <w:rPr>
          <w:sz w:val="24"/>
          <w:szCs w:val="24"/>
          <w:lang w:val="ru-RU"/>
        </w:rPr>
        <w:t xml:space="preserve">товые задания. В опросниках </w:t>
      </w:r>
      <w:r w:rsidR="00846F06" w:rsidRPr="001B2C1E">
        <w:rPr>
          <w:sz w:val="24"/>
          <w:szCs w:val="24"/>
          <w:lang w:val="ru-RU"/>
        </w:rPr>
        <w:t>испытуемо</w:t>
      </w:r>
      <w:r w:rsidRPr="001B2C1E">
        <w:rPr>
          <w:sz w:val="24"/>
          <w:szCs w:val="24"/>
          <w:lang w:val="ru-RU"/>
        </w:rPr>
        <w:t>му пред</w:t>
      </w:r>
      <w:r w:rsidR="00846F06" w:rsidRPr="001B2C1E">
        <w:rPr>
          <w:sz w:val="24"/>
          <w:szCs w:val="24"/>
          <w:lang w:val="ru-RU"/>
        </w:rPr>
        <w:t>лагается оценить свои способнос</w:t>
      </w:r>
      <w:r w:rsidRPr="001B2C1E">
        <w:rPr>
          <w:sz w:val="24"/>
          <w:szCs w:val="24"/>
          <w:lang w:val="ru-RU"/>
        </w:rPr>
        <w:t>ти при</w:t>
      </w:r>
      <w:r w:rsidR="00846F06" w:rsidRPr="001B2C1E">
        <w:rPr>
          <w:sz w:val="24"/>
          <w:szCs w:val="24"/>
          <w:lang w:val="ru-RU"/>
        </w:rPr>
        <w:t xml:space="preserve"> решении разных практических за</w:t>
      </w:r>
      <w:r w:rsidRPr="001B2C1E">
        <w:rPr>
          <w:sz w:val="24"/>
          <w:szCs w:val="24"/>
          <w:lang w:val="ru-RU"/>
        </w:rPr>
        <w:t xml:space="preserve">дач, в </w:t>
      </w:r>
      <w:r w:rsidR="00846F06" w:rsidRPr="001B2C1E">
        <w:rPr>
          <w:sz w:val="24"/>
          <w:szCs w:val="24"/>
          <w:lang w:val="ru-RU"/>
        </w:rPr>
        <w:t>тестах уровень практического ин</w:t>
      </w:r>
      <w:r w:rsidRPr="001B2C1E">
        <w:rPr>
          <w:sz w:val="24"/>
          <w:szCs w:val="24"/>
          <w:lang w:val="ru-RU"/>
        </w:rPr>
        <w:t>теллекта</w:t>
      </w:r>
      <w:r w:rsidR="00846F06" w:rsidRPr="001B2C1E">
        <w:rPr>
          <w:sz w:val="24"/>
          <w:szCs w:val="24"/>
          <w:lang w:val="ru-RU"/>
        </w:rPr>
        <w:t xml:space="preserve"> определяется по количеству пра</w:t>
      </w:r>
      <w:r w:rsidRPr="001B2C1E">
        <w:rPr>
          <w:sz w:val="24"/>
          <w:szCs w:val="24"/>
          <w:lang w:val="ru-RU"/>
        </w:rPr>
        <w:t>вильно выполненных заданий. Наиболее извес</w:t>
      </w:r>
      <w:r w:rsidR="00846F06" w:rsidRPr="001B2C1E">
        <w:rPr>
          <w:sz w:val="24"/>
          <w:szCs w:val="24"/>
          <w:lang w:val="ru-RU"/>
        </w:rPr>
        <w:t>тным опросником является методи</w:t>
      </w:r>
      <w:r w:rsidRPr="001B2C1E">
        <w:rPr>
          <w:sz w:val="24"/>
          <w:szCs w:val="24"/>
          <w:lang w:val="ru-RU"/>
        </w:rPr>
        <w:t>ка «Практический</w:t>
      </w:r>
      <w:r w:rsidR="00846F06" w:rsidRPr="001B2C1E">
        <w:rPr>
          <w:sz w:val="24"/>
          <w:szCs w:val="24"/>
          <w:lang w:val="ru-RU"/>
        </w:rPr>
        <w:t xml:space="preserve"> интеллект» Р. Стернбер</w:t>
      </w:r>
      <w:r w:rsidRPr="001B2C1E">
        <w:rPr>
          <w:sz w:val="24"/>
          <w:szCs w:val="24"/>
          <w:lang w:val="ru-RU"/>
        </w:rPr>
        <w:t>га и E.</w:t>
      </w:r>
      <w:r w:rsidR="00846F06" w:rsidRPr="001B2C1E">
        <w:rPr>
          <w:sz w:val="24"/>
          <w:szCs w:val="24"/>
          <w:lang w:val="ru-RU"/>
        </w:rPr>
        <w:t>Л</w:t>
      </w:r>
      <w:r w:rsidRPr="001B2C1E">
        <w:rPr>
          <w:sz w:val="24"/>
          <w:szCs w:val="24"/>
          <w:lang w:val="ru-RU"/>
        </w:rPr>
        <w:t xml:space="preserve">. </w:t>
      </w:r>
      <w:r w:rsidR="00846F06" w:rsidRPr="001B2C1E">
        <w:rPr>
          <w:sz w:val="24"/>
          <w:szCs w:val="24"/>
          <w:lang w:val="ru-RU"/>
        </w:rPr>
        <w:t>Григоренко [9]. Вопросы этой ме</w:t>
      </w:r>
      <w:r w:rsidRPr="001B2C1E">
        <w:rPr>
          <w:sz w:val="24"/>
          <w:szCs w:val="24"/>
          <w:lang w:val="ru-RU"/>
        </w:rPr>
        <w:t>тодик</w:t>
      </w:r>
      <w:r w:rsidR="00846F06" w:rsidRPr="001B2C1E">
        <w:rPr>
          <w:sz w:val="24"/>
          <w:szCs w:val="24"/>
          <w:lang w:val="ru-RU"/>
        </w:rPr>
        <w:t>и в основном касаются сферы «че</w:t>
      </w:r>
      <w:r w:rsidRPr="001B2C1E">
        <w:rPr>
          <w:sz w:val="24"/>
          <w:szCs w:val="24"/>
          <w:lang w:val="ru-RU"/>
        </w:rPr>
        <w:t xml:space="preserve">ловек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 xml:space="preserve"> человек» (например, «Считаете ли вы, что даете людям хорошие советы?», «Можете ли </w:t>
      </w:r>
      <w:r w:rsidR="00846F06" w:rsidRPr="001B2C1E">
        <w:rPr>
          <w:sz w:val="24"/>
          <w:szCs w:val="24"/>
          <w:lang w:val="ru-RU"/>
        </w:rPr>
        <w:t>вы, если надо, влезть без очере</w:t>
      </w:r>
      <w:r w:rsidRPr="001B2C1E">
        <w:rPr>
          <w:sz w:val="24"/>
          <w:szCs w:val="24"/>
          <w:lang w:val="ru-RU"/>
        </w:rPr>
        <w:t>ди?» и т.д.). Единичные вопро</w:t>
      </w:r>
      <w:r w:rsidR="00846F06" w:rsidRPr="001B2C1E">
        <w:rPr>
          <w:sz w:val="24"/>
          <w:szCs w:val="24"/>
          <w:lang w:val="ru-RU"/>
        </w:rPr>
        <w:t>сы посвяще</w:t>
      </w:r>
      <w:r w:rsidRPr="001B2C1E">
        <w:rPr>
          <w:sz w:val="24"/>
          <w:szCs w:val="24"/>
          <w:lang w:val="ru-RU"/>
        </w:rPr>
        <w:t xml:space="preserve">ны сферам «человек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 xml:space="preserve"> техника» («Можно ли сказать, </w:t>
      </w:r>
      <w:r w:rsidR="00846F06" w:rsidRPr="001B2C1E">
        <w:rPr>
          <w:sz w:val="24"/>
          <w:szCs w:val="24"/>
          <w:lang w:val="ru-RU"/>
        </w:rPr>
        <w:t>что у вас золотые руки?») и «че</w:t>
      </w:r>
      <w:r w:rsidRPr="001B2C1E">
        <w:rPr>
          <w:sz w:val="24"/>
          <w:szCs w:val="24"/>
          <w:lang w:val="ru-RU"/>
        </w:rPr>
        <w:t xml:space="preserve">ловек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 xml:space="preserve"> знак» («Можно ли сказать, что вы</w:t>
      </w:r>
      <w:r w:rsidR="00846F06" w:rsidRPr="001B2C1E">
        <w:rPr>
          <w:sz w:val="24"/>
          <w:szCs w:val="24"/>
          <w:lang w:val="ru-RU"/>
        </w:rPr>
        <w:t xml:space="preserve"> </w:t>
      </w:r>
      <w:r w:rsidR="00846F06" w:rsidRPr="001B2C1E">
        <w:rPr>
          <w:color w:val="FF0000"/>
          <w:sz w:val="24"/>
          <w:szCs w:val="24"/>
          <w:lang w:val="ru-RU"/>
        </w:rPr>
        <w:t xml:space="preserve">(С. 113) </w:t>
      </w:r>
      <w:r w:rsidR="00846F06" w:rsidRPr="001B2C1E">
        <w:rPr>
          <w:sz w:val="24"/>
          <w:szCs w:val="24"/>
          <w:lang w:val="ru-RU"/>
        </w:rPr>
        <w:t>успешно планируете семейный бюджет?»). На н</w:t>
      </w:r>
      <w:r w:rsidR="008E7776">
        <w:rPr>
          <w:sz w:val="24"/>
          <w:szCs w:val="24"/>
          <w:lang w:val="ru-RU"/>
        </w:rPr>
        <w:t>аш взгляд, наиболее точным мето</w:t>
      </w:r>
      <w:r w:rsidR="00846F06" w:rsidRPr="001B2C1E">
        <w:rPr>
          <w:sz w:val="24"/>
          <w:szCs w:val="24"/>
          <w:lang w:val="ru-RU"/>
        </w:rPr>
        <w:t>дом диагностики интеллекта, и практичес</w:t>
      </w:r>
      <w:r w:rsidR="00846F06" w:rsidRPr="001B2C1E">
        <w:rPr>
          <w:sz w:val="24"/>
          <w:szCs w:val="24"/>
          <w:lang w:val="ru-RU"/>
        </w:rPr>
        <w:softHyphen/>
        <w:t>кого интел</w:t>
      </w:r>
      <w:r w:rsidR="008E7776">
        <w:rPr>
          <w:sz w:val="24"/>
          <w:szCs w:val="24"/>
          <w:lang w:val="ru-RU"/>
        </w:rPr>
        <w:t>лекта в частности, являются тес</w:t>
      </w:r>
      <w:r w:rsidR="00846F06" w:rsidRPr="001B2C1E">
        <w:rPr>
          <w:sz w:val="24"/>
          <w:szCs w:val="24"/>
          <w:lang w:val="ru-RU"/>
        </w:rPr>
        <w:t>товые задания. В качестве примера теста на пра</w:t>
      </w:r>
      <w:r w:rsidR="001B2C1E">
        <w:rPr>
          <w:sz w:val="24"/>
          <w:szCs w:val="24"/>
          <w:lang w:val="ru-RU"/>
        </w:rPr>
        <w:t>ктический интеллект можно приве</w:t>
      </w:r>
      <w:r w:rsidR="00846F06" w:rsidRPr="001B2C1E">
        <w:rPr>
          <w:sz w:val="24"/>
          <w:szCs w:val="24"/>
          <w:lang w:val="ru-RU"/>
        </w:rPr>
        <w:t xml:space="preserve">сти тест механической понятливости (тест </w:t>
      </w:r>
      <w:proofErr w:type="spellStart"/>
      <w:r w:rsidR="00846F06" w:rsidRPr="001B2C1E">
        <w:rPr>
          <w:sz w:val="24"/>
          <w:szCs w:val="24"/>
          <w:lang w:val="ru-RU"/>
        </w:rPr>
        <w:t>Беннета</w:t>
      </w:r>
      <w:proofErr w:type="spellEnd"/>
      <w:r w:rsidR="00846F06" w:rsidRPr="001B2C1E">
        <w:rPr>
          <w:sz w:val="24"/>
          <w:szCs w:val="24"/>
          <w:lang w:val="ru-RU"/>
        </w:rPr>
        <w:t xml:space="preserve"> </w:t>
      </w:r>
      <w:r w:rsidR="001B2C1E">
        <w:rPr>
          <w:sz w:val="24"/>
          <w:szCs w:val="24"/>
          <w:lang w:val="ru-RU"/>
        </w:rPr>
        <w:t>на понимание техники) [7], кото</w:t>
      </w:r>
      <w:r w:rsidR="00846F06" w:rsidRPr="001B2C1E">
        <w:rPr>
          <w:sz w:val="24"/>
          <w:szCs w:val="24"/>
          <w:lang w:val="ru-RU"/>
        </w:rPr>
        <w:t>рый охв</w:t>
      </w:r>
      <w:r w:rsidR="001B2C1E">
        <w:rPr>
          <w:sz w:val="24"/>
          <w:szCs w:val="24"/>
          <w:lang w:val="ru-RU"/>
        </w:rPr>
        <w:t>атывает только одну из практиче</w:t>
      </w:r>
      <w:r w:rsidR="00846F06" w:rsidRPr="001B2C1E">
        <w:rPr>
          <w:sz w:val="24"/>
          <w:szCs w:val="24"/>
          <w:lang w:val="ru-RU"/>
        </w:rPr>
        <w:t xml:space="preserve">ских сфер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846F06" w:rsidRPr="001B2C1E">
        <w:rPr>
          <w:sz w:val="24"/>
          <w:szCs w:val="24"/>
          <w:lang w:val="ru-RU"/>
        </w:rPr>
        <w:t xml:space="preserve"> «человек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846F06" w:rsidRPr="001B2C1E">
        <w:rPr>
          <w:sz w:val="24"/>
          <w:szCs w:val="24"/>
          <w:lang w:val="ru-RU"/>
        </w:rPr>
        <w:t xml:space="preserve"> техника» (рис. 1).</w:t>
      </w:r>
    </w:p>
    <w:p w:rsidR="00846F06" w:rsidRPr="001B2C1E" w:rsidRDefault="00846F06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</w:p>
    <w:p w:rsidR="00846F06" w:rsidRPr="001B2C1E" w:rsidRDefault="00846F06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Какими ножницами легче резать лист железа?</w:t>
      </w:r>
    </w:p>
    <w:p w:rsidR="00846F06" w:rsidRPr="001B2C1E" w:rsidRDefault="00846F06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</w:p>
    <w:p w:rsidR="00846F06" w:rsidRPr="001B2C1E" w:rsidRDefault="00846F06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  <w:r w:rsidRPr="001B2C1E">
        <w:rPr>
          <w:noProof/>
          <w:lang w:eastAsia="uk-UA"/>
        </w:rPr>
        <w:lastRenderedPageBreak/>
        <w:drawing>
          <wp:inline distT="0" distB="0" distL="0" distR="0">
            <wp:extent cx="4237417" cy="1546479"/>
            <wp:effectExtent l="19050" t="19050" r="10733" b="15621"/>
            <wp:docPr id="96" name="Рисунок 96" descr="C:\Users\E393~1\AppData\Local\Temp\FineReader1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C:\Users\E393~1\AppData\Local\Temp\FineReader10\media\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9981" cy="1551064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46F06" w:rsidRPr="001B2C1E" w:rsidRDefault="00846F06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</w:p>
    <w:p w:rsidR="00846F06" w:rsidRPr="001B2C1E" w:rsidRDefault="00846F06" w:rsidP="00385B1F">
      <w:pPr>
        <w:pStyle w:val="a7"/>
        <w:shd w:val="clear" w:color="auto" w:fill="auto"/>
        <w:spacing w:line="276" w:lineRule="auto"/>
        <w:ind w:firstLine="567"/>
        <w:rPr>
          <w:sz w:val="24"/>
          <w:szCs w:val="24"/>
          <w:lang w:val="ru-RU"/>
        </w:rPr>
      </w:pPr>
      <w:r w:rsidRPr="001B2C1E">
        <w:rPr>
          <w:rStyle w:val="a8"/>
          <w:sz w:val="24"/>
          <w:szCs w:val="24"/>
          <w:lang w:val="ru-RU"/>
        </w:rPr>
        <w:t>Рис. 1.</w:t>
      </w:r>
      <w:r w:rsidRPr="001B2C1E">
        <w:rPr>
          <w:sz w:val="24"/>
          <w:szCs w:val="24"/>
          <w:lang w:val="ru-RU"/>
        </w:rPr>
        <w:t xml:space="preserve"> Пример из теста механической понятливости</w:t>
      </w:r>
    </w:p>
    <w:p w:rsidR="00846F06" w:rsidRPr="001B2C1E" w:rsidRDefault="00846F06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Многие исследователи практическо</w:t>
      </w:r>
      <w:r w:rsidRPr="001B2C1E">
        <w:rPr>
          <w:sz w:val="24"/>
          <w:szCs w:val="24"/>
          <w:lang w:val="ru-RU"/>
        </w:rPr>
        <w:softHyphen/>
        <w:t>го интеллекта сосредоточивают внимание на изучении социальной компетентности. Даж</w:t>
      </w:r>
      <w:r w:rsidR="001B2C1E">
        <w:rPr>
          <w:sz w:val="24"/>
          <w:szCs w:val="24"/>
          <w:lang w:val="ru-RU"/>
        </w:rPr>
        <w:t>е в психологических энциклопеди</w:t>
      </w:r>
      <w:r w:rsidRPr="001B2C1E">
        <w:rPr>
          <w:sz w:val="24"/>
          <w:szCs w:val="24"/>
          <w:lang w:val="ru-RU"/>
        </w:rPr>
        <w:t>ях в разделе «Социальный интеллект», как правило, имеет место отсылка к разделу «Прак</w:t>
      </w:r>
      <w:r w:rsidR="001B2C1E">
        <w:rPr>
          <w:sz w:val="24"/>
          <w:szCs w:val="24"/>
          <w:lang w:val="ru-RU"/>
        </w:rPr>
        <w:t>тический интеллект». Отсюда мож</w:t>
      </w:r>
      <w:r w:rsidRPr="001B2C1E">
        <w:rPr>
          <w:sz w:val="24"/>
          <w:szCs w:val="24"/>
          <w:lang w:val="ru-RU"/>
        </w:rPr>
        <w:t>но сдел</w:t>
      </w:r>
      <w:r w:rsidR="001B2C1E">
        <w:rPr>
          <w:sz w:val="24"/>
          <w:szCs w:val="24"/>
          <w:lang w:val="ru-RU"/>
        </w:rPr>
        <w:t>ать вывод, что социальный интел</w:t>
      </w:r>
      <w:r w:rsidRPr="001B2C1E">
        <w:rPr>
          <w:sz w:val="24"/>
          <w:szCs w:val="24"/>
          <w:lang w:val="ru-RU"/>
        </w:rPr>
        <w:t xml:space="preserve">лект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 xml:space="preserve"> э</w:t>
      </w:r>
      <w:r w:rsidR="001B2C1E">
        <w:rPr>
          <w:sz w:val="24"/>
          <w:szCs w:val="24"/>
          <w:lang w:val="ru-RU"/>
        </w:rPr>
        <w:t>то практический интелле</w:t>
      </w:r>
      <w:proofErr w:type="gramStart"/>
      <w:r w:rsidR="001B2C1E">
        <w:rPr>
          <w:sz w:val="24"/>
          <w:szCs w:val="24"/>
          <w:lang w:val="ru-RU"/>
        </w:rPr>
        <w:t>кт в сф</w:t>
      </w:r>
      <w:proofErr w:type="gramEnd"/>
      <w:r w:rsidR="001B2C1E">
        <w:rPr>
          <w:sz w:val="24"/>
          <w:szCs w:val="24"/>
          <w:lang w:val="ru-RU"/>
        </w:rPr>
        <w:t>е</w:t>
      </w:r>
      <w:r w:rsidRPr="001B2C1E">
        <w:rPr>
          <w:sz w:val="24"/>
          <w:szCs w:val="24"/>
          <w:lang w:val="ru-RU"/>
        </w:rPr>
        <w:t xml:space="preserve">ре межличностных отношений (в сфере «человек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 xml:space="preserve"> человек»). В свою очередь, при описании социального интеллекта часто говорится</w:t>
      </w:r>
      <w:r w:rsidR="001B2C1E">
        <w:rPr>
          <w:sz w:val="24"/>
          <w:szCs w:val="24"/>
          <w:lang w:val="ru-RU"/>
        </w:rPr>
        <w:t xml:space="preserve"> о том, что эмоциональный интел</w:t>
      </w:r>
      <w:r w:rsidRPr="001B2C1E">
        <w:rPr>
          <w:sz w:val="24"/>
          <w:szCs w:val="24"/>
          <w:lang w:val="ru-RU"/>
        </w:rPr>
        <w:t>лект является его п</w:t>
      </w:r>
      <w:r w:rsidR="001B2C1E">
        <w:rPr>
          <w:sz w:val="24"/>
          <w:szCs w:val="24"/>
          <w:lang w:val="ru-RU"/>
        </w:rPr>
        <w:t>одсистемой. Таким обра</w:t>
      </w:r>
      <w:r w:rsidRPr="001B2C1E">
        <w:rPr>
          <w:sz w:val="24"/>
          <w:szCs w:val="24"/>
          <w:lang w:val="ru-RU"/>
        </w:rPr>
        <w:t xml:space="preserve">зом, следующая задача, которая перед нами стоит,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1B2C1E">
        <w:rPr>
          <w:sz w:val="24"/>
          <w:szCs w:val="24"/>
          <w:lang w:val="ru-RU"/>
        </w:rPr>
        <w:t xml:space="preserve"> выяснить, как социальный и эмо</w:t>
      </w:r>
      <w:r w:rsidRPr="001B2C1E">
        <w:rPr>
          <w:sz w:val="24"/>
          <w:szCs w:val="24"/>
          <w:lang w:val="ru-RU"/>
        </w:rPr>
        <w:t>циональный виды интеллекта соотносятся между</w:t>
      </w:r>
      <w:r w:rsidR="001B2C1E">
        <w:rPr>
          <w:sz w:val="24"/>
          <w:szCs w:val="24"/>
          <w:lang w:val="ru-RU"/>
        </w:rPr>
        <w:t xml:space="preserve"> собой и какое отношение эмоцио</w:t>
      </w:r>
      <w:r w:rsidRPr="001B2C1E">
        <w:rPr>
          <w:sz w:val="24"/>
          <w:szCs w:val="24"/>
          <w:lang w:val="ru-RU"/>
        </w:rPr>
        <w:t xml:space="preserve">нальный интеллект имеет к </w:t>
      </w:r>
      <w:proofErr w:type="gramStart"/>
      <w:r w:rsidRPr="001B2C1E">
        <w:rPr>
          <w:sz w:val="24"/>
          <w:szCs w:val="24"/>
          <w:lang w:val="ru-RU"/>
        </w:rPr>
        <w:t>практическому</w:t>
      </w:r>
      <w:proofErr w:type="gramEnd"/>
      <w:r w:rsidRPr="001B2C1E">
        <w:rPr>
          <w:sz w:val="24"/>
          <w:szCs w:val="24"/>
          <w:lang w:val="ru-RU"/>
        </w:rPr>
        <w:t>.</w:t>
      </w:r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rStyle w:val="ac"/>
          <w:sz w:val="24"/>
          <w:szCs w:val="24"/>
          <w:lang w:val="ru-RU"/>
        </w:rPr>
        <w:t>Социальный интеллект</w:t>
      </w:r>
      <w:r w:rsidR="001B2C1E">
        <w:rPr>
          <w:sz w:val="24"/>
          <w:szCs w:val="24"/>
          <w:lang w:val="ru-RU"/>
        </w:rPr>
        <w:t xml:space="preserve">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1B2C1E">
        <w:rPr>
          <w:sz w:val="24"/>
          <w:szCs w:val="24"/>
          <w:lang w:val="ru-RU"/>
        </w:rPr>
        <w:t xml:space="preserve"> это способ</w:t>
      </w:r>
      <w:r w:rsidRPr="001B2C1E">
        <w:rPr>
          <w:sz w:val="24"/>
          <w:szCs w:val="24"/>
          <w:lang w:val="ru-RU"/>
        </w:rPr>
        <w:t>ност</w:t>
      </w:r>
      <w:r w:rsidR="001B2C1E">
        <w:rPr>
          <w:sz w:val="24"/>
          <w:szCs w:val="24"/>
          <w:lang w:val="ru-RU"/>
        </w:rPr>
        <w:t>ь правильно понимать и прогнози</w:t>
      </w:r>
      <w:r w:rsidRPr="001B2C1E">
        <w:rPr>
          <w:sz w:val="24"/>
          <w:szCs w:val="24"/>
          <w:lang w:val="ru-RU"/>
        </w:rPr>
        <w:t xml:space="preserve">ровать </w:t>
      </w:r>
      <w:r w:rsidR="001B2C1E">
        <w:rPr>
          <w:sz w:val="24"/>
          <w:szCs w:val="24"/>
          <w:lang w:val="ru-RU"/>
        </w:rPr>
        <w:t>поведение других людей (</w:t>
      </w:r>
      <w:proofErr w:type="gramStart"/>
      <w:r w:rsidR="001B2C1E">
        <w:rPr>
          <w:sz w:val="24"/>
          <w:szCs w:val="24"/>
          <w:lang w:val="ru-RU"/>
        </w:rPr>
        <w:t>Дж</w:t>
      </w:r>
      <w:proofErr w:type="gramEnd"/>
      <w:r w:rsidR="001B2C1E">
        <w:rPr>
          <w:sz w:val="24"/>
          <w:szCs w:val="24"/>
          <w:lang w:val="ru-RU"/>
        </w:rPr>
        <w:t>. Гил</w:t>
      </w:r>
      <w:r w:rsidRPr="001B2C1E">
        <w:rPr>
          <w:sz w:val="24"/>
          <w:szCs w:val="24"/>
          <w:lang w:val="ru-RU"/>
        </w:rPr>
        <w:t xml:space="preserve">форд) [8], [13, т. 7]. В кубической модели интеллекта </w:t>
      </w:r>
      <w:proofErr w:type="gramStart"/>
      <w:r w:rsidRPr="001B2C1E">
        <w:rPr>
          <w:sz w:val="24"/>
          <w:szCs w:val="24"/>
          <w:lang w:val="ru-RU"/>
        </w:rPr>
        <w:t>Дж</w:t>
      </w:r>
      <w:proofErr w:type="gramEnd"/>
      <w:r w:rsidRPr="001B2C1E">
        <w:rPr>
          <w:sz w:val="24"/>
          <w:szCs w:val="24"/>
          <w:lang w:val="ru-RU"/>
        </w:rPr>
        <w:t xml:space="preserve">. Гилфорда раскрывается суть этой общей способности через три параметра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1B2C1E">
        <w:rPr>
          <w:sz w:val="24"/>
          <w:szCs w:val="24"/>
          <w:lang w:val="ru-RU"/>
        </w:rPr>
        <w:t xml:space="preserve"> содержание, операция, резуль</w:t>
      </w:r>
      <w:r w:rsidRPr="001B2C1E">
        <w:rPr>
          <w:sz w:val="24"/>
          <w:szCs w:val="24"/>
          <w:lang w:val="ru-RU"/>
        </w:rPr>
        <w:t>тат [8], [11]. По соде</w:t>
      </w:r>
      <w:r w:rsidR="001B2C1E">
        <w:rPr>
          <w:sz w:val="24"/>
          <w:szCs w:val="24"/>
          <w:lang w:val="ru-RU"/>
        </w:rPr>
        <w:t>ржанию предъявляе</w:t>
      </w:r>
      <w:r w:rsidRPr="001B2C1E">
        <w:rPr>
          <w:sz w:val="24"/>
          <w:szCs w:val="24"/>
          <w:lang w:val="ru-RU"/>
        </w:rPr>
        <w:t>мой информации она касается поведения, использ</w:t>
      </w:r>
      <w:r w:rsidR="001B2C1E">
        <w:rPr>
          <w:sz w:val="24"/>
          <w:szCs w:val="24"/>
          <w:lang w:val="ru-RU"/>
        </w:rPr>
        <w:t>уемой операцией по обработке ин</w:t>
      </w:r>
      <w:r w:rsidRPr="001B2C1E">
        <w:rPr>
          <w:sz w:val="24"/>
          <w:szCs w:val="24"/>
          <w:lang w:val="ru-RU"/>
        </w:rPr>
        <w:t>формации является познание, результа</w:t>
      </w:r>
      <w:r w:rsidRPr="001B2C1E">
        <w:rPr>
          <w:sz w:val="24"/>
          <w:szCs w:val="24"/>
          <w:lang w:val="ru-RU"/>
        </w:rPr>
        <w:softHyphen/>
        <w:t>том обработки информации оказываются элементы, классы, отношения, системы, трансф</w:t>
      </w:r>
      <w:r w:rsidR="008E7776">
        <w:rPr>
          <w:sz w:val="24"/>
          <w:szCs w:val="24"/>
          <w:lang w:val="ru-RU"/>
        </w:rPr>
        <w:t>ормации, импликации (рис. 2, за</w:t>
      </w:r>
      <w:r w:rsidRPr="001B2C1E">
        <w:rPr>
          <w:sz w:val="24"/>
          <w:szCs w:val="24"/>
          <w:lang w:val="ru-RU"/>
        </w:rPr>
        <w:t xml:space="preserve">штрихованный столбец). Таким образом, по </w:t>
      </w:r>
      <w:proofErr w:type="gramStart"/>
      <w:r w:rsidRPr="001B2C1E">
        <w:rPr>
          <w:sz w:val="24"/>
          <w:szCs w:val="24"/>
          <w:lang w:val="ru-RU"/>
        </w:rPr>
        <w:t>Дж</w:t>
      </w:r>
      <w:proofErr w:type="gramEnd"/>
      <w:r w:rsidRPr="001B2C1E">
        <w:rPr>
          <w:sz w:val="24"/>
          <w:szCs w:val="24"/>
          <w:lang w:val="ru-RU"/>
        </w:rPr>
        <w:t>. Гилфорду, социальный интеллект предст</w:t>
      </w:r>
      <w:r w:rsidR="008E7776">
        <w:rPr>
          <w:sz w:val="24"/>
          <w:szCs w:val="24"/>
          <w:lang w:val="ru-RU"/>
        </w:rPr>
        <w:t>авляет собой познание поведенче</w:t>
      </w:r>
      <w:r w:rsidRPr="001B2C1E">
        <w:rPr>
          <w:sz w:val="24"/>
          <w:szCs w:val="24"/>
          <w:lang w:val="ru-RU"/>
        </w:rPr>
        <w:t>ской информации, а именно элементов, классов,</w:t>
      </w:r>
      <w:r w:rsidR="001B2C1E">
        <w:rPr>
          <w:sz w:val="24"/>
          <w:szCs w:val="24"/>
          <w:lang w:val="ru-RU"/>
        </w:rPr>
        <w:t xml:space="preserve"> отношений, систем, преобразова</w:t>
      </w:r>
      <w:r w:rsidRPr="001B2C1E">
        <w:rPr>
          <w:sz w:val="24"/>
          <w:szCs w:val="24"/>
          <w:lang w:val="ru-RU"/>
        </w:rPr>
        <w:t>ний и р</w:t>
      </w:r>
      <w:r w:rsidR="001B2C1E">
        <w:rPr>
          <w:sz w:val="24"/>
          <w:szCs w:val="24"/>
          <w:lang w:val="ru-RU"/>
        </w:rPr>
        <w:t>езультатов поведения. При разра</w:t>
      </w:r>
      <w:r w:rsidRPr="001B2C1E">
        <w:rPr>
          <w:sz w:val="24"/>
          <w:szCs w:val="24"/>
          <w:lang w:val="ru-RU"/>
        </w:rPr>
        <w:t xml:space="preserve">ботке теста на социальный интеллект </w:t>
      </w:r>
      <w:r w:rsidR="001B2C1E">
        <w:rPr>
          <w:sz w:val="24"/>
          <w:szCs w:val="24"/>
          <w:lang w:val="ru-RU"/>
        </w:rPr>
        <w:t>ав</w:t>
      </w:r>
      <w:r w:rsidRPr="001B2C1E">
        <w:rPr>
          <w:sz w:val="24"/>
          <w:szCs w:val="24"/>
          <w:lang w:val="ru-RU"/>
        </w:rPr>
        <w:t>тор суз</w:t>
      </w:r>
      <w:r w:rsidR="001B2C1E">
        <w:rPr>
          <w:sz w:val="24"/>
          <w:szCs w:val="24"/>
          <w:lang w:val="ru-RU"/>
        </w:rPr>
        <w:t>ил содержание социального интел</w:t>
      </w:r>
      <w:r w:rsidRPr="001B2C1E">
        <w:rPr>
          <w:sz w:val="24"/>
          <w:szCs w:val="24"/>
          <w:lang w:val="ru-RU"/>
        </w:rPr>
        <w:t xml:space="preserve">лекта до четырех способностей </w:t>
      </w:r>
      <w:r w:rsidR="008E7776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 xml:space="preserve"> познание классов, </w:t>
      </w:r>
      <w:r w:rsidR="001B2C1E">
        <w:rPr>
          <w:sz w:val="24"/>
          <w:szCs w:val="24"/>
          <w:lang w:val="ru-RU"/>
        </w:rPr>
        <w:t>систем, преобразований и резуль</w:t>
      </w:r>
      <w:r w:rsidRPr="001B2C1E">
        <w:rPr>
          <w:sz w:val="24"/>
          <w:szCs w:val="24"/>
          <w:lang w:val="ru-RU"/>
        </w:rPr>
        <w:t>татов поведения.</w:t>
      </w:r>
    </w:p>
    <w:p w:rsidR="00846F06" w:rsidRPr="001B2C1E" w:rsidRDefault="00846F06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</w:p>
    <w:p w:rsidR="00846F06" w:rsidRPr="001B2C1E" w:rsidRDefault="00846F06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  <w:r w:rsidRPr="001B2C1E">
        <w:rPr>
          <w:noProof/>
          <w:lang w:eastAsia="uk-UA"/>
        </w:rPr>
        <w:drawing>
          <wp:inline distT="0" distB="0" distL="0" distR="0">
            <wp:extent cx="3199089" cy="2691953"/>
            <wp:effectExtent l="19050" t="19050" r="20361" b="13147"/>
            <wp:docPr id="102" name="Рисунок 102" descr="C:\Users\E393~1\AppData\Local\Temp\FineReader10\media\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C:\Users\E393~1\AppData\Local\Temp\FineReader10\media\imag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004" cy="2695247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46F06" w:rsidRPr="001B2C1E" w:rsidRDefault="00846F06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  <w:r w:rsidRPr="001B2C1E">
        <w:rPr>
          <w:noProof/>
          <w:sz w:val="24"/>
          <w:szCs w:val="24"/>
          <w:lang w:eastAsia="uk-UA"/>
        </w:rPr>
        <w:drawing>
          <wp:inline distT="0" distB="0" distL="0" distR="0">
            <wp:extent cx="2625653" cy="341290"/>
            <wp:effectExtent l="19050" t="0" r="3247" b="0"/>
            <wp:docPr id="1" name="Рисунок 106" descr="C:\Users\E393~1\AppData\Local\Temp\FineReader1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C:\Users\E393~1\AppData\Local\Temp\FineReader10\media\image2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88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653" cy="34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F06" w:rsidRPr="001B2C1E" w:rsidRDefault="00846F06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proofErr w:type="gramStart"/>
      <w:r w:rsidRPr="001B2C1E">
        <w:rPr>
          <w:sz w:val="24"/>
          <w:szCs w:val="24"/>
          <w:lang w:val="ru-RU"/>
        </w:rPr>
        <w:t>Чтобы понять, что имеется в виду под этими способностями, рассмотрим прим</w:t>
      </w:r>
      <w:r w:rsidR="000C427F" w:rsidRPr="001B2C1E">
        <w:rPr>
          <w:sz w:val="24"/>
          <w:szCs w:val="24"/>
          <w:lang w:val="ru-RU"/>
        </w:rPr>
        <w:t>еры заданий из теста Дж. Гилфор</w:t>
      </w:r>
      <w:r w:rsidRPr="001B2C1E">
        <w:rPr>
          <w:sz w:val="24"/>
          <w:szCs w:val="24"/>
          <w:lang w:val="ru-RU"/>
        </w:rPr>
        <w:t>да и М. Салливена, включающего в себя четы</w:t>
      </w:r>
      <w:r w:rsidR="001B2C1E">
        <w:rPr>
          <w:sz w:val="24"/>
          <w:szCs w:val="24"/>
          <w:lang w:val="ru-RU"/>
        </w:rPr>
        <w:t>ре субтеста («Истории с заверше</w:t>
      </w:r>
      <w:r w:rsidRPr="001B2C1E">
        <w:rPr>
          <w:sz w:val="24"/>
          <w:szCs w:val="24"/>
          <w:lang w:val="ru-RU"/>
        </w:rPr>
        <w:t>нием»</w:t>
      </w:r>
      <w:r w:rsidR="001B2C1E">
        <w:rPr>
          <w:sz w:val="24"/>
          <w:szCs w:val="24"/>
          <w:lang w:val="ru-RU"/>
        </w:rPr>
        <w:t xml:space="preserve">, </w:t>
      </w:r>
      <w:r w:rsidR="001B2C1E">
        <w:rPr>
          <w:sz w:val="24"/>
          <w:szCs w:val="24"/>
          <w:lang w:val="ru-RU"/>
        </w:rPr>
        <w:lastRenderedPageBreak/>
        <w:t>«Группы экспрессии», «Вербаль</w:t>
      </w:r>
      <w:r w:rsidRPr="001B2C1E">
        <w:rPr>
          <w:sz w:val="24"/>
          <w:szCs w:val="24"/>
          <w:lang w:val="ru-RU"/>
        </w:rPr>
        <w:t>ная эк</w:t>
      </w:r>
      <w:r w:rsidR="001B2C1E">
        <w:rPr>
          <w:sz w:val="24"/>
          <w:szCs w:val="24"/>
          <w:lang w:val="ru-RU"/>
        </w:rPr>
        <w:t>спрессия», «Истории с дополнени</w:t>
      </w:r>
      <w:r w:rsidRPr="001B2C1E">
        <w:rPr>
          <w:sz w:val="24"/>
          <w:szCs w:val="24"/>
          <w:lang w:val="ru-RU"/>
        </w:rPr>
        <w:t>ем»), ка</w:t>
      </w:r>
      <w:r w:rsidR="001B2C1E">
        <w:rPr>
          <w:sz w:val="24"/>
          <w:szCs w:val="24"/>
          <w:lang w:val="ru-RU"/>
        </w:rPr>
        <w:t>ждый из которых направлен на ди</w:t>
      </w:r>
      <w:r w:rsidRPr="001B2C1E">
        <w:rPr>
          <w:sz w:val="24"/>
          <w:szCs w:val="24"/>
          <w:lang w:val="ru-RU"/>
        </w:rPr>
        <w:t>агности</w:t>
      </w:r>
      <w:r w:rsidR="00846F06" w:rsidRPr="001B2C1E">
        <w:rPr>
          <w:sz w:val="24"/>
          <w:szCs w:val="24"/>
          <w:lang w:val="ru-RU"/>
        </w:rPr>
        <w:t>ку определенной способности вну</w:t>
      </w:r>
      <w:r w:rsidRPr="001B2C1E">
        <w:rPr>
          <w:sz w:val="24"/>
          <w:szCs w:val="24"/>
          <w:lang w:val="ru-RU"/>
        </w:rPr>
        <w:t xml:space="preserve">три </w:t>
      </w:r>
      <w:r w:rsidR="00846F06" w:rsidRPr="001B2C1E">
        <w:rPr>
          <w:color w:val="FF0000"/>
          <w:sz w:val="24"/>
          <w:szCs w:val="24"/>
          <w:lang w:val="ru-RU"/>
        </w:rPr>
        <w:t xml:space="preserve">(С. 114) </w:t>
      </w:r>
      <w:r w:rsidRPr="001B2C1E">
        <w:rPr>
          <w:sz w:val="24"/>
          <w:szCs w:val="24"/>
          <w:lang w:val="ru-RU"/>
        </w:rPr>
        <w:t xml:space="preserve">социального </w:t>
      </w:r>
      <w:r w:rsidR="001B2C1E">
        <w:rPr>
          <w:sz w:val="24"/>
          <w:szCs w:val="24"/>
          <w:lang w:val="ru-RU"/>
        </w:rPr>
        <w:t>интеллекта (познание ре</w:t>
      </w:r>
      <w:r w:rsidRPr="001B2C1E">
        <w:rPr>
          <w:sz w:val="24"/>
          <w:szCs w:val="24"/>
          <w:lang w:val="ru-RU"/>
        </w:rPr>
        <w:t>зультатов, классов, преобразований и си</w:t>
      </w:r>
      <w:r w:rsidRPr="001B2C1E">
        <w:rPr>
          <w:sz w:val="24"/>
          <w:szCs w:val="24"/>
          <w:lang w:val="ru-RU"/>
        </w:rPr>
        <w:softHyphen/>
        <w:t>стем пов</w:t>
      </w:r>
      <w:r w:rsidR="000C427F" w:rsidRPr="001B2C1E">
        <w:rPr>
          <w:sz w:val="24"/>
          <w:szCs w:val="24"/>
          <w:lang w:val="ru-RU"/>
        </w:rPr>
        <w:t>едения соответственно).</w:t>
      </w:r>
      <w:proofErr w:type="gramEnd"/>
      <w:r w:rsidR="000C427F" w:rsidRPr="001B2C1E">
        <w:rPr>
          <w:sz w:val="24"/>
          <w:szCs w:val="24"/>
          <w:lang w:val="ru-RU"/>
        </w:rPr>
        <w:t xml:space="preserve"> В субте</w:t>
      </w:r>
      <w:r w:rsidRPr="001B2C1E">
        <w:rPr>
          <w:sz w:val="24"/>
          <w:szCs w:val="24"/>
          <w:lang w:val="ru-RU"/>
        </w:rPr>
        <w:t>сте «Ис</w:t>
      </w:r>
      <w:r w:rsidR="001B2C1E">
        <w:rPr>
          <w:sz w:val="24"/>
          <w:szCs w:val="24"/>
          <w:lang w:val="ru-RU"/>
        </w:rPr>
        <w:t>тории с завершением» задания ор</w:t>
      </w:r>
      <w:r w:rsidRPr="001B2C1E">
        <w:rPr>
          <w:sz w:val="24"/>
          <w:szCs w:val="24"/>
          <w:lang w:val="ru-RU"/>
        </w:rPr>
        <w:t>ганизованы в виде серии картинок: слева дает</w:t>
      </w:r>
      <w:r w:rsidR="001B2C1E">
        <w:rPr>
          <w:sz w:val="24"/>
          <w:szCs w:val="24"/>
          <w:lang w:val="ru-RU"/>
        </w:rPr>
        <w:t>ся рисунок, изображающий опреде</w:t>
      </w:r>
      <w:r w:rsidRPr="001B2C1E">
        <w:rPr>
          <w:sz w:val="24"/>
          <w:szCs w:val="24"/>
          <w:lang w:val="ru-RU"/>
        </w:rPr>
        <w:t xml:space="preserve">ленную ситуацию, справа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 xml:space="preserve"> три рисунка, которые</w:t>
      </w:r>
      <w:r w:rsidR="001B2C1E">
        <w:rPr>
          <w:sz w:val="24"/>
          <w:szCs w:val="24"/>
          <w:lang w:val="ru-RU"/>
        </w:rPr>
        <w:t xml:space="preserve"> представляют собой разные вари</w:t>
      </w:r>
      <w:r w:rsidRPr="001B2C1E">
        <w:rPr>
          <w:sz w:val="24"/>
          <w:szCs w:val="24"/>
          <w:lang w:val="ru-RU"/>
        </w:rPr>
        <w:t>анты ее завершения. Испытуемого просят определ</w:t>
      </w:r>
      <w:r w:rsidR="001B2C1E">
        <w:rPr>
          <w:sz w:val="24"/>
          <w:szCs w:val="24"/>
          <w:lang w:val="ru-RU"/>
        </w:rPr>
        <w:t>ить чувства и намерения персона</w:t>
      </w:r>
      <w:r w:rsidRPr="001B2C1E">
        <w:rPr>
          <w:sz w:val="24"/>
          <w:szCs w:val="24"/>
          <w:lang w:val="ru-RU"/>
        </w:rPr>
        <w:t>жей и в</w:t>
      </w:r>
      <w:r w:rsidR="001B2C1E">
        <w:rPr>
          <w:sz w:val="24"/>
          <w:szCs w:val="24"/>
          <w:lang w:val="ru-RU"/>
        </w:rPr>
        <w:t>ыбрать среди трех рисунков спра</w:t>
      </w:r>
      <w:r w:rsidRPr="001B2C1E">
        <w:rPr>
          <w:sz w:val="24"/>
          <w:szCs w:val="24"/>
          <w:lang w:val="ru-RU"/>
        </w:rPr>
        <w:t>ва тот, к</w:t>
      </w:r>
      <w:r w:rsidR="001B2C1E">
        <w:rPr>
          <w:sz w:val="24"/>
          <w:szCs w:val="24"/>
          <w:lang w:val="ru-RU"/>
        </w:rPr>
        <w:t>оторый показывает наиболее прав</w:t>
      </w:r>
      <w:r w:rsidRPr="001B2C1E">
        <w:rPr>
          <w:sz w:val="24"/>
          <w:szCs w:val="24"/>
          <w:lang w:val="ru-RU"/>
        </w:rPr>
        <w:t>доподо</w:t>
      </w:r>
      <w:r w:rsidR="001B2C1E">
        <w:rPr>
          <w:sz w:val="24"/>
          <w:szCs w:val="24"/>
          <w:lang w:val="ru-RU"/>
        </w:rPr>
        <w:t>бный вариант продолжения (завер</w:t>
      </w:r>
      <w:r w:rsidRPr="001B2C1E">
        <w:rPr>
          <w:sz w:val="24"/>
          <w:szCs w:val="24"/>
          <w:lang w:val="ru-RU"/>
        </w:rPr>
        <w:t>шения) ситуации (рис. 3).</w:t>
      </w:r>
    </w:p>
    <w:p w:rsidR="000C427F" w:rsidRPr="001B2C1E" w:rsidRDefault="000C427F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</w:p>
    <w:p w:rsidR="00846F06" w:rsidRPr="001B2C1E" w:rsidRDefault="00846F06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  <w:r w:rsidRPr="001B2C1E">
        <w:rPr>
          <w:noProof/>
          <w:lang w:eastAsia="uk-UA"/>
        </w:rPr>
        <w:drawing>
          <wp:inline distT="0" distB="0" distL="0" distR="0">
            <wp:extent cx="5618355" cy="1378308"/>
            <wp:effectExtent l="19050" t="19050" r="20445" b="12342"/>
            <wp:docPr id="107" name="Рисунок 107" descr="C:\Users\E393~1\AppData\Local\Temp\FineReader10\media\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C:\Users\E393~1\AppData\Local\Temp\FineReader10\media\image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950" cy="1378209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46F06" w:rsidRPr="001B2C1E" w:rsidRDefault="00846F06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  <w:r w:rsidRPr="001B2C1E">
        <w:rPr>
          <w:rStyle w:val="a8"/>
          <w:sz w:val="24"/>
          <w:szCs w:val="24"/>
          <w:lang w:val="ru-RU"/>
        </w:rPr>
        <w:t>Рис. 3.</w:t>
      </w:r>
      <w:r w:rsidRPr="001B2C1E">
        <w:rPr>
          <w:sz w:val="24"/>
          <w:szCs w:val="24"/>
          <w:lang w:val="ru-RU"/>
        </w:rPr>
        <w:t xml:space="preserve"> Субтест «Истории с завершением» (пример задания)</w:t>
      </w:r>
    </w:p>
    <w:p w:rsidR="00846F06" w:rsidRPr="001B2C1E" w:rsidRDefault="00846F06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</w:p>
    <w:p w:rsidR="00846F06" w:rsidRPr="001B2C1E" w:rsidRDefault="00846F06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  <w:r w:rsidRPr="001B2C1E">
        <w:rPr>
          <w:noProof/>
          <w:lang w:eastAsia="uk-UA"/>
        </w:rPr>
        <w:drawing>
          <wp:inline distT="0" distB="0" distL="0" distR="0">
            <wp:extent cx="5815079" cy="1157096"/>
            <wp:effectExtent l="19050" t="19050" r="14221" b="24004"/>
            <wp:docPr id="110" name="Рисунок 110" descr="C:\Users\E393~1\AppData\Local\Temp\FineReader10\media\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C:\Users\E393~1\AppData\Local\Temp\FineReader10\media\image4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6080" cy="1159285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46F06" w:rsidRDefault="000C427F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  <w:r w:rsidRPr="001B2C1E">
        <w:rPr>
          <w:rStyle w:val="a8"/>
          <w:sz w:val="24"/>
          <w:szCs w:val="24"/>
          <w:lang w:val="ru-RU"/>
        </w:rPr>
        <w:t>Рис. 4.</w:t>
      </w:r>
      <w:r w:rsidRPr="001B2C1E">
        <w:rPr>
          <w:sz w:val="24"/>
          <w:szCs w:val="24"/>
          <w:lang w:val="ru-RU"/>
        </w:rPr>
        <w:t xml:space="preserve"> Субтест «Группы экспрессии» (пример задания)</w:t>
      </w:r>
    </w:p>
    <w:p w:rsidR="00385B1F" w:rsidRPr="001B2C1E" w:rsidRDefault="00385B1F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714"/>
        <w:gridCol w:w="5245"/>
      </w:tblGrid>
      <w:tr w:rsidR="000C427F" w:rsidRPr="001B2C1E" w:rsidTr="000C427F">
        <w:trPr>
          <w:trHeight w:val="403"/>
          <w:jc w:val="center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427F" w:rsidRPr="001B2C1E" w:rsidRDefault="000C427F" w:rsidP="00385B1F">
            <w:pPr>
              <w:pStyle w:val="30"/>
              <w:shd w:val="clear" w:color="auto" w:fill="auto"/>
              <w:spacing w:line="276" w:lineRule="auto"/>
              <w:ind w:firstLine="567"/>
              <w:jc w:val="left"/>
              <w:rPr>
                <w:sz w:val="24"/>
                <w:szCs w:val="24"/>
                <w:lang w:val="ru-RU"/>
              </w:rPr>
            </w:pPr>
            <w:r w:rsidRPr="001B2C1E">
              <w:rPr>
                <w:sz w:val="24"/>
                <w:szCs w:val="24"/>
                <w:lang w:val="ru-RU"/>
              </w:rPr>
              <w:t>1. Человек – своему собеседнику: «Вы великолепны».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427F" w:rsidRPr="001B2C1E" w:rsidRDefault="000C427F" w:rsidP="00385B1F">
            <w:pPr>
              <w:pStyle w:val="30"/>
              <w:shd w:val="clear" w:color="auto" w:fill="auto"/>
              <w:spacing w:line="276" w:lineRule="auto"/>
              <w:ind w:firstLine="567"/>
              <w:jc w:val="left"/>
              <w:rPr>
                <w:sz w:val="24"/>
                <w:szCs w:val="24"/>
                <w:lang w:val="ru-RU"/>
              </w:rPr>
            </w:pPr>
            <w:r w:rsidRPr="001B2C1E">
              <w:rPr>
                <w:sz w:val="24"/>
                <w:szCs w:val="24"/>
                <w:lang w:val="ru-RU"/>
              </w:rPr>
              <w:t>1. Довольный служащий – своему начальнику.</w:t>
            </w:r>
          </w:p>
        </w:tc>
      </w:tr>
      <w:tr w:rsidR="000C427F" w:rsidRPr="001B2C1E" w:rsidTr="000C427F">
        <w:trPr>
          <w:trHeight w:val="230"/>
          <w:jc w:val="center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427F" w:rsidRPr="001B2C1E" w:rsidRDefault="000C427F" w:rsidP="00385B1F">
            <w:pPr>
              <w:spacing w:line="276" w:lineRule="auto"/>
              <w:ind w:firstLine="567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427F" w:rsidRPr="001B2C1E" w:rsidRDefault="000C427F" w:rsidP="00385B1F">
            <w:pPr>
              <w:pStyle w:val="30"/>
              <w:shd w:val="clear" w:color="auto" w:fill="auto"/>
              <w:spacing w:line="276" w:lineRule="auto"/>
              <w:ind w:firstLine="567"/>
              <w:jc w:val="left"/>
              <w:rPr>
                <w:sz w:val="24"/>
                <w:szCs w:val="24"/>
                <w:lang w:val="ru-RU"/>
              </w:rPr>
            </w:pPr>
            <w:r w:rsidRPr="001B2C1E">
              <w:rPr>
                <w:sz w:val="24"/>
                <w:szCs w:val="24"/>
                <w:lang w:val="ru-RU"/>
              </w:rPr>
              <w:t>2. Благодарный ученик – своему преподавателю.</w:t>
            </w:r>
          </w:p>
        </w:tc>
      </w:tr>
      <w:tr w:rsidR="000C427F" w:rsidRPr="001B2C1E" w:rsidTr="000C427F">
        <w:trPr>
          <w:trHeight w:val="245"/>
          <w:jc w:val="center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427F" w:rsidRPr="001B2C1E" w:rsidRDefault="000C427F" w:rsidP="00385B1F">
            <w:pPr>
              <w:spacing w:line="276" w:lineRule="auto"/>
              <w:ind w:firstLine="567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427F" w:rsidRPr="001B2C1E" w:rsidRDefault="000C427F" w:rsidP="00385B1F">
            <w:pPr>
              <w:pStyle w:val="30"/>
              <w:shd w:val="clear" w:color="auto" w:fill="auto"/>
              <w:spacing w:line="276" w:lineRule="auto"/>
              <w:ind w:firstLine="567"/>
              <w:jc w:val="left"/>
              <w:rPr>
                <w:sz w:val="24"/>
                <w:szCs w:val="24"/>
                <w:lang w:val="ru-RU"/>
              </w:rPr>
            </w:pPr>
            <w:r w:rsidRPr="001B2C1E">
              <w:rPr>
                <w:sz w:val="24"/>
                <w:szCs w:val="24"/>
                <w:lang w:val="ru-RU"/>
              </w:rPr>
              <w:t>3. Недовольный человек – своему знакомому.</w:t>
            </w:r>
          </w:p>
        </w:tc>
      </w:tr>
    </w:tbl>
    <w:p w:rsidR="000C427F" w:rsidRPr="001B2C1E" w:rsidRDefault="000C427F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  <w:r w:rsidRPr="001B2C1E">
        <w:rPr>
          <w:rStyle w:val="ab"/>
          <w:sz w:val="24"/>
          <w:szCs w:val="24"/>
          <w:lang w:val="ru-RU"/>
        </w:rPr>
        <w:t>Рис. 5.</w:t>
      </w:r>
      <w:r w:rsidRPr="001B2C1E">
        <w:rPr>
          <w:sz w:val="24"/>
          <w:szCs w:val="24"/>
          <w:lang w:val="ru-RU"/>
        </w:rPr>
        <w:t xml:space="preserve"> Субтест «Вербальная экспрессия» (пример задания)</w:t>
      </w:r>
    </w:p>
    <w:p w:rsidR="000C427F" w:rsidRPr="001B2C1E" w:rsidRDefault="000C427F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В су</w:t>
      </w:r>
      <w:r w:rsidR="000C427F" w:rsidRPr="001B2C1E">
        <w:rPr>
          <w:sz w:val="24"/>
          <w:szCs w:val="24"/>
          <w:lang w:val="ru-RU"/>
        </w:rPr>
        <w:t>бтесте «Группы экспрессии» испы</w:t>
      </w:r>
      <w:r w:rsidRPr="001B2C1E">
        <w:rPr>
          <w:sz w:val="24"/>
          <w:szCs w:val="24"/>
          <w:lang w:val="ru-RU"/>
        </w:rPr>
        <w:t>туемом</w:t>
      </w:r>
      <w:r w:rsidR="001B2C1E">
        <w:rPr>
          <w:sz w:val="24"/>
          <w:szCs w:val="24"/>
          <w:lang w:val="ru-RU"/>
        </w:rPr>
        <w:t>у предъявляются картинки, на ко</w:t>
      </w:r>
      <w:r w:rsidRPr="001B2C1E">
        <w:rPr>
          <w:sz w:val="24"/>
          <w:szCs w:val="24"/>
          <w:lang w:val="ru-RU"/>
        </w:rPr>
        <w:t>тор</w:t>
      </w:r>
      <w:r w:rsidR="000C427F" w:rsidRPr="001B2C1E">
        <w:rPr>
          <w:sz w:val="24"/>
          <w:szCs w:val="24"/>
          <w:lang w:val="ru-RU"/>
        </w:rPr>
        <w:t>ых изображены позы, жесты, мими</w:t>
      </w:r>
      <w:r w:rsidRPr="001B2C1E">
        <w:rPr>
          <w:sz w:val="24"/>
          <w:szCs w:val="24"/>
          <w:lang w:val="ru-RU"/>
        </w:rPr>
        <w:t>ка, т.е</w:t>
      </w:r>
      <w:r w:rsidR="000C427F" w:rsidRPr="001B2C1E">
        <w:rPr>
          <w:sz w:val="24"/>
          <w:szCs w:val="24"/>
          <w:lang w:val="ru-RU"/>
        </w:rPr>
        <w:t>. невербальные проявления эмоци</w:t>
      </w:r>
      <w:r w:rsidRPr="001B2C1E">
        <w:rPr>
          <w:sz w:val="24"/>
          <w:szCs w:val="24"/>
          <w:lang w:val="ru-RU"/>
        </w:rPr>
        <w:t>онального состояния человека. В каждом задан</w:t>
      </w:r>
      <w:r w:rsidR="000C427F" w:rsidRPr="001B2C1E">
        <w:rPr>
          <w:sz w:val="24"/>
          <w:szCs w:val="24"/>
          <w:lang w:val="ru-RU"/>
        </w:rPr>
        <w:t>ии слева расположены три картин</w:t>
      </w:r>
      <w:r w:rsidRPr="001B2C1E">
        <w:rPr>
          <w:sz w:val="24"/>
          <w:szCs w:val="24"/>
          <w:lang w:val="ru-RU"/>
        </w:rPr>
        <w:t>ки, иллюстрирующие одно и то же эмоци</w:t>
      </w:r>
      <w:r w:rsidRPr="001B2C1E">
        <w:rPr>
          <w:sz w:val="24"/>
          <w:szCs w:val="24"/>
          <w:lang w:val="ru-RU"/>
        </w:rPr>
        <w:softHyphen/>
        <w:t>ональное состояние человека (б</w:t>
      </w:r>
      <w:r w:rsidR="000C427F" w:rsidRPr="001B2C1E">
        <w:rPr>
          <w:sz w:val="24"/>
          <w:szCs w:val="24"/>
          <w:lang w:val="ru-RU"/>
        </w:rPr>
        <w:t>ез называ</w:t>
      </w:r>
      <w:r w:rsidRPr="001B2C1E">
        <w:rPr>
          <w:sz w:val="24"/>
          <w:szCs w:val="24"/>
          <w:lang w:val="ru-RU"/>
        </w:rPr>
        <w:t>ния эмоции). Испытуемый должен найти среди че</w:t>
      </w:r>
      <w:r w:rsidR="000C427F" w:rsidRPr="001B2C1E">
        <w:rPr>
          <w:sz w:val="24"/>
          <w:szCs w:val="24"/>
          <w:lang w:val="ru-RU"/>
        </w:rPr>
        <w:t>тырех рисунков справа тот, кото</w:t>
      </w:r>
      <w:r w:rsidRPr="001B2C1E">
        <w:rPr>
          <w:sz w:val="24"/>
          <w:szCs w:val="24"/>
          <w:lang w:val="ru-RU"/>
        </w:rPr>
        <w:t>рый подходит к группе из трех рисунков, т.е. отражает сходное состояние (рис. 4).</w:t>
      </w:r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В субтесте «Вербальная экспрессия» задания выглядят следующим образом: слева написана ф</w:t>
      </w:r>
      <w:r w:rsidR="000C427F" w:rsidRPr="001B2C1E">
        <w:rPr>
          <w:sz w:val="24"/>
          <w:szCs w:val="24"/>
          <w:lang w:val="ru-RU"/>
        </w:rPr>
        <w:t>раза, которую один че</w:t>
      </w:r>
      <w:r w:rsidRPr="001B2C1E">
        <w:rPr>
          <w:sz w:val="24"/>
          <w:szCs w:val="24"/>
          <w:lang w:val="ru-RU"/>
        </w:rPr>
        <w:t>ловек го</w:t>
      </w:r>
      <w:r w:rsidR="000C427F" w:rsidRPr="001B2C1E">
        <w:rPr>
          <w:sz w:val="24"/>
          <w:szCs w:val="24"/>
          <w:lang w:val="ru-RU"/>
        </w:rPr>
        <w:t>ворит другому, справа перечисле</w:t>
      </w:r>
      <w:r w:rsidRPr="001B2C1E">
        <w:rPr>
          <w:sz w:val="24"/>
          <w:szCs w:val="24"/>
          <w:lang w:val="ru-RU"/>
        </w:rPr>
        <w:t>ны три ситуации общения, причем только в одной из этих ситуаций тестовая фраза приобр</w:t>
      </w:r>
      <w:r w:rsidR="000C427F" w:rsidRPr="001B2C1E">
        <w:rPr>
          <w:sz w:val="24"/>
          <w:szCs w:val="24"/>
          <w:lang w:val="ru-RU"/>
        </w:rPr>
        <w:t>етает другой смысл. Задача испы</w:t>
      </w:r>
      <w:r w:rsidRPr="001B2C1E">
        <w:rPr>
          <w:sz w:val="24"/>
          <w:szCs w:val="24"/>
          <w:lang w:val="ru-RU"/>
        </w:rPr>
        <w:t>туемого состоит в том, чтобы определить ситуацию, которая меняет смысл фразы (рис. 5)</w:t>
      </w:r>
      <w:r w:rsidR="000C427F" w:rsidRPr="001B2C1E">
        <w:rPr>
          <w:sz w:val="24"/>
          <w:szCs w:val="24"/>
          <w:lang w:val="ru-RU"/>
        </w:rPr>
        <w:t xml:space="preserve">. </w:t>
      </w:r>
      <w:proofErr w:type="gramStart"/>
      <w:r w:rsidR="000C427F" w:rsidRPr="001B2C1E">
        <w:rPr>
          <w:sz w:val="24"/>
          <w:szCs w:val="24"/>
          <w:lang w:val="ru-RU"/>
        </w:rPr>
        <w:t>Если прочитать задание (приме</w:t>
      </w:r>
      <w:r w:rsidRPr="001B2C1E">
        <w:rPr>
          <w:sz w:val="24"/>
          <w:szCs w:val="24"/>
          <w:lang w:val="ru-RU"/>
        </w:rPr>
        <w:t>ряя на себя роль довольного служащего, благода</w:t>
      </w:r>
      <w:r w:rsidR="000C427F" w:rsidRPr="001B2C1E">
        <w:rPr>
          <w:sz w:val="24"/>
          <w:szCs w:val="24"/>
          <w:lang w:val="ru-RU"/>
        </w:rPr>
        <w:t>рного ученика и недовольного че</w:t>
      </w:r>
      <w:r w:rsidRPr="001B2C1E">
        <w:rPr>
          <w:sz w:val="24"/>
          <w:szCs w:val="24"/>
          <w:lang w:val="ru-RU"/>
        </w:rPr>
        <w:t>ловека), с</w:t>
      </w:r>
      <w:r w:rsidR="000C427F" w:rsidRPr="001B2C1E">
        <w:rPr>
          <w:sz w:val="24"/>
          <w:szCs w:val="24"/>
          <w:lang w:val="ru-RU"/>
        </w:rPr>
        <w:t>танет понятно, что в данном суб</w:t>
      </w:r>
      <w:r w:rsidRPr="001B2C1E">
        <w:rPr>
          <w:sz w:val="24"/>
          <w:szCs w:val="24"/>
          <w:lang w:val="ru-RU"/>
        </w:rPr>
        <w:t xml:space="preserve">тесте </w:t>
      </w:r>
      <w:r w:rsidR="000C427F" w:rsidRPr="001B2C1E">
        <w:rPr>
          <w:sz w:val="24"/>
          <w:szCs w:val="24"/>
          <w:lang w:val="ru-RU"/>
        </w:rPr>
        <w:t>речь идет об определении эмоцио</w:t>
      </w:r>
      <w:r w:rsidRPr="001B2C1E">
        <w:rPr>
          <w:sz w:val="24"/>
          <w:szCs w:val="24"/>
          <w:lang w:val="ru-RU"/>
        </w:rPr>
        <w:t>нально</w:t>
      </w:r>
      <w:r w:rsidR="000C427F" w:rsidRPr="001B2C1E">
        <w:rPr>
          <w:sz w:val="24"/>
          <w:szCs w:val="24"/>
          <w:lang w:val="ru-RU"/>
        </w:rPr>
        <w:t>го состояния человека по интона</w:t>
      </w:r>
      <w:r w:rsidRPr="001B2C1E">
        <w:rPr>
          <w:sz w:val="24"/>
          <w:szCs w:val="24"/>
          <w:lang w:val="ru-RU"/>
        </w:rPr>
        <w:t>ции его голоса.</w:t>
      </w:r>
      <w:proofErr w:type="gramEnd"/>
      <w:r w:rsidRPr="001B2C1E">
        <w:rPr>
          <w:sz w:val="24"/>
          <w:szCs w:val="24"/>
          <w:lang w:val="ru-RU"/>
        </w:rPr>
        <w:t xml:space="preserve"> Фраза «Вы великолепны» будет звуч</w:t>
      </w:r>
      <w:r w:rsidR="000C427F" w:rsidRPr="001B2C1E">
        <w:rPr>
          <w:sz w:val="24"/>
          <w:szCs w:val="24"/>
          <w:lang w:val="ru-RU"/>
        </w:rPr>
        <w:t>ать по-другому, с другим подтек</w:t>
      </w:r>
      <w:r w:rsidRPr="001B2C1E">
        <w:rPr>
          <w:sz w:val="24"/>
          <w:szCs w:val="24"/>
          <w:lang w:val="ru-RU"/>
        </w:rPr>
        <w:t>стом, ес</w:t>
      </w:r>
      <w:r w:rsidR="000C427F" w:rsidRPr="001B2C1E">
        <w:rPr>
          <w:sz w:val="24"/>
          <w:szCs w:val="24"/>
          <w:lang w:val="ru-RU"/>
        </w:rPr>
        <w:t>ли ее произносит недовольный че</w:t>
      </w:r>
      <w:r w:rsidRPr="001B2C1E">
        <w:rPr>
          <w:sz w:val="24"/>
          <w:szCs w:val="24"/>
          <w:lang w:val="ru-RU"/>
        </w:rPr>
        <w:t>ловек в адрес своего знакомого.</w:t>
      </w:r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И, на</w:t>
      </w:r>
      <w:r w:rsidR="000C427F" w:rsidRPr="001B2C1E">
        <w:rPr>
          <w:sz w:val="24"/>
          <w:szCs w:val="24"/>
          <w:lang w:val="ru-RU"/>
        </w:rPr>
        <w:t>конец, задания в субтесте «Исто</w:t>
      </w:r>
      <w:r w:rsidRPr="001B2C1E">
        <w:rPr>
          <w:sz w:val="24"/>
          <w:szCs w:val="24"/>
          <w:lang w:val="ru-RU"/>
        </w:rPr>
        <w:t>рии</w:t>
      </w:r>
      <w:r w:rsidR="001B2C1E">
        <w:rPr>
          <w:sz w:val="24"/>
          <w:szCs w:val="24"/>
          <w:lang w:val="ru-RU"/>
        </w:rPr>
        <w:t xml:space="preserve"> с дополнением» состоят из вось</w:t>
      </w:r>
      <w:r w:rsidRPr="001B2C1E">
        <w:rPr>
          <w:sz w:val="24"/>
          <w:szCs w:val="24"/>
          <w:lang w:val="ru-RU"/>
        </w:rPr>
        <w:t xml:space="preserve">ми картинок. Четыре картинки в верхнем ряду изображают определенную историю. Одна из этих картинок всегда пропущена. </w:t>
      </w:r>
      <w:r w:rsidRPr="001B2C1E">
        <w:rPr>
          <w:sz w:val="24"/>
          <w:szCs w:val="24"/>
          <w:lang w:val="ru-RU"/>
        </w:rPr>
        <w:lastRenderedPageBreak/>
        <w:t xml:space="preserve">Испытуемому необходимо выбрать среди четырех рисунков нижнего ряда тот, </w:t>
      </w:r>
      <w:r w:rsidR="000C427F" w:rsidRPr="001B2C1E">
        <w:rPr>
          <w:color w:val="FF0000"/>
          <w:sz w:val="24"/>
          <w:szCs w:val="24"/>
          <w:lang w:val="ru-RU"/>
        </w:rPr>
        <w:t xml:space="preserve">(С. 115) </w:t>
      </w:r>
      <w:r w:rsidR="000C427F" w:rsidRPr="001B2C1E">
        <w:rPr>
          <w:sz w:val="24"/>
          <w:szCs w:val="24"/>
          <w:lang w:val="ru-RU"/>
        </w:rPr>
        <w:t>ко</w:t>
      </w:r>
      <w:r w:rsidRPr="001B2C1E">
        <w:rPr>
          <w:sz w:val="24"/>
          <w:szCs w:val="24"/>
          <w:lang w:val="ru-RU"/>
        </w:rPr>
        <w:t>торый</w:t>
      </w:r>
      <w:r w:rsidR="008E7776">
        <w:rPr>
          <w:sz w:val="24"/>
          <w:szCs w:val="24"/>
          <w:lang w:val="ru-RU"/>
        </w:rPr>
        <w:t xml:space="preserve"> при подстановке на место пусто</w:t>
      </w:r>
      <w:r w:rsidRPr="001B2C1E">
        <w:rPr>
          <w:sz w:val="24"/>
          <w:szCs w:val="24"/>
          <w:lang w:val="ru-RU"/>
        </w:rPr>
        <w:t>го квадр</w:t>
      </w:r>
      <w:r w:rsidR="001B2C1E">
        <w:rPr>
          <w:sz w:val="24"/>
          <w:szCs w:val="24"/>
          <w:lang w:val="ru-RU"/>
        </w:rPr>
        <w:t>ата вверху будет дополнять исто</w:t>
      </w:r>
      <w:r w:rsidRPr="001B2C1E">
        <w:rPr>
          <w:sz w:val="24"/>
          <w:szCs w:val="24"/>
          <w:lang w:val="ru-RU"/>
        </w:rPr>
        <w:t>рию по смыслу (рис. 6). Другими словами, выбр</w:t>
      </w:r>
      <w:r w:rsidR="000C427F" w:rsidRPr="001B2C1E">
        <w:rPr>
          <w:sz w:val="24"/>
          <w:szCs w:val="24"/>
          <w:lang w:val="ru-RU"/>
        </w:rPr>
        <w:t>анный рисунок должен сделать по</w:t>
      </w:r>
      <w:r w:rsidRPr="001B2C1E">
        <w:rPr>
          <w:sz w:val="24"/>
          <w:szCs w:val="24"/>
          <w:lang w:val="ru-RU"/>
        </w:rPr>
        <w:t>нятными чувства и намерения персонажей и полностью прояснить смысл истории.</w:t>
      </w:r>
    </w:p>
    <w:p w:rsidR="000C427F" w:rsidRPr="001B2C1E" w:rsidRDefault="000C427F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</w:p>
    <w:p w:rsidR="000C427F" w:rsidRPr="001B2C1E" w:rsidRDefault="000C427F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  <w:r w:rsidRPr="001B2C1E">
        <w:rPr>
          <w:noProof/>
          <w:lang w:eastAsia="uk-UA"/>
        </w:rPr>
        <w:drawing>
          <wp:inline distT="0" distB="0" distL="0" distR="0">
            <wp:extent cx="5551877" cy="2576043"/>
            <wp:effectExtent l="19050" t="19050" r="10723" b="14757"/>
            <wp:docPr id="115" name="Рисунок 115" descr="C:\Users\E393~1\AppData\Local\Temp\FineReader10\media\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C:\Users\E393~1\AppData\Local\Temp\FineReader10\media\image6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8263" cy="2574366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0C427F" w:rsidRPr="001B2C1E" w:rsidRDefault="000C427F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  <w:r w:rsidRPr="001B2C1E">
        <w:rPr>
          <w:rStyle w:val="a8"/>
          <w:sz w:val="24"/>
          <w:szCs w:val="24"/>
          <w:lang w:val="ru-RU"/>
        </w:rPr>
        <w:t>Рис. 6.</w:t>
      </w:r>
      <w:r w:rsidRPr="001B2C1E">
        <w:rPr>
          <w:sz w:val="24"/>
          <w:szCs w:val="24"/>
          <w:lang w:val="ru-RU"/>
        </w:rPr>
        <w:t xml:space="preserve"> Субтест «Истории с дополнением» (пример задания)</w:t>
      </w:r>
    </w:p>
    <w:p w:rsidR="00385B1F" w:rsidRDefault="00385B1F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</w:p>
    <w:p w:rsidR="0040093E" w:rsidRPr="001B2C1E" w:rsidRDefault="000C427F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proofErr w:type="gramStart"/>
      <w:r w:rsidRPr="001B2C1E">
        <w:rPr>
          <w:sz w:val="24"/>
          <w:szCs w:val="24"/>
          <w:lang w:val="ru-RU"/>
        </w:rPr>
        <w:t>Анализ тестовых заданий позволя</w:t>
      </w:r>
      <w:r w:rsidR="00417773" w:rsidRPr="001B2C1E">
        <w:rPr>
          <w:sz w:val="24"/>
          <w:szCs w:val="24"/>
          <w:lang w:val="ru-RU"/>
        </w:rPr>
        <w:t>ет раскрыть психологическое содержание спосо</w:t>
      </w:r>
      <w:r w:rsidRPr="001B2C1E">
        <w:rPr>
          <w:sz w:val="24"/>
          <w:szCs w:val="24"/>
          <w:lang w:val="ru-RU"/>
        </w:rPr>
        <w:t>бностей, входящих в состав соци</w:t>
      </w:r>
      <w:r w:rsidR="00417773" w:rsidRPr="001B2C1E">
        <w:rPr>
          <w:sz w:val="24"/>
          <w:szCs w:val="24"/>
          <w:lang w:val="ru-RU"/>
        </w:rPr>
        <w:t>ального интеллекта: 1) определен</w:t>
      </w:r>
      <w:r w:rsidRPr="001B2C1E">
        <w:rPr>
          <w:sz w:val="24"/>
          <w:szCs w:val="24"/>
          <w:lang w:val="ru-RU"/>
        </w:rPr>
        <w:t>ие эмо</w:t>
      </w:r>
      <w:r w:rsidR="00417773" w:rsidRPr="001B2C1E">
        <w:rPr>
          <w:sz w:val="24"/>
          <w:szCs w:val="24"/>
          <w:lang w:val="ru-RU"/>
        </w:rPr>
        <w:t>циона</w:t>
      </w:r>
      <w:r w:rsidR="001B2C1E">
        <w:rPr>
          <w:sz w:val="24"/>
          <w:szCs w:val="24"/>
          <w:lang w:val="ru-RU"/>
        </w:rPr>
        <w:t>льного состояния человека по не</w:t>
      </w:r>
      <w:r w:rsidR="00417773" w:rsidRPr="001B2C1E">
        <w:rPr>
          <w:sz w:val="24"/>
          <w:szCs w:val="24"/>
          <w:lang w:val="ru-RU"/>
        </w:rPr>
        <w:t>вербаль</w:t>
      </w:r>
      <w:r w:rsidR="001B2C1E">
        <w:rPr>
          <w:sz w:val="24"/>
          <w:szCs w:val="24"/>
          <w:lang w:val="ru-RU"/>
        </w:rPr>
        <w:t>ным сигналам, а именно позе, же</w:t>
      </w:r>
      <w:r w:rsidR="00417773" w:rsidRPr="001B2C1E">
        <w:rPr>
          <w:sz w:val="24"/>
          <w:szCs w:val="24"/>
          <w:lang w:val="ru-RU"/>
        </w:rPr>
        <w:t xml:space="preserve">стам, </w:t>
      </w:r>
      <w:r w:rsidR="001B2C1E">
        <w:rPr>
          <w:sz w:val="24"/>
          <w:szCs w:val="24"/>
          <w:lang w:val="ru-RU"/>
        </w:rPr>
        <w:t>мимике, интонации голоса (субте</w:t>
      </w:r>
      <w:r w:rsidR="00417773" w:rsidRPr="001B2C1E">
        <w:rPr>
          <w:sz w:val="24"/>
          <w:szCs w:val="24"/>
          <w:lang w:val="ru-RU"/>
        </w:rPr>
        <w:t>сты «Группы экспрессии» и «Вербальная экспресс</w:t>
      </w:r>
      <w:r w:rsidR="001B2C1E">
        <w:rPr>
          <w:sz w:val="24"/>
          <w:szCs w:val="24"/>
          <w:lang w:val="ru-RU"/>
        </w:rPr>
        <w:t>ия»); 2) определение мотива, ко</w:t>
      </w:r>
      <w:r w:rsidR="00417773" w:rsidRPr="001B2C1E">
        <w:rPr>
          <w:sz w:val="24"/>
          <w:szCs w:val="24"/>
          <w:lang w:val="ru-RU"/>
        </w:rPr>
        <w:t>торый л</w:t>
      </w:r>
      <w:r w:rsidR="001B2C1E">
        <w:rPr>
          <w:sz w:val="24"/>
          <w:szCs w:val="24"/>
          <w:lang w:val="ru-RU"/>
        </w:rPr>
        <w:t>ежит в основе поведения собесед</w:t>
      </w:r>
      <w:r w:rsidR="00417773" w:rsidRPr="001B2C1E">
        <w:rPr>
          <w:sz w:val="24"/>
          <w:szCs w:val="24"/>
          <w:lang w:val="ru-RU"/>
        </w:rPr>
        <w:t>ника, по</w:t>
      </w:r>
      <w:r w:rsidR="001B2C1E">
        <w:rPr>
          <w:sz w:val="24"/>
          <w:szCs w:val="24"/>
          <w:lang w:val="ru-RU"/>
        </w:rPr>
        <w:t xml:space="preserve"> его эмоциональной реакции (суб</w:t>
      </w:r>
      <w:r w:rsidR="00417773" w:rsidRPr="001B2C1E">
        <w:rPr>
          <w:sz w:val="24"/>
          <w:szCs w:val="24"/>
          <w:lang w:val="ru-RU"/>
        </w:rPr>
        <w:t>тест «И</w:t>
      </w:r>
      <w:r w:rsidRPr="001B2C1E">
        <w:rPr>
          <w:sz w:val="24"/>
          <w:szCs w:val="24"/>
          <w:lang w:val="ru-RU"/>
        </w:rPr>
        <w:t>стории с дополнением»);</w:t>
      </w:r>
      <w:proofErr w:type="gramEnd"/>
      <w:r w:rsidRPr="001B2C1E">
        <w:rPr>
          <w:sz w:val="24"/>
          <w:szCs w:val="24"/>
          <w:lang w:val="ru-RU"/>
        </w:rPr>
        <w:t xml:space="preserve"> 3) опре</w:t>
      </w:r>
      <w:r w:rsidR="00417773" w:rsidRPr="001B2C1E">
        <w:rPr>
          <w:sz w:val="24"/>
          <w:szCs w:val="24"/>
          <w:lang w:val="ru-RU"/>
        </w:rPr>
        <w:t xml:space="preserve">деление того, как будет себя вести человек в </w:t>
      </w:r>
      <w:proofErr w:type="gramStart"/>
      <w:r w:rsidR="00417773" w:rsidRPr="001B2C1E">
        <w:rPr>
          <w:sz w:val="24"/>
          <w:szCs w:val="24"/>
          <w:lang w:val="ru-RU"/>
        </w:rPr>
        <w:t>то</w:t>
      </w:r>
      <w:r w:rsidRPr="001B2C1E">
        <w:rPr>
          <w:sz w:val="24"/>
          <w:szCs w:val="24"/>
          <w:lang w:val="ru-RU"/>
        </w:rPr>
        <w:t>м</w:t>
      </w:r>
      <w:proofErr w:type="gramEnd"/>
      <w:r w:rsidRPr="001B2C1E">
        <w:rPr>
          <w:sz w:val="24"/>
          <w:szCs w:val="24"/>
          <w:lang w:val="ru-RU"/>
        </w:rPr>
        <w:t xml:space="preserve"> или ином эмоциональном состоя</w:t>
      </w:r>
      <w:r w:rsidR="00417773" w:rsidRPr="001B2C1E">
        <w:rPr>
          <w:sz w:val="24"/>
          <w:szCs w:val="24"/>
          <w:lang w:val="ru-RU"/>
        </w:rPr>
        <w:t>нии, и по</w:t>
      </w:r>
      <w:r w:rsidRPr="001B2C1E">
        <w:rPr>
          <w:sz w:val="24"/>
          <w:szCs w:val="24"/>
          <w:lang w:val="ru-RU"/>
        </w:rPr>
        <w:t>дстройка под его поведение (суб</w:t>
      </w:r>
      <w:r w:rsidR="00417773" w:rsidRPr="001B2C1E">
        <w:rPr>
          <w:sz w:val="24"/>
          <w:szCs w:val="24"/>
          <w:lang w:val="ru-RU"/>
        </w:rPr>
        <w:t>тест «Истории с завершением»).</w:t>
      </w:r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rStyle w:val="ac"/>
          <w:sz w:val="24"/>
          <w:szCs w:val="24"/>
          <w:lang w:val="ru-RU"/>
        </w:rPr>
        <w:t>Эмоциональный интеллект</w:t>
      </w:r>
      <w:r w:rsidR="000C427F" w:rsidRPr="001B2C1E">
        <w:rPr>
          <w:sz w:val="24"/>
          <w:szCs w:val="24"/>
          <w:lang w:val="ru-RU"/>
        </w:rPr>
        <w:t xml:space="preserve">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0C427F" w:rsidRPr="001B2C1E">
        <w:rPr>
          <w:sz w:val="24"/>
          <w:szCs w:val="24"/>
          <w:lang w:val="ru-RU"/>
        </w:rPr>
        <w:t xml:space="preserve"> это спо</w:t>
      </w:r>
      <w:r w:rsidRPr="001B2C1E">
        <w:rPr>
          <w:sz w:val="24"/>
          <w:szCs w:val="24"/>
          <w:lang w:val="ru-RU"/>
        </w:rPr>
        <w:t>собность у</w:t>
      </w:r>
      <w:r w:rsidR="000C427F" w:rsidRPr="001B2C1E">
        <w:rPr>
          <w:sz w:val="24"/>
          <w:szCs w:val="24"/>
          <w:lang w:val="ru-RU"/>
        </w:rPr>
        <w:t>правлять собственными эмо</w:t>
      </w:r>
      <w:r w:rsidRPr="001B2C1E">
        <w:rPr>
          <w:sz w:val="24"/>
          <w:szCs w:val="24"/>
          <w:lang w:val="ru-RU"/>
        </w:rPr>
        <w:t xml:space="preserve">циями и эмоциями других людей [10], [13, т. 3]. В </w:t>
      </w:r>
      <w:r w:rsidR="000C427F" w:rsidRPr="001B2C1E">
        <w:rPr>
          <w:sz w:val="24"/>
          <w:szCs w:val="24"/>
          <w:lang w:val="ru-RU"/>
        </w:rPr>
        <w:t>литературе выделяют два типа мо</w:t>
      </w:r>
      <w:r w:rsidRPr="001B2C1E">
        <w:rPr>
          <w:sz w:val="24"/>
          <w:szCs w:val="24"/>
          <w:lang w:val="ru-RU"/>
        </w:rPr>
        <w:t xml:space="preserve">делей </w:t>
      </w:r>
      <w:r w:rsidR="000C427F" w:rsidRPr="001B2C1E">
        <w:rPr>
          <w:sz w:val="24"/>
          <w:szCs w:val="24"/>
          <w:lang w:val="ru-RU"/>
        </w:rPr>
        <w:t xml:space="preserve">эмоционального интеллекта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0C427F" w:rsidRPr="001B2C1E">
        <w:rPr>
          <w:sz w:val="24"/>
          <w:szCs w:val="24"/>
          <w:lang w:val="ru-RU"/>
        </w:rPr>
        <w:t xml:space="preserve"> сме</w:t>
      </w:r>
      <w:r w:rsidRPr="001B2C1E">
        <w:rPr>
          <w:sz w:val="24"/>
          <w:szCs w:val="24"/>
          <w:lang w:val="ru-RU"/>
        </w:rPr>
        <w:t xml:space="preserve">шанные модели и модели способностей. Представители первого направления (Д. </w:t>
      </w:r>
      <w:proofErr w:type="spellStart"/>
      <w:r w:rsidRPr="001B2C1E">
        <w:rPr>
          <w:sz w:val="24"/>
          <w:szCs w:val="24"/>
          <w:lang w:val="ru-RU"/>
        </w:rPr>
        <w:t>Гоулмен</w:t>
      </w:r>
      <w:proofErr w:type="spellEnd"/>
      <w:r w:rsidRPr="001B2C1E">
        <w:rPr>
          <w:sz w:val="24"/>
          <w:szCs w:val="24"/>
          <w:lang w:val="ru-RU"/>
        </w:rPr>
        <w:t xml:space="preserve">, Р. </w:t>
      </w:r>
      <w:proofErr w:type="spellStart"/>
      <w:proofErr w:type="gramStart"/>
      <w:r w:rsidRPr="001B2C1E">
        <w:rPr>
          <w:sz w:val="24"/>
          <w:szCs w:val="24"/>
          <w:lang w:val="ru-RU"/>
        </w:rPr>
        <w:t>Бар-Он</w:t>
      </w:r>
      <w:proofErr w:type="spellEnd"/>
      <w:proofErr w:type="gramEnd"/>
      <w:r w:rsidRPr="001B2C1E">
        <w:rPr>
          <w:sz w:val="24"/>
          <w:szCs w:val="24"/>
          <w:lang w:val="ru-RU"/>
        </w:rPr>
        <w:t>) рассматривают эмоциональный интеллект как комплекс когнитивных способностей и личностных черт и разрабатывают опросники для его диагности</w:t>
      </w:r>
      <w:r w:rsidR="000C427F" w:rsidRPr="001B2C1E">
        <w:rPr>
          <w:sz w:val="24"/>
          <w:szCs w:val="24"/>
          <w:lang w:val="ru-RU"/>
        </w:rPr>
        <w:t>ки [4], [14]. Представители вто</w:t>
      </w:r>
      <w:r w:rsidRPr="001B2C1E">
        <w:rPr>
          <w:sz w:val="24"/>
          <w:szCs w:val="24"/>
          <w:lang w:val="ru-RU"/>
        </w:rPr>
        <w:t>рого (</w:t>
      </w:r>
      <w:proofErr w:type="gramStart"/>
      <w:r w:rsidRPr="001B2C1E">
        <w:rPr>
          <w:sz w:val="24"/>
          <w:szCs w:val="24"/>
          <w:lang w:val="ru-RU"/>
        </w:rPr>
        <w:t>Дж</w:t>
      </w:r>
      <w:proofErr w:type="gramEnd"/>
      <w:r w:rsidRPr="001B2C1E">
        <w:rPr>
          <w:sz w:val="24"/>
          <w:szCs w:val="24"/>
          <w:lang w:val="ru-RU"/>
        </w:rPr>
        <w:t xml:space="preserve">. Мейер, П. Сэловей, Д. Карузо) считают, что эмоциональный интеллект </w:t>
      </w:r>
      <w:r w:rsidR="008E7776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 xml:space="preserve"> это совокупность когнит</w:t>
      </w:r>
      <w:r w:rsidR="000C427F" w:rsidRPr="001B2C1E">
        <w:rPr>
          <w:sz w:val="24"/>
          <w:szCs w:val="24"/>
          <w:lang w:val="ru-RU"/>
        </w:rPr>
        <w:t>ивных способно</w:t>
      </w:r>
      <w:r w:rsidRPr="001B2C1E">
        <w:rPr>
          <w:sz w:val="24"/>
          <w:szCs w:val="24"/>
          <w:lang w:val="ru-RU"/>
        </w:rPr>
        <w:t>стей, и его диагностика возможна только с помощью тестовых заданий [14], [16].</w:t>
      </w:r>
    </w:p>
    <w:p w:rsidR="002B152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Уже</w:t>
      </w:r>
      <w:r w:rsidR="000C427F" w:rsidRPr="001B2C1E">
        <w:rPr>
          <w:sz w:val="24"/>
          <w:szCs w:val="24"/>
          <w:lang w:val="ru-RU"/>
        </w:rPr>
        <w:t xml:space="preserve"> по названию моделей можно пред</w:t>
      </w:r>
      <w:r w:rsidRPr="001B2C1E">
        <w:rPr>
          <w:sz w:val="24"/>
          <w:szCs w:val="24"/>
          <w:lang w:val="ru-RU"/>
        </w:rPr>
        <w:t>положить, какая из них ближе к истине. Раз р</w:t>
      </w:r>
      <w:r w:rsidR="000C427F" w:rsidRPr="001B2C1E">
        <w:rPr>
          <w:sz w:val="24"/>
          <w:szCs w:val="24"/>
          <w:lang w:val="ru-RU"/>
        </w:rPr>
        <w:t>ечь идет об эмоциональном интел</w:t>
      </w:r>
      <w:r w:rsidRPr="001B2C1E">
        <w:rPr>
          <w:sz w:val="24"/>
          <w:szCs w:val="24"/>
          <w:lang w:val="ru-RU"/>
        </w:rPr>
        <w:t>лекте, то модель должна включать в себя именно способности, с помощью которых человек</w:t>
      </w:r>
      <w:r w:rsidR="000C427F" w:rsidRPr="001B2C1E">
        <w:rPr>
          <w:sz w:val="24"/>
          <w:szCs w:val="24"/>
          <w:lang w:val="ru-RU"/>
        </w:rPr>
        <w:t xml:space="preserve"> оперирует эмоциями. Эту гипоте</w:t>
      </w:r>
      <w:r w:rsidRPr="001B2C1E">
        <w:rPr>
          <w:sz w:val="24"/>
          <w:szCs w:val="24"/>
          <w:lang w:val="ru-RU"/>
        </w:rPr>
        <w:t>зу можно подтвер</w:t>
      </w:r>
      <w:r w:rsidR="000C427F" w:rsidRPr="001B2C1E">
        <w:rPr>
          <w:sz w:val="24"/>
          <w:szCs w:val="24"/>
          <w:lang w:val="ru-RU"/>
        </w:rPr>
        <w:t>дить и с помощью экспе</w:t>
      </w:r>
      <w:r w:rsidRPr="001B2C1E">
        <w:rPr>
          <w:sz w:val="24"/>
          <w:szCs w:val="24"/>
          <w:lang w:val="ru-RU"/>
        </w:rPr>
        <w:t>риментал</w:t>
      </w:r>
      <w:r w:rsidR="000C427F" w:rsidRPr="001B2C1E">
        <w:rPr>
          <w:sz w:val="24"/>
          <w:szCs w:val="24"/>
          <w:lang w:val="ru-RU"/>
        </w:rPr>
        <w:t>ьных данных [10], [17]. Опросни</w:t>
      </w:r>
      <w:r w:rsidRPr="001B2C1E">
        <w:rPr>
          <w:sz w:val="24"/>
          <w:szCs w:val="24"/>
          <w:lang w:val="ru-RU"/>
        </w:rPr>
        <w:t xml:space="preserve">ки, </w:t>
      </w:r>
      <w:r w:rsidR="000C427F" w:rsidRPr="001B2C1E">
        <w:rPr>
          <w:sz w:val="24"/>
          <w:szCs w:val="24"/>
          <w:lang w:val="ru-RU"/>
        </w:rPr>
        <w:t>касающиеся эмоционального интел</w:t>
      </w:r>
      <w:r w:rsidRPr="001B2C1E">
        <w:rPr>
          <w:sz w:val="24"/>
          <w:szCs w:val="24"/>
          <w:lang w:val="ru-RU"/>
        </w:rPr>
        <w:t>лекта,</w:t>
      </w:r>
      <w:r w:rsidR="000C427F" w:rsidRPr="001B2C1E">
        <w:rPr>
          <w:sz w:val="24"/>
          <w:szCs w:val="24"/>
          <w:lang w:val="ru-RU"/>
        </w:rPr>
        <w:t xml:space="preserve"> не коррелируют с баллами интел</w:t>
      </w:r>
      <w:r w:rsidRPr="001B2C1E">
        <w:rPr>
          <w:sz w:val="24"/>
          <w:szCs w:val="24"/>
          <w:lang w:val="ru-RU"/>
        </w:rPr>
        <w:t>лектуальных тестов (корреляции близки к нулю) и коррелируют (на уровне 0,5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>0,6) с известными личностными чертами. В свою очередь, тесты на эмоциональный инте</w:t>
      </w:r>
      <w:r w:rsidR="000C427F" w:rsidRPr="001B2C1E">
        <w:rPr>
          <w:sz w:val="24"/>
          <w:szCs w:val="24"/>
          <w:lang w:val="ru-RU"/>
        </w:rPr>
        <w:t>ллект умеренно коррелируют с по</w:t>
      </w:r>
      <w:r w:rsidRPr="001B2C1E">
        <w:rPr>
          <w:sz w:val="24"/>
          <w:szCs w:val="24"/>
          <w:lang w:val="ru-RU"/>
        </w:rPr>
        <w:t>казателя</w:t>
      </w:r>
      <w:r w:rsidR="000C427F" w:rsidRPr="001B2C1E">
        <w:rPr>
          <w:sz w:val="24"/>
          <w:szCs w:val="24"/>
          <w:lang w:val="ru-RU"/>
        </w:rPr>
        <w:t>ми способностей (на уровне 0,3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>0,4) и</w:t>
      </w:r>
      <w:r w:rsidR="000C427F" w:rsidRPr="001B2C1E">
        <w:rPr>
          <w:sz w:val="24"/>
          <w:szCs w:val="24"/>
          <w:lang w:val="ru-RU"/>
        </w:rPr>
        <w:t xml:space="preserve"> минимально с личностными черта</w:t>
      </w:r>
      <w:r w:rsidRPr="001B2C1E">
        <w:rPr>
          <w:sz w:val="24"/>
          <w:szCs w:val="24"/>
          <w:lang w:val="ru-RU"/>
        </w:rPr>
        <w:t>ми и</w:t>
      </w:r>
      <w:r w:rsidR="001B2C1E">
        <w:rPr>
          <w:sz w:val="24"/>
          <w:szCs w:val="24"/>
          <w:lang w:val="ru-RU"/>
        </w:rPr>
        <w:t xml:space="preserve"> опросниками, касающимися эмоци</w:t>
      </w:r>
      <w:r w:rsidRPr="001B2C1E">
        <w:rPr>
          <w:sz w:val="24"/>
          <w:szCs w:val="24"/>
          <w:lang w:val="ru-RU"/>
        </w:rPr>
        <w:t>онального интеллекта (на уровне 0,2-0,3).</w:t>
      </w:r>
      <w:r w:rsidR="000C427F" w:rsidRPr="001B2C1E">
        <w:rPr>
          <w:sz w:val="24"/>
          <w:szCs w:val="24"/>
          <w:lang w:val="ru-RU"/>
        </w:rPr>
        <w:t xml:space="preserve"> </w:t>
      </w:r>
      <w:r w:rsidR="000C427F" w:rsidRPr="001B2C1E">
        <w:rPr>
          <w:color w:val="FF0000"/>
          <w:sz w:val="24"/>
          <w:szCs w:val="24"/>
          <w:lang w:val="ru-RU"/>
        </w:rPr>
        <w:t>(С. 116)</w:t>
      </w:r>
    </w:p>
    <w:p w:rsidR="002B152E" w:rsidRPr="001B2C1E" w:rsidRDefault="002B152E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</w:p>
    <w:p w:rsidR="002B152E" w:rsidRPr="001B2C1E" w:rsidRDefault="002B152E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  <w:r w:rsidRPr="001B2C1E">
        <w:rPr>
          <w:noProof/>
          <w:lang w:eastAsia="uk-UA"/>
        </w:rPr>
        <w:lastRenderedPageBreak/>
        <w:drawing>
          <wp:inline distT="0" distB="0" distL="0" distR="0">
            <wp:extent cx="5222240" cy="1384300"/>
            <wp:effectExtent l="19050" t="19050" r="16510" b="25400"/>
            <wp:docPr id="92" name="Рисунок 92" descr="C:\Users\E393~1\AppData\Local\Temp\FineReader1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C:\Users\E393~1\AppData\Local\Temp\FineReader10\media\image1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240" cy="13843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52E" w:rsidRPr="001B2C1E" w:rsidRDefault="002B152E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</w:p>
    <w:p w:rsidR="005772FB" w:rsidRPr="001B2C1E" w:rsidRDefault="005772FB" w:rsidP="00385B1F">
      <w:pPr>
        <w:pStyle w:val="a7"/>
        <w:shd w:val="clear" w:color="auto" w:fill="auto"/>
        <w:tabs>
          <w:tab w:val="left" w:pos="6926"/>
        </w:tabs>
        <w:spacing w:line="276" w:lineRule="auto"/>
        <w:ind w:firstLine="567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Секция</w:t>
      </w:r>
      <w:proofErr w:type="gramStart"/>
      <w:r w:rsidRPr="001B2C1E">
        <w:rPr>
          <w:sz w:val="24"/>
          <w:szCs w:val="24"/>
          <w:lang w:val="ru-RU"/>
        </w:rPr>
        <w:t xml:space="preserve"> А</w:t>
      </w:r>
      <w:proofErr w:type="gramEnd"/>
      <w:r w:rsidRPr="001B2C1E">
        <w:rPr>
          <w:sz w:val="24"/>
          <w:szCs w:val="24"/>
          <w:lang w:val="ru-RU"/>
        </w:rPr>
        <w:tab/>
        <w:t>Секция Е</w:t>
      </w:r>
    </w:p>
    <w:p w:rsidR="005772FB" w:rsidRPr="001B2C1E" w:rsidRDefault="005772FB" w:rsidP="00385B1F">
      <w:pPr>
        <w:pStyle w:val="a7"/>
        <w:shd w:val="clear" w:color="auto" w:fill="auto"/>
        <w:spacing w:line="276" w:lineRule="auto"/>
        <w:ind w:firstLine="567"/>
        <w:rPr>
          <w:sz w:val="24"/>
          <w:szCs w:val="24"/>
          <w:lang w:val="ru-RU"/>
        </w:rPr>
      </w:pPr>
      <w:r w:rsidRPr="001B2C1E">
        <w:rPr>
          <w:rStyle w:val="a8"/>
          <w:sz w:val="24"/>
          <w:szCs w:val="24"/>
          <w:lang w:val="ru-RU"/>
        </w:rPr>
        <w:t>Рис.</w:t>
      </w:r>
      <w:r w:rsidRPr="001B2C1E">
        <w:rPr>
          <w:sz w:val="24"/>
          <w:szCs w:val="24"/>
          <w:lang w:val="ru-RU"/>
        </w:rPr>
        <w:t xml:space="preserve"> 7. Методика MSCEIT, способность «Идентификация эмоций» (примеры заданий)</w:t>
      </w:r>
    </w:p>
    <w:p w:rsidR="005772FB" w:rsidRPr="001B2C1E" w:rsidRDefault="005772FB" w:rsidP="00385B1F">
      <w:pPr>
        <w:pStyle w:val="a5"/>
        <w:shd w:val="clear" w:color="auto" w:fill="auto"/>
        <w:spacing w:before="0" w:after="0" w:line="276" w:lineRule="auto"/>
        <w:ind w:firstLine="567"/>
        <w:rPr>
          <w:sz w:val="24"/>
          <w:szCs w:val="24"/>
          <w:lang w:val="ru-RU"/>
        </w:rPr>
      </w:pPr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Отсюда можно сделать вывод, ч</w:t>
      </w:r>
      <w:r w:rsidR="000C427F" w:rsidRPr="001B2C1E">
        <w:rPr>
          <w:sz w:val="24"/>
          <w:szCs w:val="24"/>
          <w:lang w:val="ru-RU"/>
        </w:rPr>
        <w:t>то опро</w:t>
      </w:r>
      <w:r w:rsidRPr="001B2C1E">
        <w:rPr>
          <w:sz w:val="24"/>
          <w:szCs w:val="24"/>
          <w:lang w:val="ru-RU"/>
        </w:rPr>
        <w:t>сник</w:t>
      </w:r>
      <w:r w:rsidR="000C427F" w:rsidRPr="001B2C1E">
        <w:rPr>
          <w:sz w:val="24"/>
          <w:szCs w:val="24"/>
          <w:lang w:val="ru-RU"/>
        </w:rPr>
        <w:t>и измеряют определенную комбина</w:t>
      </w:r>
      <w:r w:rsidRPr="001B2C1E">
        <w:rPr>
          <w:sz w:val="24"/>
          <w:szCs w:val="24"/>
          <w:lang w:val="ru-RU"/>
        </w:rPr>
        <w:t>цию уж</w:t>
      </w:r>
      <w:r w:rsidR="000C427F" w:rsidRPr="001B2C1E">
        <w:rPr>
          <w:sz w:val="24"/>
          <w:szCs w:val="24"/>
          <w:lang w:val="ru-RU"/>
        </w:rPr>
        <w:t>е известных личностных черт; на</w:t>
      </w:r>
      <w:r w:rsidRPr="001B2C1E">
        <w:rPr>
          <w:sz w:val="24"/>
          <w:szCs w:val="24"/>
          <w:lang w:val="ru-RU"/>
        </w:rPr>
        <w:t>против</w:t>
      </w:r>
      <w:r w:rsidR="000C427F" w:rsidRPr="001B2C1E">
        <w:rPr>
          <w:sz w:val="24"/>
          <w:szCs w:val="24"/>
          <w:lang w:val="ru-RU"/>
        </w:rPr>
        <w:t>, тесты позволяют оценить эмоци</w:t>
      </w:r>
      <w:r w:rsidRPr="001B2C1E">
        <w:rPr>
          <w:sz w:val="24"/>
          <w:szCs w:val="24"/>
          <w:lang w:val="ru-RU"/>
        </w:rPr>
        <w:t>ональный интеллект как самостоятельный конструкт.</w:t>
      </w:r>
      <w:r w:rsidR="000C427F" w:rsidRPr="001B2C1E">
        <w:rPr>
          <w:sz w:val="24"/>
          <w:szCs w:val="24"/>
          <w:lang w:val="ru-RU"/>
        </w:rPr>
        <w:t xml:space="preserve"> На наш взгляд, это является до</w:t>
      </w:r>
      <w:r w:rsidRPr="001B2C1E">
        <w:rPr>
          <w:sz w:val="24"/>
          <w:szCs w:val="24"/>
          <w:lang w:val="ru-RU"/>
        </w:rPr>
        <w:t>статочны</w:t>
      </w:r>
      <w:r w:rsidR="000C427F" w:rsidRPr="001B2C1E">
        <w:rPr>
          <w:sz w:val="24"/>
          <w:szCs w:val="24"/>
          <w:lang w:val="ru-RU"/>
        </w:rPr>
        <w:t>м основанием для того, чтобы от</w:t>
      </w:r>
      <w:r w:rsidRPr="001B2C1E">
        <w:rPr>
          <w:sz w:val="24"/>
          <w:szCs w:val="24"/>
          <w:lang w:val="ru-RU"/>
        </w:rPr>
        <w:t>казаться от смешанных моделей в пользу моделей способностей.</w:t>
      </w:r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С</w:t>
      </w:r>
      <w:r w:rsidR="005772FB" w:rsidRPr="001B2C1E">
        <w:rPr>
          <w:sz w:val="24"/>
          <w:szCs w:val="24"/>
          <w:lang w:val="ru-RU"/>
        </w:rPr>
        <w:t>реди последних наиболее популяр</w:t>
      </w:r>
      <w:r w:rsidRPr="001B2C1E">
        <w:rPr>
          <w:sz w:val="24"/>
          <w:szCs w:val="24"/>
          <w:lang w:val="ru-RU"/>
        </w:rPr>
        <w:t xml:space="preserve">ной </w:t>
      </w:r>
      <w:r w:rsidR="005772FB" w:rsidRPr="001B2C1E">
        <w:rPr>
          <w:sz w:val="24"/>
          <w:szCs w:val="24"/>
          <w:lang w:val="ru-RU"/>
        </w:rPr>
        <w:t>и общепризнанной является иерар</w:t>
      </w:r>
      <w:r w:rsidRPr="001B2C1E">
        <w:rPr>
          <w:sz w:val="24"/>
          <w:szCs w:val="24"/>
          <w:lang w:val="ru-RU"/>
        </w:rPr>
        <w:t xml:space="preserve">хическая модель </w:t>
      </w:r>
      <w:proofErr w:type="gramStart"/>
      <w:r w:rsidRPr="001B2C1E">
        <w:rPr>
          <w:sz w:val="24"/>
          <w:szCs w:val="24"/>
          <w:lang w:val="ru-RU"/>
        </w:rPr>
        <w:t>Дж</w:t>
      </w:r>
      <w:proofErr w:type="gramEnd"/>
      <w:r w:rsidRPr="001B2C1E">
        <w:rPr>
          <w:sz w:val="24"/>
          <w:szCs w:val="24"/>
          <w:lang w:val="ru-RU"/>
        </w:rPr>
        <w:t xml:space="preserve">. Мейера, П. Сэловея, Д. Карузо </w:t>
      </w:r>
      <w:r w:rsidR="005772FB" w:rsidRPr="001B2C1E">
        <w:rPr>
          <w:sz w:val="24"/>
          <w:szCs w:val="24"/>
          <w:lang w:val="ru-RU"/>
        </w:rPr>
        <w:t>[14], [16]. Согласно ей, эмоцио</w:t>
      </w:r>
      <w:r w:rsidRPr="001B2C1E">
        <w:rPr>
          <w:sz w:val="24"/>
          <w:szCs w:val="24"/>
          <w:lang w:val="ru-RU"/>
        </w:rPr>
        <w:t>нальный</w:t>
      </w:r>
      <w:r w:rsidR="001B2C1E">
        <w:rPr>
          <w:sz w:val="24"/>
          <w:szCs w:val="24"/>
          <w:lang w:val="ru-RU"/>
        </w:rPr>
        <w:t xml:space="preserve"> интелле</w:t>
      </w:r>
      <w:proofErr w:type="gramStart"/>
      <w:r w:rsidR="001B2C1E">
        <w:rPr>
          <w:sz w:val="24"/>
          <w:szCs w:val="24"/>
          <w:lang w:val="ru-RU"/>
        </w:rPr>
        <w:t>кт вкл</w:t>
      </w:r>
      <w:proofErr w:type="gramEnd"/>
      <w:r w:rsidR="001B2C1E">
        <w:rPr>
          <w:sz w:val="24"/>
          <w:szCs w:val="24"/>
          <w:lang w:val="ru-RU"/>
        </w:rPr>
        <w:t>ючает в себя четы</w:t>
      </w:r>
      <w:r w:rsidRPr="001B2C1E">
        <w:rPr>
          <w:sz w:val="24"/>
          <w:szCs w:val="24"/>
          <w:lang w:val="ru-RU"/>
        </w:rPr>
        <w:t>ре сп</w:t>
      </w:r>
      <w:r w:rsidR="001B2C1E">
        <w:rPr>
          <w:sz w:val="24"/>
          <w:szCs w:val="24"/>
          <w:lang w:val="ru-RU"/>
        </w:rPr>
        <w:t>особности: 1) идентификацию эмо</w:t>
      </w:r>
      <w:r w:rsidRPr="001B2C1E">
        <w:rPr>
          <w:sz w:val="24"/>
          <w:szCs w:val="24"/>
          <w:lang w:val="ru-RU"/>
        </w:rPr>
        <w:t>ций; 2) эмоциональное содействие мыш</w:t>
      </w:r>
      <w:r w:rsidRPr="001B2C1E">
        <w:rPr>
          <w:sz w:val="24"/>
          <w:szCs w:val="24"/>
          <w:lang w:val="ru-RU"/>
        </w:rPr>
        <w:softHyphen/>
        <w:t>лению</w:t>
      </w:r>
      <w:r w:rsidR="001B2C1E">
        <w:rPr>
          <w:sz w:val="24"/>
          <w:szCs w:val="24"/>
          <w:lang w:val="ru-RU"/>
        </w:rPr>
        <w:t>; 3) понимание эмоций; 4) управ</w:t>
      </w:r>
      <w:r w:rsidRPr="001B2C1E">
        <w:rPr>
          <w:sz w:val="24"/>
          <w:szCs w:val="24"/>
          <w:lang w:val="ru-RU"/>
        </w:rPr>
        <w:t>лени</w:t>
      </w:r>
      <w:r w:rsidR="001B2C1E">
        <w:rPr>
          <w:sz w:val="24"/>
          <w:szCs w:val="24"/>
          <w:lang w:val="ru-RU"/>
        </w:rPr>
        <w:t>е эмоциями. Под иерархией имеет</w:t>
      </w:r>
      <w:r w:rsidRPr="001B2C1E">
        <w:rPr>
          <w:sz w:val="24"/>
          <w:szCs w:val="24"/>
          <w:lang w:val="ru-RU"/>
        </w:rPr>
        <w:t>ся в виду</w:t>
      </w:r>
      <w:r w:rsidR="001B2C1E">
        <w:rPr>
          <w:sz w:val="24"/>
          <w:szCs w:val="24"/>
          <w:lang w:val="ru-RU"/>
        </w:rPr>
        <w:t>, что в основе управления эмоци</w:t>
      </w:r>
      <w:r w:rsidRPr="001B2C1E">
        <w:rPr>
          <w:sz w:val="24"/>
          <w:szCs w:val="24"/>
          <w:lang w:val="ru-RU"/>
        </w:rPr>
        <w:t>ями ле</w:t>
      </w:r>
      <w:r w:rsidR="001B2C1E">
        <w:rPr>
          <w:sz w:val="24"/>
          <w:szCs w:val="24"/>
          <w:lang w:val="ru-RU"/>
        </w:rPr>
        <w:t>жат первые три способности. Эти</w:t>
      </w:r>
      <w:r w:rsidRPr="001B2C1E">
        <w:rPr>
          <w:sz w:val="24"/>
          <w:szCs w:val="24"/>
          <w:lang w:val="ru-RU"/>
        </w:rPr>
        <w:t>ми авторами был также предложен тест для д</w:t>
      </w:r>
      <w:r w:rsidR="001B2C1E">
        <w:rPr>
          <w:sz w:val="24"/>
          <w:szCs w:val="24"/>
          <w:lang w:val="ru-RU"/>
        </w:rPr>
        <w:t>иагностики эмоционального интел</w:t>
      </w:r>
      <w:r w:rsidRPr="001B2C1E">
        <w:rPr>
          <w:sz w:val="24"/>
          <w:szCs w:val="24"/>
          <w:lang w:val="ru-RU"/>
        </w:rPr>
        <w:t>лекта MSCEIT (</w:t>
      </w:r>
      <w:r w:rsidRPr="001B2C1E">
        <w:rPr>
          <w:sz w:val="24"/>
          <w:szCs w:val="24"/>
          <w:lang w:val="en-US"/>
        </w:rPr>
        <w:t>Mayer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en-US"/>
        </w:rPr>
        <w:t>Salovey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en-US"/>
        </w:rPr>
        <w:t>Caruso</w:t>
      </w:r>
      <w:r w:rsidRPr="001B2C1E">
        <w:rPr>
          <w:sz w:val="24"/>
          <w:szCs w:val="24"/>
          <w:lang w:val="ru-RU"/>
        </w:rPr>
        <w:t xml:space="preserve"> </w:t>
      </w:r>
      <w:r w:rsidRPr="001B2C1E">
        <w:rPr>
          <w:sz w:val="24"/>
          <w:szCs w:val="24"/>
          <w:lang w:val="en-US"/>
        </w:rPr>
        <w:t>Emotional</w:t>
      </w:r>
      <w:r w:rsidRPr="001B2C1E">
        <w:rPr>
          <w:sz w:val="24"/>
          <w:szCs w:val="24"/>
          <w:lang w:val="ru-RU"/>
        </w:rPr>
        <w:t xml:space="preserve"> </w:t>
      </w:r>
      <w:r w:rsidRPr="001B2C1E">
        <w:rPr>
          <w:sz w:val="24"/>
          <w:szCs w:val="24"/>
          <w:lang w:val="en-US"/>
        </w:rPr>
        <w:t>Intelligence</w:t>
      </w:r>
      <w:r w:rsidRPr="001B2C1E">
        <w:rPr>
          <w:sz w:val="24"/>
          <w:szCs w:val="24"/>
          <w:lang w:val="ru-RU"/>
        </w:rPr>
        <w:t xml:space="preserve"> </w:t>
      </w:r>
      <w:r w:rsidRPr="001B2C1E">
        <w:rPr>
          <w:sz w:val="24"/>
          <w:szCs w:val="24"/>
          <w:lang w:val="en-US"/>
        </w:rPr>
        <w:t>Test</w:t>
      </w:r>
      <w:r w:rsidRPr="001B2C1E">
        <w:rPr>
          <w:sz w:val="24"/>
          <w:szCs w:val="24"/>
          <w:lang w:val="ru-RU"/>
        </w:rPr>
        <w:t xml:space="preserve">), </w:t>
      </w:r>
      <w:r w:rsidR="001B2C1E">
        <w:rPr>
          <w:sz w:val="24"/>
          <w:szCs w:val="24"/>
          <w:lang w:val="ru-RU"/>
        </w:rPr>
        <w:t>который в на</w:t>
      </w:r>
      <w:r w:rsidRPr="001B2C1E">
        <w:rPr>
          <w:sz w:val="24"/>
          <w:szCs w:val="24"/>
          <w:lang w:val="ru-RU"/>
        </w:rPr>
        <w:t>стоящий момент используется в б</w:t>
      </w:r>
      <w:r w:rsidR="008E7776">
        <w:rPr>
          <w:sz w:val="24"/>
          <w:szCs w:val="24"/>
          <w:lang w:val="ru-RU"/>
        </w:rPr>
        <w:t>ольшин</w:t>
      </w:r>
      <w:r w:rsidRPr="001B2C1E">
        <w:rPr>
          <w:sz w:val="24"/>
          <w:szCs w:val="24"/>
          <w:lang w:val="ru-RU"/>
        </w:rPr>
        <w:t>стве исс</w:t>
      </w:r>
      <w:r w:rsidR="001B2C1E">
        <w:rPr>
          <w:sz w:val="24"/>
          <w:szCs w:val="24"/>
          <w:lang w:val="ru-RU"/>
        </w:rPr>
        <w:t>ледований. Основная проблема те</w:t>
      </w:r>
      <w:r w:rsidRPr="001B2C1E">
        <w:rPr>
          <w:sz w:val="24"/>
          <w:szCs w:val="24"/>
          <w:lang w:val="ru-RU"/>
        </w:rPr>
        <w:t>стов на эмоциональный интеллект состо</w:t>
      </w:r>
      <w:r w:rsidRPr="001B2C1E">
        <w:rPr>
          <w:sz w:val="24"/>
          <w:szCs w:val="24"/>
          <w:lang w:val="ru-RU"/>
        </w:rPr>
        <w:softHyphen/>
        <w:t>ит в определении метода подсчета баллов, или, другими словами, в выборе правиль</w:t>
      </w:r>
      <w:r w:rsidRPr="001B2C1E">
        <w:rPr>
          <w:sz w:val="24"/>
          <w:szCs w:val="24"/>
          <w:lang w:val="ru-RU"/>
        </w:rPr>
        <w:softHyphen/>
        <w:t xml:space="preserve">ного ответа. Как показал анализ тестовых заданий MSCEIT, </w:t>
      </w:r>
      <w:r w:rsidR="001B2C1E">
        <w:rPr>
          <w:sz w:val="24"/>
          <w:szCs w:val="24"/>
          <w:lang w:val="ru-RU"/>
        </w:rPr>
        <w:t xml:space="preserve">это </w:t>
      </w:r>
      <w:proofErr w:type="gramStart"/>
      <w:r w:rsidR="001B2C1E">
        <w:rPr>
          <w:sz w:val="24"/>
          <w:szCs w:val="24"/>
          <w:lang w:val="ru-RU"/>
        </w:rPr>
        <w:t>связано</w:t>
      </w:r>
      <w:proofErr w:type="gramEnd"/>
      <w:r w:rsidR="001B2C1E">
        <w:rPr>
          <w:sz w:val="24"/>
          <w:szCs w:val="24"/>
          <w:lang w:val="ru-RU"/>
        </w:rPr>
        <w:t xml:space="preserve"> прежде все</w:t>
      </w:r>
      <w:r w:rsidRPr="001B2C1E">
        <w:rPr>
          <w:sz w:val="24"/>
          <w:szCs w:val="24"/>
          <w:lang w:val="ru-RU"/>
        </w:rPr>
        <w:t>го с наличи</w:t>
      </w:r>
      <w:r w:rsidR="008E7776">
        <w:rPr>
          <w:sz w:val="24"/>
          <w:szCs w:val="24"/>
          <w:lang w:val="ru-RU"/>
        </w:rPr>
        <w:t>ем в тесте проективных зада</w:t>
      </w:r>
      <w:r w:rsidRPr="001B2C1E">
        <w:rPr>
          <w:sz w:val="24"/>
          <w:szCs w:val="24"/>
          <w:lang w:val="ru-RU"/>
        </w:rPr>
        <w:t xml:space="preserve">ний, </w:t>
      </w:r>
      <w:r w:rsidR="001B2C1E">
        <w:rPr>
          <w:sz w:val="24"/>
          <w:szCs w:val="24"/>
          <w:lang w:val="ru-RU"/>
        </w:rPr>
        <w:t>которые отражают личностные осо</w:t>
      </w:r>
      <w:r w:rsidRPr="001B2C1E">
        <w:rPr>
          <w:sz w:val="24"/>
          <w:szCs w:val="24"/>
          <w:lang w:val="ru-RU"/>
        </w:rPr>
        <w:t>бенности испытуемого и не могут иметь правильный ответ априори.</w:t>
      </w:r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Чт</w:t>
      </w:r>
      <w:r w:rsidR="008E7776">
        <w:rPr>
          <w:sz w:val="24"/>
          <w:szCs w:val="24"/>
          <w:lang w:val="ru-RU"/>
        </w:rPr>
        <w:t>обы лучше понять, какая психоло</w:t>
      </w:r>
      <w:r w:rsidRPr="001B2C1E">
        <w:rPr>
          <w:sz w:val="24"/>
          <w:szCs w:val="24"/>
          <w:lang w:val="ru-RU"/>
        </w:rPr>
        <w:t>гическая</w:t>
      </w:r>
      <w:r w:rsidR="001B2C1E">
        <w:rPr>
          <w:sz w:val="24"/>
          <w:szCs w:val="24"/>
          <w:lang w:val="ru-RU"/>
        </w:rPr>
        <w:t xml:space="preserve"> реальность стоит за эмоциональ</w:t>
      </w:r>
      <w:r w:rsidRPr="001B2C1E">
        <w:rPr>
          <w:sz w:val="24"/>
          <w:szCs w:val="24"/>
          <w:lang w:val="ru-RU"/>
        </w:rPr>
        <w:t xml:space="preserve">ным интеллектом, рассмотрим примеры тестовых заданий из MSCEIT. </w:t>
      </w:r>
      <w:r w:rsidR="001B2C1E">
        <w:rPr>
          <w:sz w:val="24"/>
          <w:szCs w:val="24"/>
          <w:lang w:val="ru-RU"/>
        </w:rPr>
        <w:t>Он состо</w:t>
      </w:r>
      <w:r w:rsidRPr="001B2C1E">
        <w:rPr>
          <w:sz w:val="24"/>
          <w:szCs w:val="24"/>
          <w:lang w:val="ru-RU"/>
        </w:rPr>
        <w:t>ит из восьми субтестов (по два субтеста на диагностику каждой способности). Так, на ди</w:t>
      </w:r>
      <w:r w:rsidR="001B2C1E">
        <w:rPr>
          <w:sz w:val="24"/>
          <w:szCs w:val="24"/>
          <w:lang w:val="ru-RU"/>
        </w:rPr>
        <w:t>агностику способности «Идентифи</w:t>
      </w:r>
      <w:r w:rsidRPr="001B2C1E">
        <w:rPr>
          <w:sz w:val="24"/>
          <w:szCs w:val="24"/>
          <w:lang w:val="ru-RU"/>
        </w:rPr>
        <w:t>кация эмоций» направлены секции</w:t>
      </w:r>
      <w:proofErr w:type="gramStart"/>
      <w:r w:rsidRPr="001B2C1E">
        <w:rPr>
          <w:sz w:val="24"/>
          <w:szCs w:val="24"/>
          <w:lang w:val="ru-RU"/>
        </w:rPr>
        <w:t xml:space="preserve"> А</w:t>
      </w:r>
      <w:proofErr w:type="gramEnd"/>
      <w:r w:rsidRPr="001B2C1E">
        <w:rPr>
          <w:sz w:val="24"/>
          <w:szCs w:val="24"/>
          <w:lang w:val="ru-RU"/>
        </w:rPr>
        <w:t xml:space="preserve"> и Е, в которы</w:t>
      </w:r>
      <w:r w:rsidR="001B2C1E">
        <w:rPr>
          <w:sz w:val="24"/>
          <w:szCs w:val="24"/>
          <w:lang w:val="ru-RU"/>
        </w:rPr>
        <w:t>х от испытуемого требуется опре</w:t>
      </w:r>
      <w:r w:rsidRPr="001B2C1E">
        <w:rPr>
          <w:sz w:val="24"/>
          <w:szCs w:val="24"/>
          <w:lang w:val="ru-RU"/>
        </w:rPr>
        <w:t>делить эмоциональное состояние людей на фотографиях и эмоции, выраженные на картинках с пейзажами и абстрактны</w:t>
      </w:r>
      <w:r w:rsidRPr="001B2C1E">
        <w:rPr>
          <w:sz w:val="24"/>
          <w:szCs w:val="24"/>
          <w:lang w:val="ru-RU"/>
        </w:rPr>
        <w:softHyphen/>
        <w:t>ми узорами соответственно (рис. 7). Как видно и</w:t>
      </w:r>
      <w:r w:rsidR="001B2C1E">
        <w:rPr>
          <w:sz w:val="24"/>
          <w:szCs w:val="24"/>
          <w:lang w:val="ru-RU"/>
        </w:rPr>
        <w:t>з заданий, секция</w:t>
      </w:r>
      <w:proofErr w:type="gramStart"/>
      <w:r w:rsidR="001B2C1E">
        <w:rPr>
          <w:sz w:val="24"/>
          <w:szCs w:val="24"/>
          <w:lang w:val="ru-RU"/>
        </w:rPr>
        <w:t xml:space="preserve"> А</w:t>
      </w:r>
      <w:proofErr w:type="gramEnd"/>
      <w:r w:rsidR="001B2C1E">
        <w:rPr>
          <w:sz w:val="24"/>
          <w:szCs w:val="24"/>
          <w:lang w:val="ru-RU"/>
        </w:rPr>
        <w:t xml:space="preserve"> диагностиру</w:t>
      </w:r>
      <w:r w:rsidRPr="001B2C1E">
        <w:rPr>
          <w:sz w:val="24"/>
          <w:szCs w:val="24"/>
          <w:lang w:val="ru-RU"/>
        </w:rPr>
        <w:t>ет спос</w:t>
      </w:r>
      <w:r w:rsidR="001B2C1E">
        <w:rPr>
          <w:sz w:val="24"/>
          <w:szCs w:val="24"/>
          <w:lang w:val="ru-RU"/>
        </w:rPr>
        <w:t>обность определять эмоции по не</w:t>
      </w:r>
      <w:r w:rsidRPr="001B2C1E">
        <w:rPr>
          <w:sz w:val="24"/>
          <w:szCs w:val="24"/>
          <w:lang w:val="ru-RU"/>
        </w:rPr>
        <w:t xml:space="preserve">вербальным сигналам (по мимике). В свою очередь, секция Е является проективной и </w:t>
      </w:r>
      <w:proofErr w:type="gramStart"/>
      <w:r w:rsidRPr="001B2C1E">
        <w:rPr>
          <w:sz w:val="24"/>
          <w:szCs w:val="24"/>
          <w:lang w:val="ru-RU"/>
        </w:rPr>
        <w:t>определяет</w:t>
      </w:r>
      <w:proofErr w:type="gramEnd"/>
      <w:r w:rsidRPr="001B2C1E">
        <w:rPr>
          <w:sz w:val="24"/>
          <w:szCs w:val="24"/>
          <w:lang w:val="ru-RU"/>
        </w:rPr>
        <w:t xml:space="preserve"> скорее всего личностные черты испытуемого или даже его настрое</w:t>
      </w:r>
      <w:r w:rsidRPr="001B2C1E">
        <w:rPr>
          <w:sz w:val="24"/>
          <w:szCs w:val="24"/>
          <w:lang w:val="ru-RU"/>
        </w:rPr>
        <w:softHyphen/>
        <w:t>ние в данный момент.</w:t>
      </w:r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color w:val="auto"/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С</w:t>
      </w:r>
      <w:r w:rsidR="001B2C1E">
        <w:rPr>
          <w:sz w:val="24"/>
          <w:szCs w:val="24"/>
          <w:lang w:val="ru-RU"/>
        </w:rPr>
        <w:t>пособность «Эмоциональное содей</w:t>
      </w:r>
      <w:r w:rsidRPr="001B2C1E">
        <w:rPr>
          <w:sz w:val="24"/>
          <w:szCs w:val="24"/>
          <w:lang w:val="ru-RU"/>
        </w:rPr>
        <w:t>ствие</w:t>
      </w:r>
      <w:r w:rsidR="001B2C1E">
        <w:rPr>
          <w:sz w:val="24"/>
          <w:szCs w:val="24"/>
          <w:lang w:val="ru-RU"/>
        </w:rPr>
        <w:t xml:space="preserve"> мышлению» диагностируется с по</w:t>
      </w:r>
      <w:r w:rsidRPr="001B2C1E">
        <w:rPr>
          <w:sz w:val="24"/>
          <w:szCs w:val="24"/>
          <w:lang w:val="ru-RU"/>
        </w:rPr>
        <w:t>мощью секций</w:t>
      </w:r>
      <w:proofErr w:type="gramStart"/>
      <w:r w:rsidRPr="001B2C1E">
        <w:rPr>
          <w:sz w:val="24"/>
          <w:szCs w:val="24"/>
          <w:lang w:val="ru-RU"/>
        </w:rPr>
        <w:t xml:space="preserve"> В</w:t>
      </w:r>
      <w:proofErr w:type="gramEnd"/>
      <w:r w:rsidRPr="001B2C1E">
        <w:rPr>
          <w:sz w:val="24"/>
          <w:szCs w:val="24"/>
          <w:lang w:val="ru-RU"/>
        </w:rPr>
        <w:t xml:space="preserve"> и F. </w:t>
      </w:r>
      <w:r w:rsidR="001B2C1E">
        <w:rPr>
          <w:sz w:val="24"/>
          <w:szCs w:val="24"/>
          <w:lang w:val="ru-RU"/>
        </w:rPr>
        <w:t>Секция</w:t>
      </w:r>
      <w:proofErr w:type="gramStart"/>
      <w:r w:rsidR="001B2C1E">
        <w:rPr>
          <w:sz w:val="24"/>
          <w:szCs w:val="24"/>
          <w:lang w:val="ru-RU"/>
        </w:rPr>
        <w:t xml:space="preserve"> В</w:t>
      </w:r>
      <w:proofErr w:type="gramEnd"/>
      <w:r w:rsidR="001B2C1E">
        <w:rPr>
          <w:sz w:val="24"/>
          <w:szCs w:val="24"/>
          <w:lang w:val="ru-RU"/>
        </w:rPr>
        <w:t xml:space="preserve"> включа</w:t>
      </w:r>
      <w:r w:rsidRPr="001B2C1E">
        <w:rPr>
          <w:sz w:val="24"/>
          <w:szCs w:val="24"/>
          <w:lang w:val="ru-RU"/>
        </w:rPr>
        <w:t>ет в себя задания на определение эмоций, которые смогут повысить эффективность мышле</w:t>
      </w:r>
      <w:r w:rsidR="001B2C1E">
        <w:rPr>
          <w:sz w:val="24"/>
          <w:szCs w:val="24"/>
          <w:lang w:val="ru-RU"/>
        </w:rPr>
        <w:t>ния. Примеры заданий: «Какое на</w:t>
      </w:r>
      <w:r w:rsidRPr="001B2C1E">
        <w:rPr>
          <w:sz w:val="24"/>
          <w:szCs w:val="24"/>
          <w:lang w:val="ru-RU"/>
        </w:rPr>
        <w:t>строе</w:t>
      </w:r>
      <w:r w:rsidR="001B2C1E">
        <w:rPr>
          <w:sz w:val="24"/>
          <w:szCs w:val="24"/>
          <w:lang w:val="ru-RU"/>
        </w:rPr>
        <w:t>ние помогло бы сочинению вдохно</w:t>
      </w:r>
      <w:r w:rsidRPr="001B2C1E">
        <w:rPr>
          <w:sz w:val="24"/>
          <w:szCs w:val="24"/>
          <w:lang w:val="ru-RU"/>
        </w:rPr>
        <w:t>венно</w:t>
      </w:r>
      <w:r w:rsidR="001B2C1E">
        <w:rPr>
          <w:sz w:val="24"/>
          <w:szCs w:val="24"/>
          <w:lang w:val="ru-RU"/>
        </w:rPr>
        <w:t>й мелодии военного марша?», «Ка</w:t>
      </w:r>
      <w:r w:rsidRPr="001B2C1E">
        <w:rPr>
          <w:sz w:val="24"/>
          <w:szCs w:val="24"/>
          <w:lang w:val="ru-RU"/>
        </w:rPr>
        <w:t>кое настроение помогло бы приготовлению блюда по очень сложному и трудоемкому рецепту?». В секции F испытуемого просят сравнит</w:t>
      </w:r>
      <w:r w:rsidR="008E7776">
        <w:rPr>
          <w:sz w:val="24"/>
          <w:szCs w:val="24"/>
          <w:lang w:val="ru-RU"/>
        </w:rPr>
        <w:t>ь эмоции с тактильными и сенсор</w:t>
      </w:r>
      <w:r w:rsidRPr="001B2C1E">
        <w:rPr>
          <w:sz w:val="24"/>
          <w:szCs w:val="24"/>
          <w:lang w:val="ru-RU"/>
        </w:rPr>
        <w:t>ными стимулами. Например, «В середине дня вы понимаете, что совершенно забыли о том, что надо навестить в больнице друга,</w:t>
      </w:r>
      <w:r w:rsidR="005772FB" w:rsidRPr="001B2C1E">
        <w:rPr>
          <w:sz w:val="24"/>
          <w:szCs w:val="24"/>
          <w:lang w:val="ru-RU"/>
        </w:rPr>
        <w:t xml:space="preserve"> </w:t>
      </w:r>
      <w:r w:rsidR="005772FB" w:rsidRPr="001B2C1E">
        <w:rPr>
          <w:color w:val="FF0000"/>
          <w:sz w:val="24"/>
          <w:szCs w:val="24"/>
          <w:lang w:val="ru-RU"/>
        </w:rPr>
        <w:t xml:space="preserve">(С. 117) </w:t>
      </w:r>
      <w:r w:rsidRPr="001B2C1E">
        <w:rPr>
          <w:sz w:val="24"/>
          <w:szCs w:val="24"/>
          <w:lang w:val="ru-RU"/>
        </w:rPr>
        <w:t xml:space="preserve">который </w:t>
      </w:r>
      <w:proofErr w:type="gramStart"/>
      <w:r w:rsidRPr="001B2C1E">
        <w:rPr>
          <w:sz w:val="24"/>
          <w:szCs w:val="24"/>
          <w:lang w:val="ru-RU"/>
        </w:rPr>
        <w:t>тяжело болен</w:t>
      </w:r>
      <w:proofErr w:type="gramEnd"/>
      <w:r w:rsidRPr="001B2C1E">
        <w:rPr>
          <w:sz w:val="24"/>
          <w:szCs w:val="24"/>
          <w:lang w:val="ru-RU"/>
        </w:rPr>
        <w:t>. Оцените сходство между вашим чувством вины и следую</w:t>
      </w:r>
      <w:r w:rsidR="001B2C1E">
        <w:rPr>
          <w:sz w:val="24"/>
          <w:szCs w:val="24"/>
          <w:lang w:val="ru-RU"/>
        </w:rPr>
        <w:t>щи</w:t>
      </w:r>
      <w:r w:rsidRPr="001B2C1E">
        <w:rPr>
          <w:sz w:val="24"/>
          <w:szCs w:val="24"/>
          <w:lang w:val="ru-RU"/>
        </w:rPr>
        <w:t xml:space="preserve">ми характеристиками: </w:t>
      </w:r>
      <w:proofErr w:type="gramStart"/>
      <w:r w:rsidRPr="001B2C1E">
        <w:rPr>
          <w:sz w:val="24"/>
          <w:szCs w:val="24"/>
          <w:lang w:val="ru-RU"/>
        </w:rPr>
        <w:t>холодный</w:t>
      </w:r>
      <w:proofErr w:type="gramEnd"/>
      <w:r w:rsidRPr="001B2C1E">
        <w:rPr>
          <w:sz w:val="24"/>
          <w:szCs w:val="24"/>
          <w:lang w:val="ru-RU"/>
        </w:rPr>
        <w:t>, синий, сладкий</w:t>
      </w:r>
      <w:r w:rsidR="001B2C1E">
        <w:rPr>
          <w:sz w:val="24"/>
          <w:szCs w:val="24"/>
          <w:lang w:val="ru-RU"/>
        </w:rPr>
        <w:t>». Подведем итог: секция</w:t>
      </w:r>
      <w:proofErr w:type="gramStart"/>
      <w:r w:rsidR="001B2C1E">
        <w:rPr>
          <w:sz w:val="24"/>
          <w:szCs w:val="24"/>
          <w:lang w:val="ru-RU"/>
        </w:rPr>
        <w:t xml:space="preserve"> В</w:t>
      </w:r>
      <w:proofErr w:type="gramEnd"/>
      <w:r w:rsidR="001B2C1E">
        <w:rPr>
          <w:sz w:val="24"/>
          <w:szCs w:val="24"/>
          <w:lang w:val="ru-RU"/>
        </w:rPr>
        <w:t xml:space="preserve"> отно</w:t>
      </w:r>
      <w:r w:rsidRPr="001B2C1E">
        <w:rPr>
          <w:sz w:val="24"/>
          <w:szCs w:val="24"/>
          <w:lang w:val="ru-RU"/>
        </w:rPr>
        <w:t>сится к</w:t>
      </w:r>
      <w:r w:rsidR="001B2C1E">
        <w:rPr>
          <w:sz w:val="24"/>
          <w:szCs w:val="24"/>
          <w:lang w:val="ru-RU"/>
        </w:rPr>
        <w:t xml:space="preserve"> диагностике способности «Управ</w:t>
      </w:r>
      <w:r w:rsidRPr="001B2C1E">
        <w:rPr>
          <w:sz w:val="24"/>
          <w:szCs w:val="24"/>
          <w:lang w:val="ru-RU"/>
        </w:rPr>
        <w:t>ление эмоциями» (вызов определенного эмоцио</w:t>
      </w:r>
      <w:r w:rsidR="001B2C1E">
        <w:rPr>
          <w:sz w:val="24"/>
          <w:szCs w:val="24"/>
          <w:lang w:val="ru-RU"/>
        </w:rPr>
        <w:t>нального состояния для более эф</w:t>
      </w:r>
      <w:r w:rsidRPr="001B2C1E">
        <w:rPr>
          <w:sz w:val="24"/>
          <w:szCs w:val="24"/>
          <w:lang w:val="ru-RU"/>
        </w:rPr>
        <w:t>фекти</w:t>
      </w:r>
      <w:r w:rsidR="001B2C1E">
        <w:rPr>
          <w:sz w:val="24"/>
          <w:szCs w:val="24"/>
          <w:lang w:val="ru-RU"/>
        </w:rPr>
        <w:t>вного решения практической зада</w:t>
      </w:r>
      <w:r w:rsidRPr="001B2C1E">
        <w:rPr>
          <w:sz w:val="24"/>
          <w:szCs w:val="24"/>
          <w:lang w:val="ru-RU"/>
        </w:rPr>
        <w:t>чи), а секция F является проективной и не может иметь правильных ответов.</w:t>
      </w:r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Н</w:t>
      </w:r>
      <w:r w:rsidR="001B2C1E">
        <w:rPr>
          <w:sz w:val="24"/>
          <w:szCs w:val="24"/>
          <w:lang w:val="ru-RU"/>
        </w:rPr>
        <w:t>а диагностику способности «Пони</w:t>
      </w:r>
      <w:r w:rsidRPr="001B2C1E">
        <w:rPr>
          <w:sz w:val="24"/>
          <w:szCs w:val="24"/>
          <w:lang w:val="ru-RU"/>
        </w:rPr>
        <w:t>мание эмоций» работают секции</w:t>
      </w:r>
      <w:proofErr w:type="gramStart"/>
      <w:r w:rsidRPr="001B2C1E">
        <w:rPr>
          <w:sz w:val="24"/>
          <w:szCs w:val="24"/>
          <w:lang w:val="ru-RU"/>
        </w:rPr>
        <w:t xml:space="preserve"> С</w:t>
      </w:r>
      <w:proofErr w:type="gramEnd"/>
      <w:r w:rsidRPr="001B2C1E">
        <w:rPr>
          <w:sz w:val="24"/>
          <w:szCs w:val="24"/>
          <w:lang w:val="ru-RU"/>
        </w:rPr>
        <w:t xml:space="preserve"> и G. В секции</w:t>
      </w:r>
      <w:proofErr w:type="gramStart"/>
      <w:r w:rsidRPr="001B2C1E">
        <w:rPr>
          <w:sz w:val="24"/>
          <w:szCs w:val="24"/>
          <w:lang w:val="ru-RU"/>
        </w:rPr>
        <w:t xml:space="preserve"> </w:t>
      </w:r>
      <w:r w:rsidR="001B2C1E">
        <w:rPr>
          <w:sz w:val="24"/>
          <w:szCs w:val="24"/>
          <w:lang w:val="ru-RU"/>
        </w:rPr>
        <w:t>С</w:t>
      </w:r>
      <w:proofErr w:type="gramEnd"/>
      <w:r w:rsidR="001B2C1E">
        <w:rPr>
          <w:sz w:val="24"/>
          <w:szCs w:val="24"/>
          <w:lang w:val="ru-RU"/>
        </w:rPr>
        <w:t xml:space="preserve"> испытуемому предлагается опре</w:t>
      </w:r>
      <w:r w:rsidRPr="001B2C1E">
        <w:rPr>
          <w:sz w:val="24"/>
          <w:szCs w:val="24"/>
          <w:lang w:val="ru-RU"/>
        </w:rPr>
        <w:t xml:space="preserve">делить, как одно эмоциональное состояние переходит в другое, какие обстоятельства усиливают или уменьшают интенсивность эмоций. </w:t>
      </w:r>
      <w:proofErr w:type="gramStart"/>
      <w:r w:rsidRPr="001B2C1E">
        <w:rPr>
          <w:sz w:val="24"/>
          <w:szCs w:val="24"/>
          <w:lang w:val="ru-RU"/>
        </w:rPr>
        <w:t>Ст</w:t>
      </w:r>
      <w:r w:rsidR="001B2C1E">
        <w:rPr>
          <w:sz w:val="24"/>
          <w:szCs w:val="24"/>
          <w:lang w:val="ru-RU"/>
        </w:rPr>
        <w:t xml:space="preserve">оит отметить, что задания на </w:t>
      </w:r>
      <w:r w:rsidR="001B2C1E">
        <w:rPr>
          <w:sz w:val="24"/>
          <w:szCs w:val="24"/>
          <w:lang w:val="ru-RU"/>
        </w:rPr>
        <w:lastRenderedPageBreak/>
        <w:t>пе</w:t>
      </w:r>
      <w:r w:rsidRPr="001B2C1E">
        <w:rPr>
          <w:sz w:val="24"/>
          <w:szCs w:val="24"/>
          <w:lang w:val="ru-RU"/>
        </w:rPr>
        <w:t xml:space="preserve">реход </w:t>
      </w:r>
      <w:r w:rsidR="001B2C1E">
        <w:rPr>
          <w:sz w:val="24"/>
          <w:szCs w:val="24"/>
          <w:lang w:val="ru-RU"/>
        </w:rPr>
        <w:t>из одного эмоционального состоя</w:t>
      </w:r>
      <w:r w:rsidRPr="001B2C1E">
        <w:rPr>
          <w:sz w:val="24"/>
          <w:szCs w:val="24"/>
          <w:lang w:val="ru-RU"/>
        </w:rPr>
        <w:t>ния в другое (например, «Марию охватило чувство стыда, и она начала ощущать свою никчемность.</w:t>
      </w:r>
      <w:proofErr w:type="gramEnd"/>
      <w:r w:rsidRPr="001B2C1E">
        <w:rPr>
          <w:sz w:val="24"/>
          <w:szCs w:val="24"/>
          <w:lang w:val="ru-RU"/>
        </w:rPr>
        <w:t xml:space="preserve"> </w:t>
      </w:r>
      <w:proofErr w:type="gramStart"/>
      <w:r w:rsidRPr="001B2C1E">
        <w:rPr>
          <w:sz w:val="24"/>
          <w:szCs w:val="24"/>
          <w:lang w:val="ru-RU"/>
        </w:rPr>
        <w:t>Затем она почувствовала себя ...») связаны опять-таки с ум</w:t>
      </w:r>
      <w:r w:rsidR="001B2C1E">
        <w:rPr>
          <w:sz w:val="24"/>
          <w:szCs w:val="24"/>
          <w:lang w:val="ru-RU"/>
        </w:rPr>
        <w:t>ением управ</w:t>
      </w:r>
      <w:r w:rsidRPr="001B2C1E">
        <w:rPr>
          <w:sz w:val="24"/>
          <w:szCs w:val="24"/>
          <w:lang w:val="ru-RU"/>
        </w:rPr>
        <w:t>лять свои</w:t>
      </w:r>
      <w:r w:rsidR="001B2C1E">
        <w:rPr>
          <w:sz w:val="24"/>
          <w:szCs w:val="24"/>
          <w:lang w:val="ru-RU"/>
        </w:rPr>
        <w:t>ми эмоциями.</w:t>
      </w:r>
      <w:proofErr w:type="gramEnd"/>
      <w:r w:rsidR="001B2C1E">
        <w:rPr>
          <w:sz w:val="24"/>
          <w:szCs w:val="24"/>
          <w:lang w:val="ru-RU"/>
        </w:rPr>
        <w:t xml:space="preserve"> Вторая группа зада</w:t>
      </w:r>
      <w:r w:rsidRPr="001B2C1E">
        <w:rPr>
          <w:sz w:val="24"/>
          <w:szCs w:val="24"/>
          <w:lang w:val="ru-RU"/>
        </w:rPr>
        <w:t>ний в секции</w:t>
      </w:r>
      <w:proofErr w:type="gramStart"/>
      <w:r w:rsidRPr="001B2C1E">
        <w:rPr>
          <w:sz w:val="24"/>
          <w:szCs w:val="24"/>
          <w:lang w:val="ru-RU"/>
        </w:rPr>
        <w:t xml:space="preserve"> С</w:t>
      </w:r>
      <w:proofErr w:type="gramEnd"/>
      <w:r w:rsidRPr="001B2C1E">
        <w:rPr>
          <w:sz w:val="24"/>
          <w:szCs w:val="24"/>
          <w:lang w:val="ru-RU"/>
        </w:rPr>
        <w:t xml:space="preserve"> направлена на определение причины эмоционального состояния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1B2C1E">
        <w:rPr>
          <w:sz w:val="24"/>
          <w:szCs w:val="24"/>
          <w:lang w:val="ru-RU"/>
        </w:rPr>
        <w:t xml:space="preserve"> со</w:t>
      </w:r>
      <w:r w:rsidRPr="001B2C1E">
        <w:rPr>
          <w:sz w:val="24"/>
          <w:szCs w:val="24"/>
          <w:lang w:val="ru-RU"/>
        </w:rPr>
        <w:t xml:space="preserve">бытия, которое вызвало эмоциональную реакцию («Ребенок, радостно ожидавший своего дня рождения, после него загрустил. Из-за чего это могло произойти?»), или оценки события, что точнее с точки зрения когнитивной теории эмоций («За всю свою жизнь </w:t>
      </w:r>
      <w:r w:rsidR="001B2C1E">
        <w:rPr>
          <w:sz w:val="24"/>
          <w:szCs w:val="24"/>
          <w:lang w:val="ru-RU"/>
        </w:rPr>
        <w:t>Наталия никогда еще не испытыва</w:t>
      </w:r>
      <w:r w:rsidRPr="001B2C1E">
        <w:rPr>
          <w:sz w:val="24"/>
          <w:szCs w:val="24"/>
          <w:lang w:val="ru-RU"/>
        </w:rPr>
        <w:t>ла столь</w:t>
      </w:r>
      <w:r w:rsidR="001B2C1E">
        <w:rPr>
          <w:sz w:val="24"/>
          <w:szCs w:val="24"/>
          <w:lang w:val="ru-RU"/>
        </w:rPr>
        <w:t xml:space="preserve"> сильного шока. </w:t>
      </w:r>
      <w:proofErr w:type="gramStart"/>
      <w:r w:rsidR="001B2C1E">
        <w:rPr>
          <w:sz w:val="24"/>
          <w:szCs w:val="24"/>
          <w:lang w:val="ru-RU"/>
        </w:rPr>
        <w:t>Немного оправив</w:t>
      </w:r>
      <w:r w:rsidRPr="001B2C1E">
        <w:rPr>
          <w:sz w:val="24"/>
          <w:szCs w:val="24"/>
          <w:lang w:val="ru-RU"/>
        </w:rPr>
        <w:t>шись и пон</w:t>
      </w:r>
      <w:r w:rsidR="001B2C1E">
        <w:rPr>
          <w:sz w:val="24"/>
          <w:szCs w:val="24"/>
          <w:lang w:val="ru-RU"/>
        </w:rPr>
        <w:t>яв, что могла бы извлечь некото</w:t>
      </w:r>
      <w:r w:rsidRPr="001B2C1E">
        <w:rPr>
          <w:sz w:val="24"/>
          <w:szCs w:val="24"/>
          <w:lang w:val="ru-RU"/>
        </w:rPr>
        <w:t>рую выгоду из сложившейся ситуации, если тщательно ее спланирует, она ...»).</w:t>
      </w:r>
      <w:proofErr w:type="gramEnd"/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Во вт</w:t>
      </w:r>
      <w:r w:rsidR="001B2C1E">
        <w:rPr>
          <w:sz w:val="24"/>
          <w:szCs w:val="24"/>
          <w:lang w:val="ru-RU"/>
        </w:rPr>
        <w:t>ором субтесте, работающем на ди</w:t>
      </w:r>
      <w:r w:rsidRPr="001B2C1E">
        <w:rPr>
          <w:sz w:val="24"/>
          <w:szCs w:val="24"/>
          <w:lang w:val="ru-RU"/>
        </w:rPr>
        <w:t>агнос</w:t>
      </w:r>
      <w:r w:rsidR="001B2C1E">
        <w:rPr>
          <w:sz w:val="24"/>
          <w:szCs w:val="24"/>
          <w:lang w:val="ru-RU"/>
        </w:rPr>
        <w:t>тику способности «Понимание эмо</w:t>
      </w:r>
      <w:r w:rsidRPr="001B2C1E">
        <w:rPr>
          <w:sz w:val="24"/>
          <w:szCs w:val="24"/>
          <w:lang w:val="ru-RU"/>
        </w:rPr>
        <w:t xml:space="preserve">ций»,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 xml:space="preserve"> секции G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 xml:space="preserve"> респондент должен выделить эмоции, которые входят в со</w:t>
      </w:r>
      <w:r w:rsidRPr="001B2C1E">
        <w:rPr>
          <w:sz w:val="24"/>
          <w:szCs w:val="24"/>
          <w:lang w:val="ru-RU"/>
        </w:rPr>
        <w:softHyphen/>
        <w:t xml:space="preserve">став </w:t>
      </w:r>
      <w:r w:rsidR="001B2C1E">
        <w:rPr>
          <w:sz w:val="24"/>
          <w:szCs w:val="24"/>
          <w:lang w:val="ru-RU"/>
        </w:rPr>
        <w:t>более сложных аффективных состо</w:t>
      </w:r>
      <w:r w:rsidRPr="001B2C1E">
        <w:rPr>
          <w:sz w:val="24"/>
          <w:szCs w:val="24"/>
          <w:lang w:val="ru-RU"/>
        </w:rPr>
        <w:t>яний, например:</w:t>
      </w:r>
      <w:r w:rsidR="001B2C1E">
        <w:rPr>
          <w:sz w:val="24"/>
          <w:szCs w:val="24"/>
          <w:lang w:val="ru-RU"/>
        </w:rPr>
        <w:t xml:space="preserve"> «Печаль и удовлетво</w:t>
      </w:r>
      <w:r w:rsidRPr="001B2C1E">
        <w:rPr>
          <w:sz w:val="24"/>
          <w:szCs w:val="24"/>
          <w:lang w:val="ru-RU"/>
        </w:rPr>
        <w:t>рение ин</w:t>
      </w:r>
      <w:r w:rsidR="001B2C1E">
        <w:rPr>
          <w:sz w:val="24"/>
          <w:szCs w:val="24"/>
          <w:lang w:val="ru-RU"/>
        </w:rPr>
        <w:t>огда составляют чувство ... (но</w:t>
      </w:r>
      <w:r w:rsidRPr="001B2C1E">
        <w:rPr>
          <w:sz w:val="24"/>
          <w:szCs w:val="24"/>
          <w:lang w:val="ru-RU"/>
        </w:rPr>
        <w:t>стальгии)». В отечественной психологии есть че</w:t>
      </w:r>
      <w:r w:rsidR="001B2C1E">
        <w:rPr>
          <w:sz w:val="24"/>
          <w:szCs w:val="24"/>
          <w:lang w:val="ru-RU"/>
        </w:rPr>
        <w:t>ткое разграничение между поняти</w:t>
      </w:r>
      <w:r w:rsidRPr="001B2C1E">
        <w:rPr>
          <w:sz w:val="24"/>
          <w:szCs w:val="24"/>
          <w:lang w:val="ru-RU"/>
        </w:rPr>
        <w:t>ями «чу</w:t>
      </w:r>
      <w:r w:rsidR="001B2C1E">
        <w:rPr>
          <w:sz w:val="24"/>
          <w:szCs w:val="24"/>
          <w:lang w:val="ru-RU"/>
        </w:rPr>
        <w:t>вства» и «эмоции»: чувства пред</w:t>
      </w:r>
      <w:r w:rsidRPr="001B2C1E">
        <w:rPr>
          <w:sz w:val="24"/>
          <w:szCs w:val="24"/>
          <w:lang w:val="ru-RU"/>
        </w:rPr>
        <w:t>метн</w:t>
      </w:r>
      <w:r w:rsidR="001B2C1E">
        <w:rPr>
          <w:sz w:val="24"/>
          <w:szCs w:val="24"/>
          <w:lang w:val="ru-RU"/>
        </w:rPr>
        <w:t>ы, эмоции ситуативны [6]. Напри</w:t>
      </w:r>
      <w:r w:rsidRPr="001B2C1E">
        <w:rPr>
          <w:sz w:val="24"/>
          <w:szCs w:val="24"/>
          <w:lang w:val="ru-RU"/>
        </w:rPr>
        <w:t>мер, мож</w:t>
      </w:r>
      <w:r w:rsidR="001B2C1E">
        <w:rPr>
          <w:sz w:val="24"/>
          <w:szCs w:val="24"/>
          <w:lang w:val="ru-RU"/>
        </w:rPr>
        <w:t>но любить своего ребенка, но ис</w:t>
      </w:r>
      <w:r w:rsidRPr="001B2C1E">
        <w:rPr>
          <w:sz w:val="24"/>
          <w:szCs w:val="24"/>
          <w:lang w:val="ru-RU"/>
        </w:rPr>
        <w:t>пытыва</w:t>
      </w:r>
      <w:r w:rsidR="001B2C1E">
        <w:rPr>
          <w:sz w:val="24"/>
          <w:szCs w:val="24"/>
          <w:lang w:val="ru-RU"/>
        </w:rPr>
        <w:t>ть отрицательные эмоции по пово</w:t>
      </w:r>
      <w:r w:rsidRPr="001B2C1E">
        <w:rPr>
          <w:sz w:val="24"/>
          <w:szCs w:val="24"/>
          <w:lang w:val="ru-RU"/>
        </w:rPr>
        <w:t>ду его оценок в школе. Хочется отметить, что задания в секции G не имеют под собой четких научных представлений и являют</w:t>
      </w:r>
      <w:r w:rsidRPr="001B2C1E">
        <w:rPr>
          <w:sz w:val="24"/>
          <w:szCs w:val="24"/>
          <w:lang w:val="ru-RU"/>
        </w:rPr>
        <w:softHyphen/>
        <w:t>ся в большей степени ассоциативными. С другой стороны, в этой секции имеет место обращение к другой</w:t>
      </w:r>
      <w:r w:rsidR="001B2C1E">
        <w:rPr>
          <w:sz w:val="24"/>
          <w:szCs w:val="24"/>
          <w:lang w:val="ru-RU"/>
        </w:rPr>
        <w:t xml:space="preserve"> психологической ре</w:t>
      </w:r>
      <w:r w:rsidRPr="001B2C1E">
        <w:rPr>
          <w:sz w:val="24"/>
          <w:szCs w:val="24"/>
          <w:lang w:val="ru-RU"/>
        </w:rPr>
        <w:t xml:space="preserve">альности </w:t>
      </w:r>
      <w:r w:rsidR="001B2C1E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 xml:space="preserve"> к чувствам, а эмоциональный интелле</w:t>
      </w:r>
      <w:r w:rsidR="001B2C1E">
        <w:rPr>
          <w:sz w:val="24"/>
          <w:szCs w:val="24"/>
          <w:lang w:val="ru-RU"/>
        </w:rPr>
        <w:t>кт, как понятно из самого назва</w:t>
      </w:r>
      <w:r w:rsidRPr="001B2C1E">
        <w:rPr>
          <w:sz w:val="24"/>
          <w:szCs w:val="24"/>
          <w:lang w:val="ru-RU"/>
        </w:rPr>
        <w:t>ния, касается эмоциональных состояний.</w:t>
      </w:r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Для</w:t>
      </w:r>
      <w:r w:rsidR="001B2C1E">
        <w:rPr>
          <w:sz w:val="24"/>
          <w:szCs w:val="24"/>
          <w:lang w:val="ru-RU"/>
        </w:rPr>
        <w:t xml:space="preserve"> диагностики способности «Управ</w:t>
      </w:r>
      <w:r w:rsidRPr="001B2C1E">
        <w:rPr>
          <w:sz w:val="24"/>
          <w:szCs w:val="24"/>
          <w:lang w:val="ru-RU"/>
        </w:rPr>
        <w:t xml:space="preserve">ление эмоциями» используются секции D и Н. В секции D </w:t>
      </w:r>
      <w:r w:rsidR="008E7776">
        <w:rPr>
          <w:sz w:val="24"/>
          <w:szCs w:val="24"/>
          <w:lang w:val="ru-RU"/>
        </w:rPr>
        <w:t>приводятся гипотетиче</w:t>
      </w:r>
      <w:r w:rsidRPr="001B2C1E">
        <w:rPr>
          <w:sz w:val="24"/>
          <w:szCs w:val="24"/>
          <w:lang w:val="ru-RU"/>
        </w:rPr>
        <w:t>ские сце</w:t>
      </w:r>
      <w:r w:rsidR="001B2C1E">
        <w:rPr>
          <w:sz w:val="24"/>
          <w:szCs w:val="24"/>
          <w:lang w:val="ru-RU"/>
        </w:rPr>
        <w:t>нарии, и респондента просят оце</w:t>
      </w:r>
      <w:r w:rsidRPr="001B2C1E">
        <w:rPr>
          <w:sz w:val="24"/>
          <w:szCs w:val="24"/>
          <w:lang w:val="ru-RU"/>
        </w:rPr>
        <w:t>нить</w:t>
      </w:r>
      <w:r w:rsidR="008E7776">
        <w:rPr>
          <w:sz w:val="24"/>
          <w:szCs w:val="24"/>
          <w:lang w:val="ru-RU"/>
        </w:rPr>
        <w:t xml:space="preserve"> эффективность предложенных дей</w:t>
      </w:r>
      <w:r w:rsidRPr="001B2C1E">
        <w:rPr>
          <w:sz w:val="24"/>
          <w:szCs w:val="24"/>
          <w:lang w:val="ru-RU"/>
        </w:rPr>
        <w:t>ствий с</w:t>
      </w:r>
      <w:r w:rsidR="001B2C1E">
        <w:rPr>
          <w:sz w:val="24"/>
          <w:szCs w:val="24"/>
          <w:lang w:val="ru-RU"/>
        </w:rPr>
        <w:t xml:space="preserve"> точки зрения сохранения или из</w:t>
      </w:r>
      <w:r w:rsidRPr="001B2C1E">
        <w:rPr>
          <w:sz w:val="24"/>
          <w:szCs w:val="24"/>
          <w:lang w:val="ru-RU"/>
        </w:rPr>
        <w:t>менен</w:t>
      </w:r>
      <w:r w:rsidR="008E7776">
        <w:rPr>
          <w:sz w:val="24"/>
          <w:szCs w:val="24"/>
          <w:lang w:val="ru-RU"/>
        </w:rPr>
        <w:t>ия своего эмоционального состоя</w:t>
      </w:r>
      <w:r w:rsidRPr="001B2C1E">
        <w:rPr>
          <w:sz w:val="24"/>
          <w:szCs w:val="24"/>
          <w:lang w:val="ru-RU"/>
        </w:rPr>
        <w:t>ния. Пример задания: «Майя проснулась в хоро</w:t>
      </w:r>
      <w:r w:rsidR="001B2C1E">
        <w:rPr>
          <w:sz w:val="24"/>
          <w:szCs w:val="24"/>
          <w:lang w:val="ru-RU"/>
        </w:rPr>
        <w:t>шем расположении духа. Она хоро</w:t>
      </w:r>
      <w:r w:rsidRPr="001B2C1E">
        <w:rPr>
          <w:sz w:val="24"/>
          <w:szCs w:val="24"/>
          <w:lang w:val="ru-RU"/>
        </w:rPr>
        <w:t>шо выспалась, чувствовала себя отдох</w:t>
      </w:r>
      <w:r w:rsidR="008E7776">
        <w:rPr>
          <w:sz w:val="24"/>
          <w:szCs w:val="24"/>
          <w:lang w:val="ru-RU"/>
        </w:rPr>
        <w:t>нув</w:t>
      </w:r>
      <w:r w:rsidRPr="001B2C1E">
        <w:rPr>
          <w:sz w:val="24"/>
          <w:szCs w:val="24"/>
          <w:lang w:val="ru-RU"/>
        </w:rPr>
        <w:t>шей, ничто ее не заботило и не тревожило. Оценит</w:t>
      </w:r>
      <w:r w:rsidR="008E7776">
        <w:rPr>
          <w:sz w:val="24"/>
          <w:szCs w:val="24"/>
          <w:lang w:val="ru-RU"/>
        </w:rPr>
        <w:t>е, в какой степени каждое из пе</w:t>
      </w:r>
      <w:r w:rsidRPr="001B2C1E">
        <w:rPr>
          <w:sz w:val="24"/>
          <w:szCs w:val="24"/>
          <w:lang w:val="ru-RU"/>
        </w:rPr>
        <w:t>речисл</w:t>
      </w:r>
      <w:r w:rsidR="008E7776">
        <w:rPr>
          <w:sz w:val="24"/>
          <w:szCs w:val="24"/>
          <w:lang w:val="ru-RU"/>
        </w:rPr>
        <w:t>енных действий поможет ей сохра</w:t>
      </w:r>
      <w:r w:rsidRPr="001B2C1E">
        <w:rPr>
          <w:sz w:val="24"/>
          <w:szCs w:val="24"/>
          <w:lang w:val="ru-RU"/>
        </w:rPr>
        <w:t>нить это настроение». Секция Н касается того, к</w:t>
      </w:r>
      <w:r w:rsidR="008E7776">
        <w:rPr>
          <w:sz w:val="24"/>
          <w:szCs w:val="24"/>
          <w:lang w:val="ru-RU"/>
        </w:rPr>
        <w:t>ак управлять эмоциями других лю</w:t>
      </w:r>
      <w:r w:rsidRPr="001B2C1E">
        <w:rPr>
          <w:sz w:val="24"/>
          <w:szCs w:val="24"/>
          <w:lang w:val="ru-RU"/>
        </w:rPr>
        <w:t>дей, чт</w:t>
      </w:r>
      <w:r w:rsidR="008E7776">
        <w:rPr>
          <w:sz w:val="24"/>
          <w:szCs w:val="24"/>
          <w:lang w:val="ru-RU"/>
        </w:rPr>
        <w:t>обы добиться желаемого результа</w:t>
      </w:r>
      <w:r w:rsidRPr="001B2C1E">
        <w:rPr>
          <w:sz w:val="24"/>
          <w:szCs w:val="24"/>
          <w:lang w:val="ru-RU"/>
        </w:rPr>
        <w:t>та. Например: «В течение прошлого года Иван был наставником своего близкого друга и коллеги. Сегодня этот друг сильно удивил ег</w:t>
      </w:r>
      <w:r w:rsidR="001B2C1E">
        <w:rPr>
          <w:sz w:val="24"/>
          <w:szCs w:val="24"/>
          <w:lang w:val="ru-RU"/>
        </w:rPr>
        <w:t>о, сообщив, что его взяли на ра</w:t>
      </w:r>
      <w:r w:rsidRPr="001B2C1E">
        <w:rPr>
          <w:sz w:val="24"/>
          <w:szCs w:val="24"/>
          <w:lang w:val="ru-RU"/>
        </w:rPr>
        <w:t>боту в д</w:t>
      </w:r>
      <w:r w:rsidR="001B2C1E">
        <w:rPr>
          <w:sz w:val="24"/>
          <w:szCs w:val="24"/>
          <w:lang w:val="ru-RU"/>
        </w:rPr>
        <w:t xml:space="preserve">ругую </w:t>
      </w:r>
      <w:proofErr w:type="gramStart"/>
      <w:r w:rsidR="001B2C1E">
        <w:rPr>
          <w:sz w:val="24"/>
          <w:szCs w:val="24"/>
          <w:lang w:val="ru-RU"/>
        </w:rPr>
        <w:t>компанию</w:t>
      </w:r>
      <w:proofErr w:type="gramEnd"/>
      <w:r w:rsidR="001B2C1E">
        <w:rPr>
          <w:sz w:val="24"/>
          <w:szCs w:val="24"/>
          <w:lang w:val="ru-RU"/>
        </w:rPr>
        <w:t xml:space="preserve"> и он должен пере</w:t>
      </w:r>
      <w:r w:rsidRPr="001B2C1E">
        <w:rPr>
          <w:sz w:val="24"/>
          <w:szCs w:val="24"/>
          <w:lang w:val="ru-RU"/>
        </w:rPr>
        <w:t>ехать. Он</w:t>
      </w:r>
      <w:r w:rsidR="001B2C1E">
        <w:rPr>
          <w:sz w:val="24"/>
          <w:szCs w:val="24"/>
          <w:lang w:val="ru-RU"/>
        </w:rPr>
        <w:t xml:space="preserve"> не говорил Ивану, что ищет дру</w:t>
      </w:r>
      <w:r w:rsidRPr="001B2C1E">
        <w:rPr>
          <w:sz w:val="24"/>
          <w:szCs w:val="24"/>
          <w:lang w:val="ru-RU"/>
        </w:rPr>
        <w:t>гую работу. Оцените, насколько э</w:t>
      </w:r>
      <w:r w:rsidR="001B2C1E">
        <w:rPr>
          <w:sz w:val="24"/>
          <w:szCs w:val="24"/>
          <w:lang w:val="ru-RU"/>
        </w:rPr>
        <w:t>ффек</w:t>
      </w:r>
      <w:r w:rsidRPr="001B2C1E">
        <w:rPr>
          <w:sz w:val="24"/>
          <w:szCs w:val="24"/>
          <w:lang w:val="ru-RU"/>
        </w:rPr>
        <w:t>тивны в данной ситуации действия Ивана, направ</w:t>
      </w:r>
      <w:r w:rsidR="008E7776">
        <w:rPr>
          <w:sz w:val="24"/>
          <w:szCs w:val="24"/>
          <w:lang w:val="ru-RU"/>
        </w:rPr>
        <w:t>ленные на сохранение хороших от</w:t>
      </w:r>
      <w:r w:rsidRPr="001B2C1E">
        <w:rPr>
          <w:sz w:val="24"/>
          <w:szCs w:val="24"/>
          <w:lang w:val="ru-RU"/>
        </w:rPr>
        <w:t>ношений между ними».</w:t>
      </w:r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Та</w:t>
      </w:r>
      <w:r w:rsidR="008E7776">
        <w:rPr>
          <w:sz w:val="24"/>
          <w:szCs w:val="24"/>
          <w:lang w:val="ru-RU"/>
        </w:rPr>
        <w:t>ким образом, на основании проде</w:t>
      </w:r>
      <w:r w:rsidRPr="001B2C1E">
        <w:rPr>
          <w:sz w:val="24"/>
          <w:szCs w:val="24"/>
          <w:lang w:val="ru-RU"/>
        </w:rPr>
        <w:t>ланного а</w:t>
      </w:r>
      <w:r w:rsidR="008E7776">
        <w:rPr>
          <w:sz w:val="24"/>
          <w:szCs w:val="24"/>
          <w:lang w:val="ru-RU"/>
        </w:rPr>
        <w:t>нализа можно сказать, что эмоци</w:t>
      </w:r>
      <w:r w:rsidRPr="001B2C1E">
        <w:rPr>
          <w:sz w:val="24"/>
          <w:szCs w:val="24"/>
          <w:lang w:val="ru-RU"/>
        </w:rPr>
        <w:t>ональны</w:t>
      </w:r>
      <w:r w:rsidR="008E7776">
        <w:rPr>
          <w:sz w:val="24"/>
          <w:szCs w:val="24"/>
          <w:lang w:val="ru-RU"/>
        </w:rPr>
        <w:t>й интелле</w:t>
      </w:r>
      <w:proofErr w:type="gramStart"/>
      <w:r w:rsidR="008E7776">
        <w:rPr>
          <w:sz w:val="24"/>
          <w:szCs w:val="24"/>
          <w:lang w:val="ru-RU"/>
        </w:rPr>
        <w:t>кт вкл</w:t>
      </w:r>
      <w:proofErr w:type="gramEnd"/>
      <w:r w:rsidR="008E7776">
        <w:rPr>
          <w:sz w:val="24"/>
          <w:szCs w:val="24"/>
          <w:lang w:val="ru-RU"/>
        </w:rPr>
        <w:t>ючает в себя сле</w:t>
      </w:r>
      <w:r w:rsidRPr="001B2C1E">
        <w:rPr>
          <w:sz w:val="24"/>
          <w:szCs w:val="24"/>
          <w:lang w:val="ru-RU"/>
        </w:rPr>
        <w:t>дующие три способности: 1) определение эмоциона</w:t>
      </w:r>
      <w:r w:rsidR="008E7776">
        <w:rPr>
          <w:sz w:val="24"/>
          <w:szCs w:val="24"/>
          <w:lang w:val="ru-RU"/>
        </w:rPr>
        <w:t>льного состояния партнера по не</w:t>
      </w:r>
      <w:r w:rsidRPr="001B2C1E">
        <w:rPr>
          <w:sz w:val="24"/>
          <w:szCs w:val="24"/>
          <w:lang w:val="ru-RU"/>
        </w:rPr>
        <w:t xml:space="preserve">вербальным сигналам (в тесте MSCEIT </w:t>
      </w:r>
      <w:r w:rsidR="008E7776">
        <w:rPr>
          <w:sz w:val="24"/>
          <w:szCs w:val="24"/>
          <w:lang w:val="ru-RU"/>
        </w:rPr>
        <w:t>ди</w:t>
      </w:r>
      <w:r w:rsidRPr="001B2C1E">
        <w:rPr>
          <w:sz w:val="24"/>
          <w:szCs w:val="24"/>
          <w:lang w:val="ru-RU"/>
        </w:rPr>
        <w:t>агно</w:t>
      </w:r>
      <w:r w:rsidR="008E7776">
        <w:rPr>
          <w:sz w:val="24"/>
          <w:szCs w:val="24"/>
          <w:lang w:val="ru-RU"/>
        </w:rPr>
        <w:t>стируется умение определять эмо</w:t>
      </w:r>
      <w:r w:rsidRPr="001B2C1E">
        <w:rPr>
          <w:sz w:val="24"/>
          <w:szCs w:val="24"/>
          <w:lang w:val="ru-RU"/>
        </w:rPr>
        <w:t>ции другого человека только по мимике); 2) о</w:t>
      </w:r>
      <w:r w:rsidR="008E7776">
        <w:rPr>
          <w:sz w:val="24"/>
          <w:szCs w:val="24"/>
          <w:lang w:val="ru-RU"/>
        </w:rPr>
        <w:t>пределение причины эмоционально</w:t>
      </w:r>
      <w:r w:rsidRPr="001B2C1E">
        <w:rPr>
          <w:sz w:val="24"/>
          <w:szCs w:val="24"/>
          <w:lang w:val="ru-RU"/>
        </w:rPr>
        <w:t xml:space="preserve">го состояния </w:t>
      </w:r>
      <w:r w:rsidR="008E7776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 xml:space="preserve"> события, которое вызвало</w:t>
      </w:r>
      <w:r w:rsidR="005772FB" w:rsidRPr="001B2C1E">
        <w:rPr>
          <w:sz w:val="24"/>
          <w:szCs w:val="24"/>
          <w:lang w:val="ru-RU"/>
        </w:rPr>
        <w:t xml:space="preserve"> </w:t>
      </w:r>
      <w:r w:rsidR="005772FB" w:rsidRPr="001B2C1E">
        <w:rPr>
          <w:color w:val="FF0000"/>
          <w:sz w:val="24"/>
          <w:szCs w:val="24"/>
          <w:lang w:val="ru-RU"/>
        </w:rPr>
        <w:t>(С. 118)</w:t>
      </w:r>
      <w:r w:rsidR="005772FB" w:rsidRPr="001B2C1E">
        <w:rPr>
          <w:sz w:val="24"/>
          <w:szCs w:val="24"/>
          <w:lang w:val="ru-RU"/>
        </w:rPr>
        <w:t xml:space="preserve"> </w:t>
      </w:r>
      <w:r w:rsidRPr="001B2C1E">
        <w:rPr>
          <w:sz w:val="24"/>
          <w:szCs w:val="24"/>
          <w:lang w:val="ru-RU"/>
        </w:rPr>
        <w:t>эмоциональную р</w:t>
      </w:r>
      <w:r w:rsidR="008E7776">
        <w:rPr>
          <w:sz w:val="24"/>
          <w:szCs w:val="24"/>
          <w:lang w:val="ru-RU"/>
        </w:rPr>
        <w:t>еакцию, а при более глу</w:t>
      </w:r>
      <w:r w:rsidRPr="001B2C1E">
        <w:rPr>
          <w:sz w:val="24"/>
          <w:szCs w:val="24"/>
          <w:lang w:val="ru-RU"/>
        </w:rPr>
        <w:t>боком ан</w:t>
      </w:r>
      <w:r w:rsidR="008E7776">
        <w:rPr>
          <w:sz w:val="24"/>
          <w:szCs w:val="24"/>
          <w:lang w:val="ru-RU"/>
        </w:rPr>
        <w:t xml:space="preserve">ализе </w:t>
      </w:r>
      <w:r w:rsidR="008E7776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8E7776">
        <w:rPr>
          <w:sz w:val="24"/>
          <w:szCs w:val="24"/>
          <w:lang w:val="ru-RU"/>
        </w:rPr>
        <w:t xml:space="preserve"> оценки события (как спо</w:t>
      </w:r>
      <w:r w:rsidRPr="001B2C1E">
        <w:rPr>
          <w:sz w:val="24"/>
          <w:szCs w:val="24"/>
          <w:lang w:val="ru-RU"/>
        </w:rPr>
        <w:t>собс</w:t>
      </w:r>
      <w:r w:rsidR="008E7776">
        <w:rPr>
          <w:sz w:val="24"/>
          <w:szCs w:val="24"/>
          <w:lang w:val="ru-RU"/>
        </w:rPr>
        <w:t>твующего или препятствующего до</w:t>
      </w:r>
      <w:r w:rsidRPr="001B2C1E">
        <w:rPr>
          <w:sz w:val="24"/>
          <w:szCs w:val="24"/>
          <w:lang w:val="ru-RU"/>
        </w:rPr>
        <w:t>стиже</w:t>
      </w:r>
      <w:r w:rsidR="008E7776">
        <w:rPr>
          <w:sz w:val="24"/>
          <w:szCs w:val="24"/>
          <w:lang w:val="ru-RU"/>
        </w:rPr>
        <w:t>нию цели); 3) управление эмоцио</w:t>
      </w:r>
      <w:r w:rsidRPr="001B2C1E">
        <w:rPr>
          <w:sz w:val="24"/>
          <w:szCs w:val="24"/>
          <w:lang w:val="ru-RU"/>
        </w:rPr>
        <w:t>нальным</w:t>
      </w:r>
      <w:r w:rsidR="008E7776">
        <w:rPr>
          <w:sz w:val="24"/>
          <w:szCs w:val="24"/>
          <w:lang w:val="ru-RU"/>
        </w:rPr>
        <w:t xml:space="preserve"> состоянием человека и, следова</w:t>
      </w:r>
      <w:r w:rsidRPr="001B2C1E">
        <w:rPr>
          <w:sz w:val="24"/>
          <w:szCs w:val="24"/>
          <w:lang w:val="ru-RU"/>
        </w:rPr>
        <w:t>тельно, влияние на его поведение.</w:t>
      </w:r>
    </w:p>
    <w:p w:rsidR="005772FB" w:rsidRPr="001B2C1E" w:rsidRDefault="005772FB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Д</w:t>
      </w:r>
      <w:r w:rsidR="008E7776">
        <w:rPr>
          <w:sz w:val="24"/>
          <w:szCs w:val="24"/>
          <w:lang w:val="ru-RU"/>
        </w:rPr>
        <w:t>ля сравнения способностей, кото</w:t>
      </w:r>
      <w:r w:rsidRPr="001B2C1E">
        <w:rPr>
          <w:sz w:val="24"/>
          <w:szCs w:val="24"/>
          <w:lang w:val="ru-RU"/>
        </w:rPr>
        <w:t xml:space="preserve">рые входят в </w:t>
      </w:r>
      <w:r w:rsidR="008E7776">
        <w:rPr>
          <w:sz w:val="24"/>
          <w:szCs w:val="24"/>
          <w:lang w:val="ru-RU"/>
        </w:rPr>
        <w:t>состав социального и эмоци</w:t>
      </w:r>
      <w:r w:rsidRPr="001B2C1E">
        <w:rPr>
          <w:sz w:val="24"/>
          <w:szCs w:val="24"/>
          <w:lang w:val="ru-RU"/>
        </w:rPr>
        <w:t>ональн</w:t>
      </w:r>
      <w:r w:rsidR="008E7776">
        <w:rPr>
          <w:sz w:val="24"/>
          <w:szCs w:val="24"/>
          <w:lang w:val="ru-RU"/>
        </w:rPr>
        <w:t>ого видов интеллекта, понадобит</w:t>
      </w:r>
      <w:r w:rsidRPr="001B2C1E">
        <w:rPr>
          <w:sz w:val="24"/>
          <w:szCs w:val="24"/>
          <w:lang w:val="ru-RU"/>
        </w:rPr>
        <w:t>ся сле</w:t>
      </w:r>
      <w:r w:rsidR="008E7776">
        <w:rPr>
          <w:sz w:val="24"/>
          <w:szCs w:val="24"/>
          <w:lang w:val="ru-RU"/>
        </w:rPr>
        <w:t>дующая общая схема анализа пове</w:t>
      </w:r>
      <w:r w:rsidRPr="001B2C1E">
        <w:rPr>
          <w:sz w:val="24"/>
          <w:szCs w:val="24"/>
          <w:lang w:val="ru-RU"/>
        </w:rPr>
        <w:t>дения чело</w:t>
      </w:r>
      <w:r w:rsidR="008E7776">
        <w:rPr>
          <w:sz w:val="24"/>
          <w:szCs w:val="24"/>
          <w:lang w:val="ru-RU"/>
        </w:rPr>
        <w:t>века (рис. 8). В основе этой мо</w:t>
      </w:r>
      <w:r w:rsidRPr="001B2C1E">
        <w:rPr>
          <w:sz w:val="24"/>
          <w:szCs w:val="24"/>
          <w:lang w:val="ru-RU"/>
        </w:rPr>
        <w:t>дели лежат три основных тезиса:</w:t>
      </w:r>
    </w:p>
    <w:p w:rsidR="005772FB" w:rsidRPr="001B2C1E" w:rsidRDefault="005772FB" w:rsidP="00385B1F">
      <w:pPr>
        <w:pStyle w:val="a5"/>
        <w:numPr>
          <w:ilvl w:val="0"/>
          <w:numId w:val="1"/>
        </w:numPr>
        <w:shd w:val="clear" w:color="auto" w:fill="auto"/>
        <w:tabs>
          <w:tab w:val="left" w:pos="754"/>
          <w:tab w:val="left" w:pos="1134"/>
        </w:tabs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эмоции ситуативны, т.е. являются реакцией на то или иное событие [6];</w:t>
      </w:r>
    </w:p>
    <w:p w:rsidR="005772FB" w:rsidRPr="001B2C1E" w:rsidRDefault="005772FB" w:rsidP="00385B1F">
      <w:pPr>
        <w:pStyle w:val="a5"/>
        <w:numPr>
          <w:ilvl w:val="0"/>
          <w:numId w:val="1"/>
        </w:numPr>
        <w:shd w:val="clear" w:color="auto" w:fill="auto"/>
        <w:tabs>
          <w:tab w:val="left" w:pos="759"/>
          <w:tab w:val="left" w:pos="1134"/>
        </w:tabs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 xml:space="preserve">эмоции </w:t>
      </w:r>
      <w:r w:rsidR="008E7776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 xml:space="preserve"> это отношение к миру; другими словами, эмоциональная реакция возникае</w:t>
      </w:r>
      <w:r w:rsidR="008E7776">
        <w:rPr>
          <w:sz w:val="24"/>
          <w:szCs w:val="24"/>
          <w:lang w:val="ru-RU"/>
        </w:rPr>
        <w:t>т как ответ не столько на реаль</w:t>
      </w:r>
      <w:r w:rsidRPr="001B2C1E">
        <w:rPr>
          <w:sz w:val="24"/>
          <w:szCs w:val="24"/>
          <w:lang w:val="ru-RU"/>
        </w:rPr>
        <w:t>ное событие, сколько на то, как оно интерпретируется [1], [3];</w:t>
      </w:r>
    </w:p>
    <w:p w:rsidR="005772FB" w:rsidRDefault="005772FB" w:rsidP="00385B1F">
      <w:pPr>
        <w:pStyle w:val="a5"/>
        <w:numPr>
          <w:ilvl w:val="0"/>
          <w:numId w:val="1"/>
        </w:numPr>
        <w:shd w:val="clear" w:color="auto" w:fill="auto"/>
        <w:tabs>
          <w:tab w:val="left" w:pos="730"/>
          <w:tab w:val="left" w:pos="1134"/>
        </w:tabs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 xml:space="preserve">эмоции являются индикатором мотива, т.е. положительные эмоции возникают, если событие было оценено как способствующее достижению цели, а отрицательные </w:t>
      </w:r>
      <w:r w:rsidR="008E7776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 xml:space="preserve"> если событие является преградой для этого [6].</w:t>
      </w:r>
    </w:p>
    <w:p w:rsidR="008E7776" w:rsidRPr="001B2C1E" w:rsidRDefault="008E7776" w:rsidP="00385B1F">
      <w:pPr>
        <w:pStyle w:val="a5"/>
        <w:shd w:val="clear" w:color="auto" w:fill="auto"/>
        <w:tabs>
          <w:tab w:val="left" w:pos="730"/>
          <w:tab w:val="left" w:pos="1134"/>
        </w:tabs>
        <w:spacing w:before="0" w:after="0" w:line="276" w:lineRule="auto"/>
        <w:ind w:left="709" w:firstLine="567"/>
        <w:jc w:val="both"/>
        <w:rPr>
          <w:sz w:val="24"/>
          <w:szCs w:val="24"/>
          <w:lang w:val="ru-RU"/>
        </w:rPr>
      </w:pPr>
    </w:p>
    <w:p w:rsidR="005772FB" w:rsidRPr="001B2C1E" w:rsidRDefault="005772FB" w:rsidP="00385B1F">
      <w:pPr>
        <w:spacing w:line="276" w:lineRule="auto"/>
        <w:ind w:firstLine="567"/>
        <w:jc w:val="center"/>
        <w:rPr>
          <w:rFonts w:ascii="Times New Roman" w:hAnsi="Times New Roman" w:cs="Times New Roman"/>
          <w:lang w:val="ru-RU"/>
        </w:rPr>
      </w:pPr>
      <w:r w:rsidRPr="001B2C1E">
        <w:rPr>
          <w:rFonts w:ascii="Times New Roman" w:hAnsi="Times New Roman" w:cs="Times New Roman"/>
          <w:noProof/>
          <w:lang w:eastAsia="uk-UA"/>
        </w:rPr>
        <w:lastRenderedPageBreak/>
        <w:drawing>
          <wp:inline distT="0" distB="0" distL="0" distR="0">
            <wp:extent cx="2599986" cy="1313645"/>
            <wp:effectExtent l="19050" t="0" r="0" b="0"/>
            <wp:docPr id="121" name="Рисунок 121" descr="C:\Users\E393~1\AppData\Local\Temp\FineReader10\media\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C:\Users\E393~1\AppData\Local\Temp\FineReader10\media\image7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595" cy="1314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2FB" w:rsidRPr="001B2C1E" w:rsidRDefault="005772FB" w:rsidP="00385B1F">
      <w:pPr>
        <w:pStyle w:val="a7"/>
        <w:shd w:val="clear" w:color="auto" w:fill="auto"/>
        <w:spacing w:line="276" w:lineRule="auto"/>
        <w:ind w:firstLine="567"/>
        <w:rPr>
          <w:rStyle w:val="a8"/>
          <w:sz w:val="24"/>
          <w:szCs w:val="24"/>
          <w:lang w:val="ru-RU"/>
        </w:rPr>
      </w:pPr>
    </w:p>
    <w:p w:rsidR="005772FB" w:rsidRPr="001B2C1E" w:rsidRDefault="005772FB" w:rsidP="00385B1F">
      <w:pPr>
        <w:pStyle w:val="a7"/>
        <w:shd w:val="clear" w:color="auto" w:fill="auto"/>
        <w:spacing w:line="276" w:lineRule="auto"/>
        <w:ind w:firstLine="567"/>
        <w:rPr>
          <w:sz w:val="24"/>
          <w:szCs w:val="24"/>
          <w:lang w:val="ru-RU"/>
        </w:rPr>
      </w:pPr>
      <w:r w:rsidRPr="001B2C1E">
        <w:rPr>
          <w:rStyle w:val="a8"/>
          <w:sz w:val="24"/>
          <w:szCs w:val="24"/>
          <w:lang w:val="ru-RU"/>
        </w:rPr>
        <w:t>Рис. 8.</w:t>
      </w:r>
      <w:r w:rsidRPr="001B2C1E">
        <w:rPr>
          <w:sz w:val="24"/>
          <w:szCs w:val="24"/>
          <w:lang w:val="ru-RU"/>
        </w:rPr>
        <w:t xml:space="preserve"> Общая схема анализа поведения</w:t>
      </w:r>
    </w:p>
    <w:p w:rsidR="008E7776" w:rsidRDefault="008E7776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Мы наблюдаем поведение человека, внеш</w:t>
      </w:r>
      <w:r w:rsidR="008E7776">
        <w:rPr>
          <w:sz w:val="24"/>
          <w:szCs w:val="24"/>
          <w:lang w:val="ru-RU"/>
        </w:rPr>
        <w:t>нее событие, эмоциональную реак</w:t>
      </w:r>
      <w:r w:rsidRPr="001B2C1E">
        <w:rPr>
          <w:sz w:val="24"/>
          <w:szCs w:val="24"/>
          <w:lang w:val="ru-RU"/>
        </w:rPr>
        <w:t>цию на это событие и соответствующее повед</w:t>
      </w:r>
      <w:r w:rsidR="008E7776">
        <w:rPr>
          <w:sz w:val="24"/>
          <w:szCs w:val="24"/>
          <w:lang w:val="ru-RU"/>
        </w:rPr>
        <w:t>ение (в случае положительной ре</w:t>
      </w:r>
      <w:r w:rsidRPr="001B2C1E">
        <w:rPr>
          <w:sz w:val="24"/>
          <w:szCs w:val="24"/>
          <w:lang w:val="ru-RU"/>
        </w:rPr>
        <w:t xml:space="preserve">акции </w:t>
      </w:r>
      <w:r w:rsidR="008E7776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 xml:space="preserve"> поведение «присвоить», в случае отрицательной </w:t>
      </w:r>
      <w:r w:rsidR="008E7776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8E7776">
        <w:rPr>
          <w:sz w:val="24"/>
          <w:szCs w:val="24"/>
          <w:lang w:val="ru-RU"/>
        </w:rPr>
        <w:t xml:space="preserve"> поведение «избавить</w:t>
      </w:r>
      <w:r w:rsidRPr="001B2C1E">
        <w:rPr>
          <w:sz w:val="24"/>
          <w:szCs w:val="24"/>
          <w:lang w:val="ru-RU"/>
        </w:rPr>
        <w:t>ся»). На</w:t>
      </w:r>
      <w:r w:rsidR="008E7776">
        <w:rPr>
          <w:sz w:val="24"/>
          <w:szCs w:val="24"/>
          <w:lang w:val="ru-RU"/>
        </w:rPr>
        <w:t>пример, молодой человек готовит</w:t>
      </w:r>
      <w:r w:rsidRPr="001B2C1E">
        <w:rPr>
          <w:sz w:val="24"/>
          <w:szCs w:val="24"/>
          <w:lang w:val="ru-RU"/>
        </w:rPr>
        <w:t>ся к поступлению в вуз («поведение»). По его пове</w:t>
      </w:r>
      <w:r w:rsidR="008E7776">
        <w:rPr>
          <w:sz w:val="24"/>
          <w:szCs w:val="24"/>
          <w:lang w:val="ru-RU"/>
        </w:rPr>
        <w:t>дению можно сказать, что он дей</w:t>
      </w:r>
      <w:r w:rsidRPr="001B2C1E">
        <w:rPr>
          <w:sz w:val="24"/>
          <w:szCs w:val="24"/>
          <w:lang w:val="ru-RU"/>
        </w:rPr>
        <w:t xml:space="preserve">ствует в соответствии </w:t>
      </w:r>
      <w:r w:rsidR="008E7776">
        <w:rPr>
          <w:sz w:val="24"/>
          <w:szCs w:val="24"/>
          <w:lang w:val="ru-RU"/>
        </w:rPr>
        <w:t xml:space="preserve">с мотивом </w:t>
      </w:r>
      <w:r w:rsidR="008E7776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8E7776">
        <w:rPr>
          <w:sz w:val="24"/>
          <w:szCs w:val="24"/>
          <w:lang w:val="ru-RU"/>
        </w:rPr>
        <w:t xml:space="preserve"> полу</w:t>
      </w:r>
      <w:r w:rsidRPr="001B2C1E">
        <w:rPr>
          <w:sz w:val="24"/>
          <w:szCs w:val="24"/>
          <w:lang w:val="ru-RU"/>
        </w:rPr>
        <w:t>чить</w:t>
      </w:r>
      <w:r w:rsidR="008E7776">
        <w:rPr>
          <w:sz w:val="24"/>
          <w:szCs w:val="24"/>
          <w:lang w:val="ru-RU"/>
        </w:rPr>
        <w:t xml:space="preserve"> определенную профессию. Предпо</w:t>
      </w:r>
      <w:r w:rsidRPr="001B2C1E">
        <w:rPr>
          <w:sz w:val="24"/>
          <w:szCs w:val="24"/>
          <w:lang w:val="ru-RU"/>
        </w:rPr>
        <w:t>ложим, он</w:t>
      </w:r>
      <w:r w:rsidR="008E7776">
        <w:rPr>
          <w:sz w:val="24"/>
          <w:szCs w:val="24"/>
          <w:lang w:val="ru-RU"/>
        </w:rPr>
        <w:t xml:space="preserve"> поступает («событие»), расстра</w:t>
      </w:r>
      <w:r w:rsidRPr="001B2C1E">
        <w:rPr>
          <w:sz w:val="24"/>
          <w:szCs w:val="24"/>
          <w:lang w:val="ru-RU"/>
        </w:rPr>
        <w:t xml:space="preserve">ивается («эмоция») и забирает документы (поведение «избавиться»), С чем связана такая </w:t>
      </w:r>
      <w:r w:rsidR="008E7776">
        <w:rPr>
          <w:sz w:val="24"/>
          <w:szCs w:val="24"/>
          <w:lang w:val="ru-RU"/>
        </w:rPr>
        <w:t>эмоциональная реакция и соответ</w:t>
      </w:r>
      <w:r w:rsidRPr="001B2C1E">
        <w:rPr>
          <w:sz w:val="24"/>
          <w:szCs w:val="24"/>
          <w:lang w:val="ru-RU"/>
        </w:rPr>
        <w:t>ствующее поведение? С тем, что человек действов</w:t>
      </w:r>
      <w:r w:rsidR="008E7776">
        <w:rPr>
          <w:sz w:val="24"/>
          <w:szCs w:val="24"/>
          <w:lang w:val="ru-RU"/>
        </w:rPr>
        <w:t>ал в соответствии с другим моти</w:t>
      </w:r>
      <w:r w:rsidRPr="001B2C1E">
        <w:rPr>
          <w:sz w:val="24"/>
          <w:szCs w:val="24"/>
          <w:lang w:val="ru-RU"/>
        </w:rPr>
        <w:t>вом (на</w:t>
      </w:r>
      <w:r w:rsidR="008E7776">
        <w:rPr>
          <w:sz w:val="24"/>
          <w:szCs w:val="24"/>
          <w:lang w:val="ru-RU"/>
        </w:rPr>
        <w:t>пример, учиться с любимой девуш</w:t>
      </w:r>
      <w:r w:rsidRPr="001B2C1E">
        <w:rPr>
          <w:sz w:val="24"/>
          <w:szCs w:val="24"/>
          <w:lang w:val="ru-RU"/>
        </w:rPr>
        <w:t>кой, котор</w:t>
      </w:r>
      <w:r w:rsidR="008E7776">
        <w:rPr>
          <w:sz w:val="24"/>
          <w:szCs w:val="24"/>
          <w:lang w:val="ru-RU"/>
        </w:rPr>
        <w:t>ая не поступила) и, следователь</w:t>
      </w:r>
      <w:r w:rsidRPr="001B2C1E">
        <w:rPr>
          <w:sz w:val="24"/>
          <w:szCs w:val="24"/>
          <w:lang w:val="ru-RU"/>
        </w:rPr>
        <w:t>но, оценил событие как препятствующее достижению этой цели.</w:t>
      </w:r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 xml:space="preserve">В </w:t>
      </w:r>
      <w:r w:rsidR="008E7776">
        <w:rPr>
          <w:sz w:val="24"/>
          <w:szCs w:val="24"/>
          <w:lang w:val="ru-RU"/>
        </w:rPr>
        <w:t>состав социального и эмоциональ</w:t>
      </w:r>
      <w:r w:rsidRPr="001B2C1E">
        <w:rPr>
          <w:sz w:val="24"/>
          <w:szCs w:val="24"/>
          <w:lang w:val="ru-RU"/>
        </w:rPr>
        <w:t>ного видов интеллекта входят две общие способн</w:t>
      </w:r>
      <w:r w:rsidR="008E7776">
        <w:rPr>
          <w:sz w:val="24"/>
          <w:szCs w:val="24"/>
          <w:lang w:val="ru-RU"/>
        </w:rPr>
        <w:t>ости: 1) умение определять эмо</w:t>
      </w:r>
      <w:r w:rsidRPr="001B2C1E">
        <w:rPr>
          <w:sz w:val="24"/>
          <w:szCs w:val="24"/>
          <w:lang w:val="ru-RU"/>
        </w:rPr>
        <w:t>циональное состояние по невербальным сигнала</w:t>
      </w:r>
      <w:r w:rsidR="008E7776">
        <w:rPr>
          <w:sz w:val="24"/>
          <w:szCs w:val="24"/>
          <w:lang w:val="ru-RU"/>
        </w:rPr>
        <w:t>м (мимике, жестам, позе, особен</w:t>
      </w:r>
      <w:r w:rsidRPr="001B2C1E">
        <w:rPr>
          <w:sz w:val="24"/>
          <w:szCs w:val="24"/>
          <w:lang w:val="ru-RU"/>
        </w:rPr>
        <w:t>ностям г</w:t>
      </w:r>
      <w:r w:rsidR="008E7776">
        <w:rPr>
          <w:sz w:val="24"/>
          <w:szCs w:val="24"/>
          <w:lang w:val="ru-RU"/>
        </w:rPr>
        <w:t>олоса) и 2) умение выявлять при</w:t>
      </w:r>
      <w:r w:rsidRPr="001B2C1E">
        <w:rPr>
          <w:sz w:val="24"/>
          <w:szCs w:val="24"/>
          <w:lang w:val="ru-RU"/>
        </w:rPr>
        <w:t>чину э</w:t>
      </w:r>
      <w:r w:rsidR="008E7776">
        <w:rPr>
          <w:sz w:val="24"/>
          <w:szCs w:val="24"/>
          <w:lang w:val="ru-RU"/>
        </w:rPr>
        <w:t>моциональной реакции (в соответ</w:t>
      </w:r>
      <w:r w:rsidRPr="001B2C1E">
        <w:rPr>
          <w:sz w:val="24"/>
          <w:szCs w:val="24"/>
          <w:lang w:val="ru-RU"/>
        </w:rPr>
        <w:t xml:space="preserve">ствии </w:t>
      </w:r>
      <w:r w:rsidR="008E7776">
        <w:rPr>
          <w:sz w:val="24"/>
          <w:szCs w:val="24"/>
          <w:lang w:val="ru-RU"/>
        </w:rPr>
        <w:t>с каким мотивом человек действо</w:t>
      </w:r>
      <w:r w:rsidRPr="001B2C1E">
        <w:rPr>
          <w:sz w:val="24"/>
          <w:szCs w:val="24"/>
          <w:lang w:val="ru-RU"/>
        </w:rPr>
        <w:t>вал и как оценил внешнее событие)</w:t>
      </w:r>
      <w:r w:rsidR="008E7776">
        <w:rPr>
          <w:sz w:val="24"/>
          <w:szCs w:val="24"/>
          <w:lang w:val="ru-RU"/>
        </w:rPr>
        <w:t>. Раз</w:t>
      </w:r>
      <w:r w:rsidRPr="001B2C1E">
        <w:rPr>
          <w:sz w:val="24"/>
          <w:szCs w:val="24"/>
          <w:lang w:val="ru-RU"/>
        </w:rPr>
        <w:t xml:space="preserve">личие заключается в третьей способности. В случае социального интеллекта человек должен </w:t>
      </w:r>
      <w:r w:rsidR="008E7776">
        <w:rPr>
          <w:sz w:val="24"/>
          <w:szCs w:val="24"/>
          <w:lang w:val="ru-RU"/>
        </w:rPr>
        <w:t>уметь предвидеть поведение собе</w:t>
      </w:r>
      <w:r w:rsidRPr="001B2C1E">
        <w:rPr>
          <w:sz w:val="24"/>
          <w:szCs w:val="24"/>
          <w:lang w:val="ru-RU"/>
        </w:rPr>
        <w:t>седника в определенном эмоциональном состояни</w:t>
      </w:r>
      <w:r w:rsidR="008E7776">
        <w:rPr>
          <w:sz w:val="24"/>
          <w:szCs w:val="24"/>
          <w:lang w:val="ru-RU"/>
        </w:rPr>
        <w:t>и и подстроиться под это поведе</w:t>
      </w:r>
      <w:r w:rsidRPr="001B2C1E">
        <w:rPr>
          <w:sz w:val="24"/>
          <w:szCs w:val="24"/>
          <w:lang w:val="ru-RU"/>
        </w:rPr>
        <w:t xml:space="preserve">ние. Цель </w:t>
      </w:r>
      <w:r w:rsidR="008E7776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Pr="001B2C1E">
        <w:rPr>
          <w:sz w:val="24"/>
          <w:szCs w:val="24"/>
          <w:lang w:val="ru-RU"/>
        </w:rPr>
        <w:t xml:space="preserve"> эффективное межличностное взаимодействие и успешная социальная адаптация. Эмоциональный же интеллект предполагает управление эмоциональным состо</w:t>
      </w:r>
      <w:r w:rsidR="008E7776">
        <w:rPr>
          <w:sz w:val="24"/>
          <w:szCs w:val="24"/>
          <w:lang w:val="ru-RU"/>
        </w:rPr>
        <w:t>янием (своим или чужим). Регуля</w:t>
      </w:r>
      <w:r w:rsidRPr="001B2C1E">
        <w:rPr>
          <w:sz w:val="24"/>
          <w:szCs w:val="24"/>
          <w:lang w:val="ru-RU"/>
        </w:rPr>
        <w:t>ция сво</w:t>
      </w:r>
      <w:r w:rsidR="008E7776">
        <w:rPr>
          <w:sz w:val="24"/>
          <w:szCs w:val="24"/>
          <w:lang w:val="ru-RU"/>
        </w:rPr>
        <w:t>его эмоционального состояния по</w:t>
      </w:r>
      <w:r w:rsidRPr="001B2C1E">
        <w:rPr>
          <w:sz w:val="24"/>
          <w:szCs w:val="24"/>
          <w:lang w:val="ru-RU"/>
        </w:rPr>
        <w:t>могает</w:t>
      </w:r>
      <w:r w:rsidR="008E7776">
        <w:rPr>
          <w:sz w:val="24"/>
          <w:szCs w:val="24"/>
          <w:lang w:val="ru-RU"/>
        </w:rPr>
        <w:t xml:space="preserve"> более эффективно решать практи</w:t>
      </w:r>
      <w:r w:rsidRPr="001B2C1E">
        <w:rPr>
          <w:sz w:val="24"/>
          <w:szCs w:val="24"/>
          <w:lang w:val="ru-RU"/>
        </w:rPr>
        <w:t>ческие задачи из пяти обозначенных сфер, а управление эмоциональным состоянием другого человека позволяет влиять на его поведен</w:t>
      </w:r>
      <w:r w:rsidR="008E7776">
        <w:rPr>
          <w:sz w:val="24"/>
          <w:szCs w:val="24"/>
          <w:lang w:val="ru-RU"/>
        </w:rPr>
        <w:t>ие (в отличие от социального ин</w:t>
      </w:r>
      <w:r w:rsidRPr="001B2C1E">
        <w:rPr>
          <w:sz w:val="24"/>
          <w:szCs w:val="24"/>
          <w:lang w:val="ru-RU"/>
        </w:rPr>
        <w:t>теллекта, который обеспечивает только подстройку под поведение другого).</w:t>
      </w:r>
    </w:p>
    <w:p w:rsidR="0040093E" w:rsidRPr="001B2C1E" w:rsidRDefault="00417773" w:rsidP="00385B1F">
      <w:pPr>
        <w:pStyle w:val="a5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  <w:lang w:val="ru-RU"/>
        </w:rPr>
      </w:pPr>
      <w:r w:rsidRPr="001B2C1E">
        <w:rPr>
          <w:sz w:val="24"/>
          <w:szCs w:val="24"/>
          <w:lang w:val="ru-RU"/>
        </w:rPr>
        <w:t>Та</w:t>
      </w:r>
      <w:r w:rsidR="008E7776">
        <w:rPr>
          <w:sz w:val="24"/>
          <w:szCs w:val="24"/>
          <w:lang w:val="ru-RU"/>
        </w:rPr>
        <w:t>ким образом, практический, соци</w:t>
      </w:r>
      <w:r w:rsidRPr="001B2C1E">
        <w:rPr>
          <w:sz w:val="24"/>
          <w:szCs w:val="24"/>
          <w:lang w:val="ru-RU"/>
        </w:rPr>
        <w:t>альный и эмоциональный виды интелл</w:t>
      </w:r>
      <w:r w:rsidR="008E7776">
        <w:rPr>
          <w:sz w:val="24"/>
          <w:szCs w:val="24"/>
          <w:lang w:val="ru-RU"/>
        </w:rPr>
        <w:t>ек</w:t>
      </w:r>
      <w:r w:rsidRPr="001B2C1E">
        <w:rPr>
          <w:sz w:val="24"/>
          <w:szCs w:val="24"/>
          <w:lang w:val="ru-RU"/>
        </w:rPr>
        <w:t>та, как</w:t>
      </w:r>
      <w:r w:rsidR="008E7776">
        <w:rPr>
          <w:sz w:val="24"/>
          <w:szCs w:val="24"/>
          <w:lang w:val="ru-RU"/>
        </w:rPr>
        <w:t xml:space="preserve"> и академический интеллект, ори</w:t>
      </w:r>
      <w:r w:rsidRPr="001B2C1E">
        <w:rPr>
          <w:sz w:val="24"/>
          <w:szCs w:val="24"/>
          <w:lang w:val="ru-RU"/>
        </w:rPr>
        <w:t>ентиро</w:t>
      </w:r>
      <w:r w:rsidR="008E7776">
        <w:rPr>
          <w:sz w:val="24"/>
          <w:szCs w:val="24"/>
          <w:lang w:val="ru-RU"/>
        </w:rPr>
        <w:t xml:space="preserve">ваны на общую цель </w:t>
      </w:r>
      <w:r w:rsidR="008E7776" w:rsidRPr="001B2C1E">
        <w:rPr>
          <w:rStyle w:val="2TrebuchetMS75pt"/>
          <w:rFonts w:ascii="Times New Roman" w:hAnsi="Times New Roman" w:cs="Times New Roman"/>
          <w:sz w:val="24"/>
          <w:szCs w:val="24"/>
          <w:lang w:val="ru-RU"/>
        </w:rPr>
        <w:t>–</w:t>
      </w:r>
      <w:r w:rsidR="008E7776">
        <w:rPr>
          <w:sz w:val="24"/>
          <w:szCs w:val="24"/>
          <w:lang w:val="ru-RU"/>
        </w:rPr>
        <w:t xml:space="preserve"> осуществле</w:t>
      </w:r>
      <w:r w:rsidRPr="001B2C1E">
        <w:rPr>
          <w:sz w:val="24"/>
          <w:szCs w:val="24"/>
          <w:lang w:val="ru-RU"/>
        </w:rPr>
        <w:t>ние про</w:t>
      </w:r>
      <w:r w:rsidR="008E7776">
        <w:rPr>
          <w:sz w:val="24"/>
          <w:szCs w:val="24"/>
          <w:lang w:val="ru-RU"/>
        </w:rPr>
        <w:t>цесса познания и эффективное ре</w:t>
      </w:r>
      <w:r w:rsidRPr="001B2C1E">
        <w:rPr>
          <w:sz w:val="24"/>
          <w:szCs w:val="24"/>
          <w:lang w:val="ru-RU"/>
        </w:rPr>
        <w:t xml:space="preserve">шение </w:t>
      </w:r>
      <w:r w:rsidR="008E7776">
        <w:rPr>
          <w:sz w:val="24"/>
          <w:szCs w:val="24"/>
          <w:lang w:val="ru-RU"/>
        </w:rPr>
        <w:t>проблем. Выделение же особых ви</w:t>
      </w:r>
      <w:r w:rsidRPr="001B2C1E">
        <w:rPr>
          <w:sz w:val="24"/>
          <w:szCs w:val="24"/>
          <w:lang w:val="ru-RU"/>
        </w:rPr>
        <w:t>дов ин</w:t>
      </w:r>
      <w:r w:rsidR="008E7776">
        <w:rPr>
          <w:sz w:val="24"/>
          <w:szCs w:val="24"/>
          <w:lang w:val="ru-RU"/>
        </w:rPr>
        <w:t>теллекта продиктовано расширени</w:t>
      </w:r>
      <w:r w:rsidRPr="001B2C1E">
        <w:rPr>
          <w:sz w:val="24"/>
          <w:szCs w:val="24"/>
          <w:lang w:val="ru-RU"/>
        </w:rPr>
        <w:t>ем круг</w:t>
      </w:r>
      <w:r w:rsidR="008E7776">
        <w:rPr>
          <w:sz w:val="24"/>
          <w:szCs w:val="24"/>
          <w:lang w:val="ru-RU"/>
        </w:rPr>
        <w:t>а задач, с которыми человек дол</w:t>
      </w:r>
      <w:r w:rsidRPr="001B2C1E">
        <w:rPr>
          <w:sz w:val="24"/>
          <w:szCs w:val="24"/>
          <w:lang w:val="ru-RU"/>
        </w:rPr>
        <w:t>жен справляться эффективно.</w:t>
      </w:r>
    </w:p>
    <w:p w:rsidR="005772FB" w:rsidRPr="00385B1F" w:rsidRDefault="005772FB" w:rsidP="00385B1F">
      <w:pPr>
        <w:pStyle w:val="a5"/>
        <w:shd w:val="clear" w:color="auto" w:fill="auto"/>
        <w:spacing w:before="0" w:after="0" w:line="240" w:lineRule="auto"/>
        <w:ind w:firstLine="709"/>
        <w:jc w:val="both"/>
        <w:rPr>
          <w:lang w:val="ru-RU"/>
        </w:rPr>
      </w:pPr>
    </w:p>
    <w:p w:rsidR="0040093E" w:rsidRPr="00385B1F" w:rsidRDefault="00417773" w:rsidP="00385B1F">
      <w:pPr>
        <w:pStyle w:val="30"/>
        <w:numPr>
          <w:ilvl w:val="1"/>
          <w:numId w:val="1"/>
        </w:numPr>
        <w:shd w:val="clear" w:color="auto" w:fill="auto"/>
        <w:tabs>
          <w:tab w:val="left" w:pos="289"/>
        </w:tabs>
        <w:spacing w:line="240" w:lineRule="auto"/>
        <w:ind w:left="709" w:hanging="425"/>
        <w:rPr>
          <w:sz w:val="20"/>
          <w:szCs w:val="20"/>
          <w:lang w:val="ru-RU"/>
        </w:rPr>
      </w:pPr>
      <w:r w:rsidRPr="00385B1F">
        <w:rPr>
          <w:rStyle w:val="31"/>
          <w:sz w:val="20"/>
          <w:szCs w:val="20"/>
          <w:lang w:val="ru-RU"/>
        </w:rPr>
        <w:t>Бек А.</w:t>
      </w:r>
      <w:r w:rsidRPr="00385B1F">
        <w:rPr>
          <w:sz w:val="20"/>
          <w:szCs w:val="20"/>
          <w:lang w:val="ru-RU"/>
        </w:rPr>
        <w:t xml:space="preserve"> Когнитивная терапия // Эволюция психотерапии: В 2 т. М.: Независимая фирма «Класс», 1998. Т. 2.</w:t>
      </w:r>
    </w:p>
    <w:p w:rsidR="0040093E" w:rsidRPr="00385B1F" w:rsidRDefault="00417773" w:rsidP="00385B1F">
      <w:pPr>
        <w:pStyle w:val="30"/>
        <w:numPr>
          <w:ilvl w:val="1"/>
          <w:numId w:val="1"/>
        </w:numPr>
        <w:shd w:val="clear" w:color="auto" w:fill="auto"/>
        <w:tabs>
          <w:tab w:val="left" w:pos="308"/>
        </w:tabs>
        <w:spacing w:line="240" w:lineRule="auto"/>
        <w:ind w:left="709" w:hanging="425"/>
        <w:rPr>
          <w:sz w:val="20"/>
          <w:szCs w:val="20"/>
          <w:lang w:val="ru-RU"/>
        </w:rPr>
      </w:pPr>
      <w:r w:rsidRPr="00385B1F">
        <w:rPr>
          <w:sz w:val="20"/>
          <w:szCs w:val="20"/>
          <w:lang w:val="ru-RU"/>
        </w:rPr>
        <w:t>Большой психологический словарь</w:t>
      </w:r>
      <w:proofErr w:type="gramStart"/>
      <w:r w:rsidRPr="00385B1F">
        <w:rPr>
          <w:sz w:val="20"/>
          <w:szCs w:val="20"/>
          <w:lang w:val="ru-RU"/>
        </w:rPr>
        <w:t xml:space="preserve"> / П</w:t>
      </w:r>
      <w:proofErr w:type="gramEnd"/>
      <w:r w:rsidRPr="00385B1F">
        <w:rPr>
          <w:sz w:val="20"/>
          <w:szCs w:val="20"/>
          <w:lang w:val="ru-RU"/>
        </w:rPr>
        <w:t>од ред. Б.Г. Мещерякова, В.П. Зинченко. СПб</w:t>
      </w:r>
      <w:proofErr w:type="gramStart"/>
      <w:r w:rsidRPr="00385B1F">
        <w:rPr>
          <w:sz w:val="20"/>
          <w:szCs w:val="20"/>
          <w:lang w:val="ru-RU"/>
        </w:rPr>
        <w:t xml:space="preserve">.: </w:t>
      </w:r>
      <w:proofErr w:type="spellStart"/>
      <w:proofErr w:type="gramEnd"/>
      <w:r w:rsidRPr="00385B1F">
        <w:rPr>
          <w:sz w:val="20"/>
          <w:szCs w:val="20"/>
          <w:lang w:val="ru-RU"/>
        </w:rPr>
        <w:t>Прайм-Еврознак</w:t>
      </w:r>
      <w:proofErr w:type="spellEnd"/>
      <w:r w:rsidRPr="00385B1F">
        <w:rPr>
          <w:sz w:val="20"/>
          <w:szCs w:val="20"/>
          <w:lang w:val="ru-RU"/>
        </w:rPr>
        <w:t>, 2003.</w:t>
      </w:r>
    </w:p>
    <w:p w:rsidR="0040093E" w:rsidRPr="00385B1F" w:rsidRDefault="00417773" w:rsidP="00385B1F">
      <w:pPr>
        <w:pStyle w:val="30"/>
        <w:numPr>
          <w:ilvl w:val="1"/>
          <w:numId w:val="1"/>
        </w:numPr>
        <w:shd w:val="clear" w:color="auto" w:fill="auto"/>
        <w:tabs>
          <w:tab w:val="left" w:pos="303"/>
        </w:tabs>
        <w:spacing w:line="240" w:lineRule="auto"/>
        <w:ind w:left="709" w:hanging="425"/>
        <w:rPr>
          <w:sz w:val="20"/>
          <w:szCs w:val="20"/>
          <w:lang w:val="ru-RU"/>
        </w:rPr>
      </w:pPr>
      <w:proofErr w:type="spellStart"/>
      <w:r w:rsidRPr="00385B1F">
        <w:rPr>
          <w:rStyle w:val="31"/>
          <w:sz w:val="20"/>
          <w:szCs w:val="20"/>
          <w:lang w:val="ru-RU"/>
        </w:rPr>
        <w:t>Роберт</w:t>
      </w:r>
      <w:r w:rsidR="005772FB" w:rsidRPr="00385B1F">
        <w:rPr>
          <w:rStyle w:val="31"/>
          <w:sz w:val="20"/>
          <w:szCs w:val="20"/>
          <w:lang w:val="ru-RU"/>
        </w:rPr>
        <w:t>с</w:t>
      </w:r>
      <w:proofErr w:type="spellEnd"/>
      <w:r w:rsidRPr="00385B1F">
        <w:rPr>
          <w:rStyle w:val="31"/>
          <w:sz w:val="20"/>
          <w:szCs w:val="20"/>
          <w:lang w:val="ru-RU"/>
        </w:rPr>
        <w:t xml:space="preserve"> Р.Д.</w:t>
      </w:r>
      <w:r w:rsidR="005772FB" w:rsidRPr="00385B1F">
        <w:rPr>
          <w:sz w:val="20"/>
          <w:szCs w:val="20"/>
          <w:lang w:val="ru-RU"/>
        </w:rPr>
        <w:t xml:space="preserve"> и др. Тренинг преодоления кон</w:t>
      </w:r>
      <w:r w:rsidRPr="00385B1F">
        <w:rPr>
          <w:sz w:val="20"/>
          <w:szCs w:val="20"/>
          <w:lang w:val="ru-RU"/>
        </w:rPr>
        <w:t>фликтов/ Р.Д.</w:t>
      </w:r>
      <w:r w:rsidR="005772FB" w:rsidRPr="00385B1F">
        <w:rPr>
          <w:sz w:val="20"/>
          <w:szCs w:val="20"/>
          <w:lang w:val="ru-RU"/>
        </w:rPr>
        <w:t xml:space="preserve"> </w:t>
      </w:r>
      <w:proofErr w:type="gramStart"/>
      <w:r w:rsidR="005772FB" w:rsidRPr="00385B1F">
        <w:rPr>
          <w:sz w:val="20"/>
          <w:szCs w:val="20"/>
          <w:lang w:val="ru-RU"/>
        </w:rPr>
        <w:t>Роберте</w:t>
      </w:r>
      <w:proofErr w:type="gramEnd"/>
      <w:r w:rsidR="005772FB" w:rsidRPr="00385B1F">
        <w:rPr>
          <w:sz w:val="20"/>
          <w:szCs w:val="20"/>
          <w:lang w:val="ru-RU"/>
        </w:rPr>
        <w:t xml:space="preserve">, Дж. </w:t>
      </w:r>
      <w:proofErr w:type="spellStart"/>
      <w:r w:rsidR="005772FB" w:rsidRPr="00385B1F">
        <w:rPr>
          <w:sz w:val="20"/>
          <w:szCs w:val="20"/>
          <w:lang w:val="ru-RU"/>
        </w:rPr>
        <w:t>Мэттьюс</w:t>
      </w:r>
      <w:proofErr w:type="spellEnd"/>
      <w:r w:rsidR="005772FB" w:rsidRPr="00385B1F">
        <w:rPr>
          <w:sz w:val="20"/>
          <w:szCs w:val="20"/>
          <w:lang w:val="ru-RU"/>
        </w:rPr>
        <w:t xml:space="preserve">, Б. </w:t>
      </w:r>
      <w:proofErr w:type="spellStart"/>
      <w:r w:rsidR="005772FB" w:rsidRPr="00385B1F">
        <w:rPr>
          <w:sz w:val="20"/>
          <w:szCs w:val="20"/>
          <w:lang w:val="ru-RU"/>
        </w:rPr>
        <w:t>Зайд</w:t>
      </w:r>
      <w:r w:rsidRPr="00385B1F">
        <w:rPr>
          <w:sz w:val="20"/>
          <w:szCs w:val="20"/>
          <w:lang w:val="ru-RU"/>
        </w:rPr>
        <w:t>нер</w:t>
      </w:r>
      <w:proofErr w:type="spellEnd"/>
      <w:r w:rsidRPr="00385B1F">
        <w:rPr>
          <w:sz w:val="20"/>
          <w:szCs w:val="20"/>
          <w:lang w:val="ru-RU"/>
        </w:rPr>
        <w:t>, Д.В. Люсин. СПб</w:t>
      </w:r>
      <w:proofErr w:type="gramStart"/>
      <w:r w:rsidRPr="00385B1F">
        <w:rPr>
          <w:sz w:val="20"/>
          <w:szCs w:val="20"/>
          <w:lang w:val="ru-RU"/>
        </w:rPr>
        <w:t xml:space="preserve">.: </w:t>
      </w:r>
      <w:proofErr w:type="gramEnd"/>
      <w:r w:rsidRPr="00385B1F">
        <w:rPr>
          <w:sz w:val="20"/>
          <w:szCs w:val="20"/>
          <w:lang w:val="ru-RU"/>
        </w:rPr>
        <w:t>Речь, 2003.</w:t>
      </w:r>
    </w:p>
    <w:p w:rsidR="0040093E" w:rsidRPr="00385B1F" w:rsidRDefault="00417773" w:rsidP="00385B1F">
      <w:pPr>
        <w:pStyle w:val="30"/>
        <w:numPr>
          <w:ilvl w:val="1"/>
          <w:numId w:val="1"/>
        </w:numPr>
        <w:shd w:val="clear" w:color="auto" w:fill="auto"/>
        <w:tabs>
          <w:tab w:val="left" w:pos="308"/>
        </w:tabs>
        <w:spacing w:line="240" w:lineRule="auto"/>
        <w:ind w:left="709" w:hanging="425"/>
        <w:rPr>
          <w:sz w:val="20"/>
          <w:szCs w:val="20"/>
          <w:lang w:val="ru-RU"/>
        </w:rPr>
      </w:pPr>
      <w:proofErr w:type="spellStart"/>
      <w:r w:rsidRPr="00385B1F">
        <w:rPr>
          <w:rStyle w:val="31"/>
          <w:sz w:val="20"/>
          <w:szCs w:val="20"/>
          <w:lang w:val="ru-RU"/>
        </w:rPr>
        <w:t>Гоулман</w:t>
      </w:r>
      <w:proofErr w:type="spellEnd"/>
      <w:r w:rsidRPr="00385B1F">
        <w:rPr>
          <w:rStyle w:val="31"/>
          <w:sz w:val="20"/>
          <w:szCs w:val="20"/>
          <w:lang w:val="ru-RU"/>
        </w:rPr>
        <w:t xml:space="preserve"> Д., </w:t>
      </w:r>
      <w:proofErr w:type="spellStart"/>
      <w:r w:rsidRPr="00385B1F">
        <w:rPr>
          <w:rStyle w:val="31"/>
          <w:sz w:val="20"/>
          <w:szCs w:val="20"/>
          <w:lang w:val="ru-RU"/>
        </w:rPr>
        <w:t>Бояцис</w:t>
      </w:r>
      <w:proofErr w:type="spellEnd"/>
      <w:r w:rsidRPr="00385B1F">
        <w:rPr>
          <w:rStyle w:val="31"/>
          <w:sz w:val="20"/>
          <w:szCs w:val="20"/>
          <w:lang w:val="ru-RU"/>
        </w:rPr>
        <w:t xml:space="preserve"> Р., </w:t>
      </w:r>
      <w:proofErr w:type="spellStart"/>
      <w:r w:rsidRPr="00385B1F">
        <w:rPr>
          <w:rStyle w:val="31"/>
          <w:sz w:val="20"/>
          <w:szCs w:val="20"/>
          <w:lang w:val="ru-RU"/>
        </w:rPr>
        <w:t>Макки</w:t>
      </w:r>
      <w:proofErr w:type="spellEnd"/>
      <w:r w:rsidRPr="00385B1F">
        <w:rPr>
          <w:rStyle w:val="31"/>
          <w:sz w:val="20"/>
          <w:szCs w:val="20"/>
          <w:lang w:val="ru-RU"/>
        </w:rPr>
        <w:t xml:space="preserve"> Э.</w:t>
      </w:r>
      <w:r w:rsidR="005772FB" w:rsidRPr="00385B1F">
        <w:rPr>
          <w:sz w:val="20"/>
          <w:szCs w:val="20"/>
          <w:lang w:val="ru-RU"/>
        </w:rPr>
        <w:t xml:space="preserve"> Эмоциональ</w:t>
      </w:r>
      <w:r w:rsidRPr="00385B1F">
        <w:rPr>
          <w:sz w:val="20"/>
          <w:szCs w:val="20"/>
          <w:lang w:val="ru-RU"/>
        </w:rPr>
        <w:t>ное лидер</w:t>
      </w:r>
      <w:r w:rsidR="005772FB" w:rsidRPr="00385B1F">
        <w:rPr>
          <w:sz w:val="20"/>
          <w:szCs w:val="20"/>
          <w:lang w:val="ru-RU"/>
        </w:rPr>
        <w:t>ство: Искусство управления людь</w:t>
      </w:r>
      <w:r w:rsidRPr="00385B1F">
        <w:rPr>
          <w:sz w:val="20"/>
          <w:szCs w:val="20"/>
          <w:lang w:val="ru-RU"/>
        </w:rPr>
        <w:t xml:space="preserve">ми на основе эмоционального интеллекта. М.: </w:t>
      </w:r>
      <w:proofErr w:type="spellStart"/>
      <w:r w:rsidRPr="00385B1F">
        <w:rPr>
          <w:sz w:val="20"/>
          <w:szCs w:val="20"/>
          <w:lang w:val="ru-RU"/>
        </w:rPr>
        <w:t>Альпина</w:t>
      </w:r>
      <w:proofErr w:type="spellEnd"/>
      <w:r w:rsidRPr="00385B1F">
        <w:rPr>
          <w:sz w:val="20"/>
          <w:szCs w:val="20"/>
          <w:lang w:val="ru-RU"/>
        </w:rPr>
        <w:t xml:space="preserve"> Бизнес Бук, 2007.</w:t>
      </w:r>
    </w:p>
    <w:p w:rsidR="0040093E" w:rsidRPr="00385B1F" w:rsidRDefault="00417773" w:rsidP="00385B1F">
      <w:pPr>
        <w:pStyle w:val="30"/>
        <w:numPr>
          <w:ilvl w:val="1"/>
          <w:numId w:val="1"/>
        </w:numPr>
        <w:shd w:val="clear" w:color="auto" w:fill="auto"/>
        <w:tabs>
          <w:tab w:val="left" w:pos="298"/>
        </w:tabs>
        <w:spacing w:line="240" w:lineRule="auto"/>
        <w:ind w:left="709" w:hanging="425"/>
        <w:rPr>
          <w:sz w:val="20"/>
          <w:szCs w:val="20"/>
          <w:lang w:val="ru-RU"/>
        </w:rPr>
      </w:pPr>
      <w:r w:rsidRPr="00385B1F">
        <w:rPr>
          <w:rStyle w:val="31"/>
          <w:sz w:val="20"/>
          <w:szCs w:val="20"/>
          <w:lang w:val="ru-RU"/>
        </w:rPr>
        <w:t>Климов Е.А.</w:t>
      </w:r>
      <w:r w:rsidRPr="00385B1F">
        <w:rPr>
          <w:sz w:val="20"/>
          <w:szCs w:val="20"/>
          <w:lang w:val="ru-RU"/>
        </w:rPr>
        <w:t xml:space="preserve"> Развивающийся человек в мире профессий. Обнинск: Принтер, 1993.</w:t>
      </w:r>
    </w:p>
    <w:p w:rsidR="0040093E" w:rsidRPr="00385B1F" w:rsidRDefault="00417773" w:rsidP="00385B1F">
      <w:pPr>
        <w:pStyle w:val="30"/>
        <w:numPr>
          <w:ilvl w:val="1"/>
          <w:numId w:val="1"/>
        </w:numPr>
        <w:shd w:val="clear" w:color="auto" w:fill="auto"/>
        <w:tabs>
          <w:tab w:val="left" w:pos="294"/>
        </w:tabs>
        <w:spacing w:line="240" w:lineRule="auto"/>
        <w:ind w:left="709" w:hanging="425"/>
        <w:rPr>
          <w:sz w:val="20"/>
          <w:szCs w:val="20"/>
          <w:lang w:val="ru-RU"/>
        </w:rPr>
      </w:pPr>
      <w:r w:rsidRPr="00385B1F">
        <w:rPr>
          <w:rStyle w:val="31"/>
          <w:sz w:val="20"/>
          <w:szCs w:val="20"/>
          <w:lang w:val="ru-RU"/>
        </w:rPr>
        <w:t>Леонтьев А.Н.</w:t>
      </w:r>
      <w:r w:rsidRPr="00385B1F">
        <w:rPr>
          <w:sz w:val="20"/>
          <w:szCs w:val="20"/>
          <w:lang w:val="ru-RU"/>
        </w:rPr>
        <w:t xml:space="preserve"> Лекции по общей психологии. М.: Смысл, 2001.</w:t>
      </w:r>
    </w:p>
    <w:p w:rsidR="0040093E" w:rsidRPr="00385B1F" w:rsidRDefault="00417773" w:rsidP="00385B1F">
      <w:pPr>
        <w:pStyle w:val="30"/>
        <w:numPr>
          <w:ilvl w:val="1"/>
          <w:numId w:val="1"/>
        </w:numPr>
        <w:shd w:val="clear" w:color="auto" w:fill="auto"/>
        <w:tabs>
          <w:tab w:val="left" w:pos="289"/>
        </w:tabs>
        <w:spacing w:line="240" w:lineRule="auto"/>
        <w:ind w:left="709" w:hanging="425"/>
        <w:rPr>
          <w:sz w:val="20"/>
          <w:szCs w:val="20"/>
          <w:lang w:val="ru-RU"/>
        </w:rPr>
      </w:pPr>
      <w:r w:rsidRPr="00385B1F">
        <w:rPr>
          <w:sz w:val="20"/>
          <w:szCs w:val="20"/>
          <w:lang w:val="ru-RU"/>
        </w:rPr>
        <w:t>Лучшие п</w:t>
      </w:r>
      <w:r w:rsidR="005772FB" w:rsidRPr="00385B1F">
        <w:rPr>
          <w:sz w:val="20"/>
          <w:szCs w:val="20"/>
          <w:lang w:val="ru-RU"/>
        </w:rPr>
        <w:t>сихологические тесты для профот</w:t>
      </w:r>
      <w:r w:rsidRPr="00385B1F">
        <w:rPr>
          <w:sz w:val="20"/>
          <w:szCs w:val="20"/>
          <w:lang w:val="ru-RU"/>
        </w:rPr>
        <w:t>бора и профор</w:t>
      </w:r>
      <w:r w:rsidR="005772FB" w:rsidRPr="00385B1F">
        <w:rPr>
          <w:sz w:val="20"/>
          <w:szCs w:val="20"/>
          <w:lang w:val="ru-RU"/>
        </w:rPr>
        <w:t>иентации</w:t>
      </w:r>
      <w:proofErr w:type="gramStart"/>
      <w:r w:rsidR="005772FB" w:rsidRPr="00385B1F">
        <w:rPr>
          <w:sz w:val="20"/>
          <w:szCs w:val="20"/>
          <w:lang w:val="ru-RU"/>
        </w:rPr>
        <w:t xml:space="preserve"> / П</w:t>
      </w:r>
      <w:proofErr w:type="gramEnd"/>
      <w:r w:rsidR="005772FB" w:rsidRPr="00385B1F">
        <w:rPr>
          <w:sz w:val="20"/>
          <w:szCs w:val="20"/>
          <w:lang w:val="ru-RU"/>
        </w:rPr>
        <w:t>од ред. А.Ф. Кудря</w:t>
      </w:r>
      <w:r w:rsidRPr="00385B1F">
        <w:rPr>
          <w:sz w:val="20"/>
          <w:szCs w:val="20"/>
          <w:lang w:val="ru-RU"/>
        </w:rPr>
        <w:t xml:space="preserve">шова. Петрозаводск: </w:t>
      </w:r>
      <w:proofErr w:type="spellStart"/>
      <w:r w:rsidRPr="00385B1F">
        <w:rPr>
          <w:sz w:val="20"/>
          <w:szCs w:val="20"/>
          <w:lang w:val="ru-RU"/>
        </w:rPr>
        <w:t>Петроком</w:t>
      </w:r>
      <w:proofErr w:type="spellEnd"/>
      <w:r w:rsidRPr="00385B1F">
        <w:rPr>
          <w:sz w:val="20"/>
          <w:szCs w:val="20"/>
          <w:lang w:val="ru-RU"/>
        </w:rPr>
        <w:t>, 1992.</w:t>
      </w:r>
    </w:p>
    <w:p w:rsidR="0040093E" w:rsidRPr="00385B1F" w:rsidRDefault="00417773" w:rsidP="00385B1F">
      <w:pPr>
        <w:pStyle w:val="30"/>
        <w:numPr>
          <w:ilvl w:val="1"/>
          <w:numId w:val="1"/>
        </w:numPr>
        <w:shd w:val="clear" w:color="auto" w:fill="auto"/>
        <w:tabs>
          <w:tab w:val="left" w:pos="298"/>
        </w:tabs>
        <w:spacing w:line="240" w:lineRule="auto"/>
        <w:ind w:left="709" w:hanging="425"/>
        <w:rPr>
          <w:sz w:val="20"/>
          <w:szCs w:val="20"/>
          <w:lang w:val="ru-RU"/>
        </w:rPr>
      </w:pPr>
      <w:r w:rsidRPr="00385B1F">
        <w:rPr>
          <w:rStyle w:val="31"/>
          <w:sz w:val="20"/>
          <w:szCs w:val="20"/>
          <w:lang w:val="ru-RU"/>
        </w:rPr>
        <w:t>Михайлова (Алешина) Е.С.</w:t>
      </w:r>
      <w:r w:rsidR="005772FB" w:rsidRPr="00385B1F">
        <w:rPr>
          <w:sz w:val="20"/>
          <w:szCs w:val="20"/>
          <w:lang w:val="ru-RU"/>
        </w:rPr>
        <w:t xml:space="preserve"> Тест </w:t>
      </w:r>
      <w:proofErr w:type="gramStart"/>
      <w:r w:rsidR="005772FB" w:rsidRPr="00385B1F">
        <w:rPr>
          <w:sz w:val="20"/>
          <w:szCs w:val="20"/>
          <w:lang w:val="ru-RU"/>
        </w:rPr>
        <w:t>Дж</w:t>
      </w:r>
      <w:proofErr w:type="gramEnd"/>
      <w:r w:rsidR="005772FB" w:rsidRPr="00385B1F">
        <w:rPr>
          <w:sz w:val="20"/>
          <w:szCs w:val="20"/>
          <w:lang w:val="ru-RU"/>
        </w:rPr>
        <w:t>. Гилфор</w:t>
      </w:r>
      <w:r w:rsidRPr="00385B1F">
        <w:rPr>
          <w:sz w:val="20"/>
          <w:szCs w:val="20"/>
          <w:lang w:val="ru-RU"/>
        </w:rPr>
        <w:t>да и М. Салливена: Диагностика социального интеллекта: Методическое руководство. СПб</w:t>
      </w:r>
      <w:proofErr w:type="gramStart"/>
      <w:r w:rsidRPr="00385B1F">
        <w:rPr>
          <w:sz w:val="20"/>
          <w:szCs w:val="20"/>
          <w:lang w:val="ru-RU"/>
        </w:rPr>
        <w:t xml:space="preserve">.: </w:t>
      </w:r>
      <w:proofErr w:type="spellStart"/>
      <w:proofErr w:type="gramEnd"/>
      <w:r w:rsidRPr="00385B1F">
        <w:rPr>
          <w:sz w:val="20"/>
          <w:szCs w:val="20"/>
          <w:lang w:val="ru-RU"/>
        </w:rPr>
        <w:t>Иматон</w:t>
      </w:r>
      <w:proofErr w:type="spellEnd"/>
      <w:r w:rsidRPr="00385B1F">
        <w:rPr>
          <w:sz w:val="20"/>
          <w:szCs w:val="20"/>
          <w:lang w:val="ru-RU"/>
        </w:rPr>
        <w:t>, 2002.</w:t>
      </w:r>
    </w:p>
    <w:p w:rsidR="0040093E" w:rsidRPr="00385B1F" w:rsidRDefault="00417773" w:rsidP="00385B1F">
      <w:pPr>
        <w:pStyle w:val="30"/>
        <w:numPr>
          <w:ilvl w:val="1"/>
          <w:numId w:val="1"/>
        </w:numPr>
        <w:shd w:val="clear" w:color="auto" w:fill="auto"/>
        <w:tabs>
          <w:tab w:val="left" w:pos="303"/>
        </w:tabs>
        <w:spacing w:line="240" w:lineRule="auto"/>
        <w:ind w:left="709" w:hanging="425"/>
        <w:rPr>
          <w:sz w:val="20"/>
          <w:szCs w:val="20"/>
          <w:lang w:val="ru-RU"/>
        </w:rPr>
      </w:pPr>
      <w:r w:rsidRPr="00385B1F">
        <w:rPr>
          <w:sz w:val="20"/>
          <w:szCs w:val="20"/>
          <w:lang w:val="ru-RU"/>
        </w:rPr>
        <w:t>Практический интеллект</w:t>
      </w:r>
      <w:proofErr w:type="gramStart"/>
      <w:r w:rsidRPr="00385B1F">
        <w:rPr>
          <w:sz w:val="20"/>
          <w:szCs w:val="20"/>
          <w:lang w:val="ru-RU"/>
        </w:rPr>
        <w:t xml:space="preserve"> / П</w:t>
      </w:r>
      <w:proofErr w:type="gramEnd"/>
      <w:r w:rsidRPr="00385B1F">
        <w:rPr>
          <w:sz w:val="20"/>
          <w:szCs w:val="20"/>
          <w:lang w:val="ru-RU"/>
        </w:rPr>
        <w:t>од ред.</w:t>
      </w:r>
      <w:r w:rsidR="005772FB" w:rsidRPr="00385B1F">
        <w:rPr>
          <w:sz w:val="20"/>
          <w:szCs w:val="20"/>
          <w:lang w:val="ru-RU"/>
        </w:rPr>
        <w:t xml:space="preserve"> Р. Стерн</w:t>
      </w:r>
      <w:r w:rsidRPr="00385B1F">
        <w:rPr>
          <w:sz w:val="20"/>
          <w:szCs w:val="20"/>
          <w:lang w:val="ru-RU"/>
        </w:rPr>
        <w:t>берга. СПб</w:t>
      </w:r>
      <w:proofErr w:type="gramStart"/>
      <w:r w:rsidRPr="00385B1F">
        <w:rPr>
          <w:sz w:val="20"/>
          <w:szCs w:val="20"/>
          <w:lang w:val="ru-RU"/>
        </w:rPr>
        <w:t xml:space="preserve">.: </w:t>
      </w:r>
      <w:proofErr w:type="gramEnd"/>
      <w:r w:rsidRPr="00385B1F">
        <w:rPr>
          <w:sz w:val="20"/>
          <w:szCs w:val="20"/>
          <w:lang w:val="ru-RU"/>
        </w:rPr>
        <w:t>Питер, 2002.</w:t>
      </w:r>
    </w:p>
    <w:p w:rsidR="0040093E" w:rsidRPr="00385B1F" w:rsidRDefault="00417773" w:rsidP="00385B1F">
      <w:pPr>
        <w:pStyle w:val="30"/>
        <w:numPr>
          <w:ilvl w:val="1"/>
          <w:numId w:val="1"/>
        </w:numPr>
        <w:shd w:val="clear" w:color="auto" w:fill="auto"/>
        <w:tabs>
          <w:tab w:val="left" w:pos="289"/>
        </w:tabs>
        <w:spacing w:line="240" w:lineRule="auto"/>
        <w:ind w:left="709" w:hanging="425"/>
        <w:rPr>
          <w:sz w:val="20"/>
          <w:szCs w:val="20"/>
          <w:lang w:val="ru-RU"/>
        </w:rPr>
      </w:pPr>
      <w:proofErr w:type="gramStart"/>
      <w:r w:rsidRPr="00385B1F">
        <w:rPr>
          <w:rStyle w:val="31"/>
          <w:sz w:val="20"/>
          <w:szCs w:val="20"/>
          <w:lang w:val="ru-RU"/>
        </w:rPr>
        <w:t>Роберте</w:t>
      </w:r>
      <w:proofErr w:type="gramEnd"/>
      <w:r w:rsidRPr="00385B1F">
        <w:rPr>
          <w:rStyle w:val="31"/>
          <w:sz w:val="20"/>
          <w:szCs w:val="20"/>
          <w:lang w:val="ru-RU"/>
        </w:rPr>
        <w:t xml:space="preserve"> Р.Д.</w:t>
      </w:r>
      <w:r w:rsidR="005772FB" w:rsidRPr="00385B1F">
        <w:rPr>
          <w:sz w:val="20"/>
          <w:szCs w:val="20"/>
          <w:lang w:val="ru-RU"/>
        </w:rPr>
        <w:t xml:space="preserve"> и др. Эмоциональный интел</w:t>
      </w:r>
      <w:r w:rsidRPr="00385B1F">
        <w:rPr>
          <w:sz w:val="20"/>
          <w:szCs w:val="20"/>
          <w:lang w:val="ru-RU"/>
        </w:rPr>
        <w:t>лект: Проблемы теории, измерения и приме</w:t>
      </w:r>
      <w:r w:rsidRPr="00385B1F">
        <w:rPr>
          <w:sz w:val="20"/>
          <w:szCs w:val="20"/>
          <w:lang w:val="ru-RU"/>
        </w:rPr>
        <w:softHyphen/>
        <w:t>нения на п</w:t>
      </w:r>
      <w:r w:rsidR="005772FB" w:rsidRPr="00385B1F">
        <w:rPr>
          <w:sz w:val="20"/>
          <w:szCs w:val="20"/>
          <w:lang w:val="ru-RU"/>
        </w:rPr>
        <w:t xml:space="preserve">рактике / Р.Д. Роберте, </w:t>
      </w:r>
      <w:proofErr w:type="gramStart"/>
      <w:r w:rsidR="005772FB" w:rsidRPr="00385B1F">
        <w:rPr>
          <w:sz w:val="20"/>
          <w:szCs w:val="20"/>
          <w:lang w:val="ru-RU"/>
        </w:rPr>
        <w:t>Дж</w:t>
      </w:r>
      <w:proofErr w:type="gramEnd"/>
      <w:r w:rsidR="005772FB" w:rsidRPr="00385B1F">
        <w:rPr>
          <w:sz w:val="20"/>
          <w:szCs w:val="20"/>
          <w:lang w:val="ru-RU"/>
        </w:rPr>
        <w:t xml:space="preserve">. </w:t>
      </w:r>
      <w:proofErr w:type="spellStart"/>
      <w:r w:rsidR="005772FB" w:rsidRPr="00385B1F">
        <w:rPr>
          <w:sz w:val="20"/>
          <w:szCs w:val="20"/>
          <w:lang w:val="ru-RU"/>
        </w:rPr>
        <w:t>Мэт</w:t>
      </w:r>
      <w:r w:rsidRPr="00385B1F">
        <w:rPr>
          <w:sz w:val="20"/>
          <w:szCs w:val="20"/>
          <w:lang w:val="ru-RU"/>
        </w:rPr>
        <w:t>тьюс</w:t>
      </w:r>
      <w:proofErr w:type="spellEnd"/>
      <w:r w:rsidRPr="00385B1F">
        <w:rPr>
          <w:sz w:val="20"/>
          <w:szCs w:val="20"/>
          <w:lang w:val="ru-RU"/>
        </w:rPr>
        <w:t xml:space="preserve">, М. </w:t>
      </w:r>
      <w:proofErr w:type="spellStart"/>
      <w:r w:rsidRPr="00385B1F">
        <w:rPr>
          <w:sz w:val="20"/>
          <w:szCs w:val="20"/>
          <w:lang w:val="ru-RU"/>
        </w:rPr>
        <w:t>Зайднер</w:t>
      </w:r>
      <w:proofErr w:type="spellEnd"/>
      <w:r w:rsidRPr="00385B1F">
        <w:rPr>
          <w:sz w:val="20"/>
          <w:szCs w:val="20"/>
          <w:lang w:val="ru-RU"/>
        </w:rPr>
        <w:t>, Д.В. Люсин // Психол.: Журн. ВШЭ. 2004. Т. 1. № 4. С. 3-24.</w:t>
      </w:r>
    </w:p>
    <w:p w:rsidR="0040093E" w:rsidRPr="00385B1F" w:rsidRDefault="00417773" w:rsidP="00385B1F">
      <w:pPr>
        <w:pStyle w:val="30"/>
        <w:numPr>
          <w:ilvl w:val="1"/>
          <w:numId w:val="1"/>
        </w:numPr>
        <w:shd w:val="clear" w:color="auto" w:fill="auto"/>
        <w:tabs>
          <w:tab w:val="left" w:pos="264"/>
        </w:tabs>
        <w:spacing w:line="240" w:lineRule="auto"/>
        <w:ind w:left="709" w:hanging="425"/>
        <w:rPr>
          <w:sz w:val="20"/>
          <w:szCs w:val="20"/>
          <w:lang w:val="ru-RU"/>
        </w:rPr>
      </w:pPr>
      <w:r w:rsidRPr="00385B1F">
        <w:rPr>
          <w:rStyle w:val="31"/>
          <w:sz w:val="20"/>
          <w:szCs w:val="20"/>
          <w:lang w:val="ru-RU"/>
        </w:rPr>
        <w:t>Холодная М.А.</w:t>
      </w:r>
      <w:r w:rsidR="005772FB" w:rsidRPr="00385B1F">
        <w:rPr>
          <w:sz w:val="20"/>
          <w:szCs w:val="20"/>
          <w:lang w:val="ru-RU"/>
        </w:rPr>
        <w:t xml:space="preserve"> Психология интеллекта: Пара</w:t>
      </w:r>
      <w:r w:rsidRPr="00385B1F">
        <w:rPr>
          <w:sz w:val="20"/>
          <w:szCs w:val="20"/>
          <w:lang w:val="ru-RU"/>
        </w:rPr>
        <w:t>доксы исследования. СПб</w:t>
      </w:r>
      <w:proofErr w:type="gramStart"/>
      <w:r w:rsidRPr="00385B1F">
        <w:rPr>
          <w:sz w:val="20"/>
          <w:szCs w:val="20"/>
          <w:lang w:val="ru-RU"/>
        </w:rPr>
        <w:t xml:space="preserve">.: </w:t>
      </w:r>
      <w:proofErr w:type="gramEnd"/>
      <w:r w:rsidRPr="00385B1F">
        <w:rPr>
          <w:sz w:val="20"/>
          <w:szCs w:val="20"/>
          <w:lang w:val="ru-RU"/>
        </w:rPr>
        <w:t>Питер, 2002.</w:t>
      </w:r>
    </w:p>
    <w:p w:rsidR="0040093E" w:rsidRPr="00385B1F" w:rsidRDefault="00417773" w:rsidP="00385B1F">
      <w:pPr>
        <w:pStyle w:val="30"/>
        <w:numPr>
          <w:ilvl w:val="1"/>
          <w:numId w:val="1"/>
        </w:numPr>
        <w:shd w:val="clear" w:color="auto" w:fill="auto"/>
        <w:tabs>
          <w:tab w:val="left" w:pos="283"/>
        </w:tabs>
        <w:spacing w:line="240" w:lineRule="auto"/>
        <w:ind w:left="709" w:hanging="425"/>
        <w:rPr>
          <w:sz w:val="20"/>
          <w:szCs w:val="20"/>
          <w:lang w:val="en-US"/>
        </w:rPr>
      </w:pPr>
      <w:r w:rsidRPr="00385B1F">
        <w:rPr>
          <w:rStyle w:val="31"/>
          <w:sz w:val="20"/>
          <w:szCs w:val="20"/>
        </w:rPr>
        <w:t xml:space="preserve">Cornelius S.W., </w:t>
      </w:r>
      <w:proofErr w:type="spellStart"/>
      <w:r w:rsidRPr="00385B1F">
        <w:rPr>
          <w:rStyle w:val="31"/>
          <w:sz w:val="20"/>
          <w:szCs w:val="20"/>
        </w:rPr>
        <w:t>CaspiA</w:t>
      </w:r>
      <w:proofErr w:type="spellEnd"/>
      <w:r w:rsidRPr="00385B1F">
        <w:rPr>
          <w:rStyle w:val="31"/>
          <w:sz w:val="20"/>
          <w:szCs w:val="20"/>
        </w:rPr>
        <w:t>.</w:t>
      </w:r>
      <w:r w:rsidRPr="00385B1F">
        <w:rPr>
          <w:sz w:val="20"/>
          <w:szCs w:val="20"/>
          <w:lang w:val="en-US"/>
        </w:rPr>
        <w:t xml:space="preserve"> Everyday problem solving in adulthood and old age // </w:t>
      </w:r>
      <w:proofErr w:type="spellStart"/>
      <w:r w:rsidRPr="00385B1F">
        <w:rPr>
          <w:sz w:val="20"/>
          <w:szCs w:val="20"/>
          <w:lang w:val="en-US"/>
        </w:rPr>
        <w:t>Psychol</w:t>
      </w:r>
      <w:proofErr w:type="spellEnd"/>
      <w:r w:rsidRPr="00385B1F">
        <w:rPr>
          <w:sz w:val="20"/>
          <w:szCs w:val="20"/>
          <w:lang w:val="en-US"/>
        </w:rPr>
        <w:t>, and Aging. 1987. N2. P. 144-153.</w:t>
      </w:r>
    </w:p>
    <w:p w:rsidR="0040093E" w:rsidRPr="00385B1F" w:rsidRDefault="00417773" w:rsidP="00385B1F">
      <w:pPr>
        <w:pStyle w:val="30"/>
        <w:numPr>
          <w:ilvl w:val="1"/>
          <w:numId w:val="1"/>
        </w:numPr>
        <w:shd w:val="clear" w:color="auto" w:fill="auto"/>
        <w:tabs>
          <w:tab w:val="left" w:pos="278"/>
        </w:tabs>
        <w:spacing w:line="240" w:lineRule="auto"/>
        <w:ind w:left="709" w:hanging="425"/>
        <w:rPr>
          <w:sz w:val="20"/>
          <w:szCs w:val="20"/>
          <w:lang w:val="en-US"/>
        </w:rPr>
      </w:pPr>
      <w:proofErr w:type="spellStart"/>
      <w:r w:rsidRPr="00385B1F">
        <w:rPr>
          <w:rStyle w:val="31"/>
          <w:sz w:val="20"/>
          <w:szCs w:val="20"/>
        </w:rPr>
        <w:lastRenderedPageBreak/>
        <w:t>Kazdin</w:t>
      </w:r>
      <w:proofErr w:type="spellEnd"/>
      <w:r w:rsidRPr="00385B1F">
        <w:rPr>
          <w:rStyle w:val="31"/>
          <w:sz w:val="20"/>
          <w:szCs w:val="20"/>
        </w:rPr>
        <w:t xml:space="preserve"> A.E.</w:t>
      </w:r>
      <w:r w:rsidRPr="00385B1F">
        <w:rPr>
          <w:sz w:val="20"/>
          <w:szCs w:val="20"/>
          <w:lang w:val="en-US"/>
        </w:rPr>
        <w:t xml:space="preserve"> (ed.) Encyclopedia of psychology. </w:t>
      </w:r>
      <w:r w:rsidRPr="007A07CF">
        <w:rPr>
          <w:sz w:val="20"/>
          <w:szCs w:val="20"/>
          <w:lang w:val="de-DE"/>
        </w:rPr>
        <w:t xml:space="preserve">V. 3, 6, 7. Washington, DC: Am. </w:t>
      </w:r>
      <w:proofErr w:type="spellStart"/>
      <w:r w:rsidRPr="007A07CF">
        <w:rPr>
          <w:sz w:val="20"/>
          <w:szCs w:val="20"/>
          <w:lang w:val="de-DE"/>
        </w:rPr>
        <w:t>Psychol</w:t>
      </w:r>
      <w:proofErr w:type="spellEnd"/>
      <w:r w:rsidRPr="007A07CF">
        <w:rPr>
          <w:sz w:val="20"/>
          <w:szCs w:val="20"/>
          <w:lang w:val="de-DE"/>
        </w:rPr>
        <w:t xml:space="preserve">. </w:t>
      </w:r>
      <w:r w:rsidRPr="00385B1F">
        <w:rPr>
          <w:sz w:val="20"/>
          <w:szCs w:val="20"/>
          <w:lang w:val="en-US"/>
        </w:rPr>
        <w:t>Assoc.; Oxford, NY: Oxford Univ. Press, 2000.</w:t>
      </w:r>
    </w:p>
    <w:p w:rsidR="0040093E" w:rsidRPr="00385B1F" w:rsidRDefault="00417773" w:rsidP="00385B1F">
      <w:pPr>
        <w:pStyle w:val="30"/>
        <w:numPr>
          <w:ilvl w:val="1"/>
          <w:numId w:val="1"/>
        </w:numPr>
        <w:shd w:val="clear" w:color="auto" w:fill="auto"/>
        <w:tabs>
          <w:tab w:val="left" w:pos="274"/>
        </w:tabs>
        <w:spacing w:line="240" w:lineRule="auto"/>
        <w:ind w:left="709" w:hanging="425"/>
        <w:rPr>
          <w:sz w:val="20"/>
          <w:szCs w:val="20"/>
          <w:lang w:val="en-US"/>
        </w:rPr>
      </w:pPr>
      <w:r w:rsidRPr="00385B1F">
        <w:rPr>
          <w:rStyle w:val="31"/>
          <w:sz w:val="20"/>
          <w:szCs w:val="20"/>
        </w:rPr>
        <w:t xml:space="preserve">Matthews G., </w:t>
      </w:r>
      <w:proofErr w:type="spellStart"/>
      <w:r w:rsidRPr="00385B1F">
        <w:rPr>
          <w:rStyle w:val="31"/>
          <w:sz w:val="20"/>
          <w:szCs w:val="20"/>
        </w:rPr>
        <w:t>Zeidner</w:t>
      </w:r>
      <w:proofErr w:type="spellEnd"/>
      <w:r w:rsidRPr="00385B1F">
        <w:rPr>
          <w:rStyle w:val="31"/>
          <w:sz w:val="20"/>
          <w:szCs w:val="20"/>
        </w:rPr>
        <w:t xml:space="preserve"> M., Roberts R.D.</w:t>
      </w:r>
      <w:r w:rsidRPr="00385B1F">
        <w:rPr>
          <w:sz w:val="20"/>
          <w:szCs w:val="20"/>
          <w:lang w:val="en-US"/>
        </w:rPr>
        <w:t xml:space="preserve"> Emotional intelligence: Science and myth. Cambridge, MA: The MIT Press, 2004.</w:t>
      </w:r>
    </w:p>
    <w:p w:rsidR="0040093E" w:rsidRPr="00385B1F" w:rsidRDefault="00417773" w:rsidP="00385B1F">
      <w:pPr>
        <w:pStyle w:val="30"/>
        <w:numPr>
          <w:ilvl w:val="1"/>
          <w:numId w:val="1"/>
        </w:numPr>
        <w:shd w:val="clear" w:color="auto" w:fill="auto"/>
        <w:tabs>
          <w:tab w:val="left" w:pos="269"/>
        </w:tabs>
        <w:spacing w:line="240" w:lineRule="auto"/>
        <w:ind w:left="709" w:hanging="425"/>
        <w:rPr>
          <w:sz w:val="20"/>
          <w:szCs w:val="20"/>
          <w:lang w:val="en-US"/>
        </w:rPr>
      </w:pPr>
      <w:r w:rsidRPr="00385B1F">
        <w:rPr>
          <w:rStyle w:val="31"/>
          <w:sz w:val="20"/>
          <w:szCs w:val="20"/>
        </w:rPr>
        <w:t>Mayer J.D., Mitchell D.C.</w:t>
      </w:r>
      <w:r w:rsidR="005772FB" w:rsidRPr="00385B1F">
        <w:rPr>
          <w:sz w:val="20"/>
          <w:szCs w:val="20"/>
          <w:lang w:val="en-US"/>
        </w:rPr>
        <w:t xml:space="preserve"> Intelligence as a sub</w:t>
      </w:r>
      <w:r w:rsidRPr="00385B1F">
        <w:rPr>
          <w:sz w:val="20"/>
          <w:szCs w:val="20"/>
          <w:lang w:val="en-US"/>
        </w:rPr>
        <w:t>system of personality: From Spearman's</w:t>
      </w:r>
      <w:r w:rsidRPr="00385B1F">
        <w:rPr>
          <w:rStyle w:val="31"/>
          <w:sz w:val="20"/>
          <w:szCs w:val="20"/>
        </w:rPr>
        <w:t xml:space="preserve"> g</w:t>
      </w:r>
      <w:r w:rsidR="008E7776" w:rsidRPr="00385B1F">
        <w:rPr>
          <w:sz w:val="20"/>
          <w:szCs w:val="20"/>
          <w:lang w:val="en-US"/>
        </w:rPr>
        <w:t xml:space="preserve"> to con</w:t>
      </w:r>
      <w:r w:rsidRPr="00385B1F">
        <w:rPr>
          <w:sz w:val="20"/>
          <w:szCs w:val="20"/>
          <w:lang w:val="en-US"/>
        </w:rPr>
        <w:t xml:space="preserve">temporary models of hot processing // </w:t>
      </w:r>
      <w:proofErr w:type="spellStart"/>
      <w:r w:rsidRPr="00385B1F">
        <w:rPr>
          <w:sz w:val="20"/>
          <w:szCs w:val="20"/>
          <w:lang w:val="en-US"/>
        </w:rPr>
        <w:t>Tomic</w:t>
      </w:r>
      <w:proofErr w:type="spellEnd"/>
      <w:r w:rsidRPr="00385B1F">
        <w:rPr>
          <w:sz w:val="20"/>
          <w:szCs w:val="20"/>
          <w:lang w:val="en-US"/>
        </w:rPr>
        <w:t xml:space="preserve"> W., </w:t>
      </w:r>
      <w:proofErr w:type="spellStart"/>
      <w:r w:rsidRPr="00385B1F">
        <w:rPr>
          <w:sz w:val="20"/>
          <w:szCs w:val="20"/>
          <w:lang w:val="en-US"/>
        </w:rPr>
        <w:t>Kingma</w:t>
      </w:r>
      <w:proofErr w:type="spellEnd"/>
      <w:r w:rsidRPr="00385B1F">
        <w:rPr>
          <w:sz w:val="20"/>
          <w:szCs w:val="20"/>
          <w:lang w:val="en-US"/>
        </w:rPr>
        <w:t xml:space="preserve"> J. (</w:t>
      </w:r>
      <w:proofErr w:type="spellStart"/>
      <w:proofErr w:type="gramStart"/>
      <w:r w:rsidRPr="00385B1F">
        <w:rPr>
          <w:sz w:val="20"/>
          <w:szCs w:val="20"/>
          <w:lang w:val="en-US"/>
        </w:rPr>
        <w:t>eds</w:t>
      </w:r>
      <w:proofErr w:type="spellEnd"/>
      <w:proofErr w:type="gramEnd"/>
      <w:r w:rsidRPr="00385B1F">
        <w:rPr>
          <w:sz w:val="20"/>
          <w:szCs w:val="20"/>
          <w:lang w:val="en-US"/>
        </w:rPr>
        <w:t>). Advance</w:t>
      </w:r>
      <w:r w:rsidR="008E7776" w:rsidRPr="00385B1F">
        <w:rPr>
          <w:sz w:val="20"/>
          <w:szCs w:val="20"/>
          <w:lang w:val="en-US"/>
        </w:rPr>
        <w:t>s in cognition and educa</w:t>
      </w:r>
      <w:r w:rsidRPr="00385B1F">
        <w:rPr>
          <w:sz w:val="20"/>
          <w:szCs w:val="20"/>
          <w:lang w:val="en-US"/>
        </w:rPr>
        <w:t>tion practice. V. 5. Greenwich: JAI Press, 1998. P. 43-75.</w:t>
      </w:r>
    </w:p>
    <w:p w:rsidR="0040093E" w:rsidRPr="00385B1F" w:rsidRDefault="00417773" w:rsidP="00385B1F">
      <w:pPr>
        <w:pStyle w:val="30"/>
        <w:numPr>
          <w:ilvl w:val="1"/>
          <w:numId w:val="1"/>
        </w:numPr>
        <w:shd w:val="clear" w:color="auto" w:fill="auto"/>
        <w:tabs>
          <w:tab w:val="left" w:pos="274"/>
        </w:tabs>
        <w:spacing w:line="240" w:lineRule="auto"/>
        <w:ind w:left="709" w:hanging="425"/>
        <w:rPr>
          <w:sz w:val="20"/>
          <w:szCs w:val="20"/>
          <w:lang w:val="en-US"/>
        </w:rPr>
      </w:pPr>
      <w:r w:rsidRPr="00385B1F">
        <w:rPr>
          <w:rStyle w:val="31"/>
          <w:sz w:val="20"/>
          <w:szCs w:val="20"/>
        </w:rPr>
        <w:t>Mayer J.D., Salovey P., Caruso D.R.</w:t>
      </w:r>
      <w:r w:rsidR="00385B1F">
        <w:rPr>
          <w:sz w:val="20"/>
          <w:szCs w:val="20"/>
          <w:lang w:val="en-US"/>
        </w:rPr>
        <w:t xml:space="preserve"> Emotion in</w:t>
      </w:r>
      <w:r w:rsidRPr="00385B1F">
        <w:rPr>
          <w:sz w:val="20"/>
          <w:szCs w:val="20"/>
          <w:lang w:val="en-US"/>
        </w:rPr>
        <w:t>telligence: Theory, findings, and implication // Psychol. Inq. 2004. V. 15. N 3. P. 197-215.</w:t>
      </w:r>
    </w:p>
    <w:p w:rsidR="0040093E" w:rsidRPr="00385B1F" w:rsidRDefault="00417773" w:rsidP="00385B1F">
      <w:pPr>
        <w:pStyle w:val="30"/>
        <w:numPr>
          <w:ilvl w:val="1"/>
          <w:numId w:val="1"/>
        </w:numPr>
        <w:shd w:val="clear" w:color="auto" w:fill="auto"/>
        <w:tabs>
          <w:tab w:val="left" w:pos="278"/>
        </w:tabs>
        <w:spacing w:line="240" w:lineRule="auto"/>
        <w:ind w:left="709" w:hanging="425"/>
        <w:rPr>
          <w:sz w:val="20"/>
          <w:szCs w:val="20"/>
          <w:lang w:val="en-US"/>
        </w:rPr>
      </w:pPr>
      <w:r w:rsidRPr="00385B1F">
        <w:rPr>
          <w:rStyle w:val="31"/>
          <w:sz w:val="20"/>
          <w:szCs w:val="20"/>
        </w:rPr>
        <w:t xml:space="preserve">Roberts R.D., </w:t>
      </w:r>
      <w:proofErr w:type="spellStart"/>
      <w:r w:rsidRPr="00385B1F">
        <w:rPr>
          <w:rStyle w:val="31"/>
          <w:sz w:val="20"/>
          <w:szCs w:val="20"/>
        </w:rPr>
        <w:t>Zeidner</w:t>
      </w:r>
      <w:proofErr w:type="spellEnd"/>
      <w:r w:rsidRPr="00385B1F">
        <w:rPr>
          <w:rStyle w:val="31"/>
          <w:sz w:val="20"/>
          <w:szCs w:val="20"/>
        </w:rPr>
        <w:t xml:space="preserve"> M., Matthews G.</w:t>
      </w:r>
      <w:r w:rsidR="005772FB" w:rsidRPr="00385B1F">
        <w:rPr>
          <w:sz w:val="20"/>
          <w:szCs w:val="20"/>
          <w:lang w:val="en-US"/>
        </w:rPr>
        <w:t xml:space="preserve"> Does emo</w:t>
      </w:r>
      <w:r w:rsidRPr="00385B1F">
        <w:rPr>
          <w:sz w:val="20"/>
          <w:szCs w:val="20"/>
          <w:lang w:val="en-US"/>
        </w:rPr>
        <w:t xml:space="preserve">tional intelligence meet traditional standards for </w:t>
      </w:r>
      <w:proofErr w:type="gramStart"/>
      <w:r w:rsidRPr="00385B1F">
        <w:rPr>
          <w:sz w:val="20"/>
          <w:szCs w:val="20"/>
          <w:lang w:val="en-US"/>
        </w:rPr>
        <w:t>an intelligence</w:t>
      </w:r>
      <w:proofErr w:type="gramEnd"/>
      <w:r w:rsidRPr="00385B1F">
        <w:rPr>
          <w:sz w:val="20"/>
          <w:szCs w:val="20"/>
          <w:lang w:val="en-US"/>
        </w:rPr>
        <w:t xml:space="preserve">? Some new data and conclusions </w:t>
      </w:r>
      <w:r w:rsidR="005772FB" w:rsidRPr="00385B1F">
        <w:rPr>
          <w:sz w:val="20"/>
          <w:szCs w:val="20"/>
          <w:lang w:val="en-US"/>
        </w:rPr>
        <w:t>//</w:t>
      </w:r>
      <w:r w:rsidRPr="00385B1F">
        <w:rPr>
          <w:sz w:val="20"/>
          <w:szCs w:val="20"/>
          <w:lang w:val="en-US"/>
        </w:rPr>
        <w:t xml:space="preserve"> Emotion. 2001. V. 1. N 3. P. 196-231.</w:t>
      </w:r>
    </w:p>
    <w:p w:rsidR="0040093E" w:rsidRPr="00385B1F" w:rsidRDefault="00417773" w:rsidP="00385B1F">
      <w:pPr>
        <w:pStyle w:val="30"/>
        <w:numPr>
          <w:ilvl w:val="1"/>
          <w:numId w:val="1"/>
        </w:numPr>
        <w:shd w:val="clear" w:color="auto" w:fill="auto"/>
        <w:tabs>
          <w:tab w:val="left" w:pos="274"/>
        </w:tabs>
        <w:spacing w:line="240" w:lineRule="auto"/>
        <w:ind w:left="709" w:hanging="425"/>
        <w:rPr>
          <w:sz w:val="20"/>
          <w:szCs w:val="20"/>
          <w:lang w:val="en-US"/>
        </w:rPr>
      </w:pPr>
      <w:r w:rsidRPr="00F06890">
        <w:rPr>
          <w:rStyle w:val="31"/>
          <w:sz w:val="20"/>
          <w:szCs w:val="20"/>
          <w:lang w:val="de-DE"/>
        </w:rPr>
        <w:t>Sternberg R.J.</w:t>
      </w:r>
      <w:r w:rsidRPr="00F06890">
        <w:rPr>
          <w:sz w:val="20"/>
          <w:szCs w:val="20"/>
          <w:lang w:val="de-DE"/>
        </w:rPr>
        <w:t xml:space="preserve"> et al. </w:t>
      </w:r>
      <w:r w:rsidRPr="00385B1F">
        <w:rPr>
          <w:sz w:val="20"/>
          <w:szCs w:val="20"/>
          <w:lang w:val="en-US"/>
        </w:rPr>
        <w:t>Testing common sense / R.J. Sternberg, R.K. Wagner, W.M. Williams, J.A. Horvath//Am. Psychologist. 1995. N 50. P. 912- 927.</w:t>
      </w:r>
    </w:p>
    <w:p w:rsidR="0040093E" w:rsidRPr="00385B1F" w:rsidRDefault="00417773" w:rsidP="00385B1F">
      <w:pPr>
        <w:pStyle w:val="30"/>
        <w:numPr>
          <w:ilvl w:val="1"/>
          <w:numId w:val="1"/>
        </w:numPr>
        <w:shd w:val="clear" w:color="auto" w:fill="auto"/>
        <w:tabs>
          <w:tab w:val="left" w:pos="293"/>
        </w:tabs>
        <w:spacing w:line="240" w:lineRule="auto"/>
        <w:ind w:left="709" w:hanging="425"/>
        <w:rPr>
          <w:sz w:val="20"/>
          <w:szCs w:val="20"/>
          <w:lang w:val="en-US"/>
        </w:rPr>
      </w:pPr>
      <w:r w:rsidRPr="00385B1F">
        <w:rPr>
          <w:rStyle w:val="31"/>
          <w:sz w:val="20"/>
          <w:szCs w:val="20"/>
        </w:rPr>
        <w:t>Wagner R.K., Sternberg R.J.</w:t>
      </w:r>
      <w:r w:rsidRPr="00385B1F">
        <w:rPr>
          <w:sz w:val="20"/>
          <w:szCs w:val="20"/>
          <w:lang w:val="en-US"/>
        </w:rPr>
        <w:t xml:space="preserve"> Practical intelligence in real-</w:t>
      </w:r>
      <w:proofErr w:type="spellStart"/>
      <w:r w:rsidRPr="00385B1F">
        <w:rPr>
          <w:sz w:val="20"/>
          <w:szCs w:val="20"/>
          <w:lang w:val="en-US"/>
        </w:rPr>
        <w:t>word</w:t>
      </w:r>
      <w:proofErr w:type="spellEnd"/>
      <w:r w:rsidRPr="00385B1F">
        <w:rPr>
          <w:sz w:val="20"/>
          <w:szCs w:val="20"/>
          <w:lang w:val="en-US"/>
        </w:rPr>
        <w:t xml:space="preserve"> pursuits: The role of tacit knowledge //J. Pers. Soc. Psychol. 1985. N 48. P. 436-458.</w:t>
      </w:r>
    </w:p>
    <w:p w:rsidR="005772FB" w:rsidRPr="00385B1F" w:rsidRDefault="005772FB" w:rsidP="00385B1F">
      <w:pPr>
        <w:pStyle w:val="70"/>
        <w:shd w:val="clear" w:color="auto" w:fill="auto"/>
        <w:spacing w:before="0" w:line="240" w:lineRule="auto"/>
        <w:ind w:firstLine="709"/>
        <w:jc w:val="both"/>
        <w:rPr>
          <w:sz w:val="20"/>
          <w:szCs w:val="20"/>
          <w:lang w:val="ru-RU"/>
        </w:rPr>
      </w:pPr>
    </w:p>
    <w:p w:rsidR="0040093E" w:rsidRPr="00385B1F" w:rsidRDefault="00417773" w:rsidP="00385B1F">
      <w:pPr>
        <w:pStyle w:val="70"/>
        <w:shd w:val="clear" w:color="auto" w:fill="auto"/>
        <w:spacing w:before="0" w:line="240" w:lineRule="auto"/>
        <w:ind w:firstLine="709"/>
        <w:jc w:val="both"/>
        <w:rPr>
          <w:sz w:val="20"/>
          <w:szCs w:val="20"/>
          <w:lang w:val="ru-RU"/>
        </w:rPr>
      </w:pPr>
      <w:r w:rsidRPr="00385B1F">
        <w:rPr>
          <w:sz w:val="20"/>
          <w:szCs w:val="20"/>
          <w:lang w:val="ru-RU"/>
        </w:rPr>
        <w:t>Поступила в редакцию 24.VI 2009 г.</w:t>
      </w:r>
    </w:p>
    <w:sectPr w:rsidR="0040093E" w:rsidRPr="00385B1F" w:rsidSect="00385B1F">
      <w:footerReference w:type="default" r:id="rId16"/>
      <w:pgSz w:w="11905" w:h="16837" w:code="9"/>
      <w:pgMar w:top="720" w:right="565" w:bottom="720" w:left="567" w:header="0" w:footer="3" w:gutter="0"/>
      <w:pgNumType w:start="1"/>
      <w:cols w:space="102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D82" w:rsidRDefault="00864D82" w:rsidP="0040093E">
      <w:r>
        <w:separator/>
      </w:r>
    </w:p>
  </w:endnote>
  <w:endnote w:type="continuationSeparator" w:id="0">
    <w:p w:rsidR="00864D82" w:rsidRDefault="00864D82" w:rsidP="004009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414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385B1F" w:rsidRDefault="00946D87">
        <w:pPr>
          <w:pStyle w:val="af2"/>
          <w:jc w:val="right"/>
        </w:pPr>
        <w:r w:rsidRPr="00385B1F">
          <w:rPr>
            <w:sz w:val="16"/>
            <w:szCs w:val="16"/>
          </w:rPr>
          <w:fldChar w:fldCharType="begin"/>
        </w:r>
        <w:r w:rsidR="00385B1F" w:rsidRPr="00385B1F">
          <w:rPr>
            <w:sz w:val="16"/>
            <w:szCs w:val="16"/>
          </w:rPr>
          <w:instrText xml:space="preserve"> PAGE   \* MERGEFORMAT </w:instrText>
        </w:r>
        <w:r w:rsidRPr="00385B1F">
          <w:rPr>
            <w:sz w:val="16"/>
            <w:szCs w:val="16"/>
          </w:rPr>
          <w:fldChar w:fldCharType="separate"/>
        </w:r>
        <w:r w:rsidR="00FD21B9">
          <w:rPr>
            <w:noProof/>
            <w:sz w:val="16"/>
            <w:szCs w:val="16"/>
          </w:rPr>
          <w:t>2</w:t>
        </w:r>
        <w:r w:rsidRPr="00385B1F">
          <w:rPr>
            <w:sz w:val="16"/>
            <w:szCs w:val="16"/>
          </w:rPr>
          <w:fldChar w:fldCharType="end"/>
        </w:r>
      </w:p>
    </w:sdtContent>
  </w:sdt>
  <w:p w:rsidR="00385B1F" w:rsidRDefault="00385B1F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D82" w:rsidRDefault="00864D82"/>
  </w:footnote>
  <w:footnote w:type="continuationSeparator" w:id="0">
    <w:p w:rsidR="00864D82" w:rsidRDefault="00864D8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834C5"/>
    <w:multiLevelType w:val="hybridMultilevel"/>
    <w:tmpl w:val="3F2AB112"/>
    <w:lvl w:ilvl="0" w:tplc="0422000F">
      <w:start w:val="1"/>
      <w:numFmt w:val="decimal"/>
      <w:lvlText w:val="%1."/>
      <w:lvlJc w:val="left"/>
      <w:pPr>
        <w:ind w:left="862" w:hanging="360"/>
      </w:p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23A951D3"/>
    <w:multiLevelType w:val="multilevel"/>
    <w:tmpl w:val="A1664A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08"/>
  <w:hyphenationZone w:val="425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40093E"/>
    <w:rsid w:val="0002343D"/>
    <w:rsid w:val="000C427F"/>
    <w:rsid w:val="001B2C1E"/>
    <w:rsid w:val="002B152E"/>
    <w:rsid w:val="00385B1F"/>
    <w:rsid w:val="0040093E"/>
    <w:rsid w:val="00417773"/>
    <w:rsid w:val="00523152"/>
    <w:rsid w:val="005772FB"/>
    <w:rsid w:val="00752490"/>
    <w:rsid w:val="007A07CF"/>
    <w:rsid w:val="00846F06"/>
    <w:rsid w:val="00864D82"/>
    <w:rsid w:val="008E7776"/>
    <w:rsid w:val="00946D87"/>
    <w:rsid w:val="00A41E9B"/>
    <w:rsid w:val="00C002DF"/>
    <w:rsid w:val="00D1792B"/>
    <w:rsid w:val="00EA2B5A"/>
    <w:rsid w:val="00F06890"/>
    <w:rsid w:val="00FD2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093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0093E"/>
    <w:rPr>
      <w:color w:val="0066CC"/>
      <w:u w:val="single"/>
    </w:rPr>
  </w:style>
  <w:style w:type="character" w:customStyle="1" w:styleId="12">
    <w:name w:val="Заголовок №1 (2)_"/>
    <w:basedOn w:val="a0"/>
    <w:link w:val="120"/>
    <w:rsid w:val="004009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4">
    <w:name w:val="Основний текст_"/>
    <w:basedOn w:val="a0"/>
    <w:link w:val="a5"/>
    <w:rsid w:val="004009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">
    <w:name w:val="Основний текст (2)_"/>
    <w:basedOn w:val="a0"/>
    <w:link w:val="20"/>
    <w:rsid w:val="0040093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TrebuchetMS75pt">
    <w:name w:val="Основний текст (2) + Trebuchet MS;7;5 pt"/>
    <w:basedOn w:val="2"/>
    <w:rsid w:val="0040093E"/>
    <w:rPr>
      <w:rFonts w:ascii="Trebuchet MS" w:eastAsia="Trebuchet MS" w:hAnsi="Trebuchet MS" w:cs="Trebuchet MS"/>
      <w:spacing w:val="0"/>
      <w:sz w:val="15"/>
      <w:szCs w:val="15"/>
    </w:rPr>
  </w:style>
  <w:style w:type="character" w:customStyle="1" w:styleId="2TrebuchetMS75pt0">
    <w:name w:val="Основний текст (2) + Trebuchet MS;7;5 pt;Напівжирний;Курсив"/>
    <w:basedOn w:val="2"/>
    <w:rsid w:val="0040093E"/>
    <w:rPr>
      <w:rFonts w:ascii="Trebuchet MS" w:eastAsia="Trebuchet MS" w:hAnsi="Trebuchet MS" w:cs="Trebuchet MS"/>
      <w:b/>
      <w:bCs/>
      <w:i/>
      <w:iCs/>
      <w:spacing w:val="0"/>
      <w:sz w:val="15"/>
      <w:szCs w:val="15"/>
    </w:rPr>
  </w:style>
  <w:style w:type="character" w:customStyle="1" w:styleId="a6">
    <w:name w:val="Підпис до зображення_"/>
    <w:basedOn w:val="a0"/>
    <w:link w:val="a7"/>
    <w:rsid w:val="004009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8">
    <w:name w:val="Підпис до зображення + Курсив"/>
    <w:basedOn w:val="a6"/>
    <w:rsid w:val="0040093E"/>
    <w:rPr>
      <w:i/>
      <w:iCs/>
      <w:spacing w:val="0"/>
    </w:rPr>
  </w:style>
  <w:style w:type="character" w:customStyle="1" w:styleId="3">
    <w:name w:val="Основний текст (3)_"/>
    <w:basedOn w:val="a0"/>
    <w:link w:val="30"/>
    <w:rsid w:val="004009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9">
    <w:name w:val="Підпис до таблиці_"/>
    <w:basedOn w:val="a0"/>
    <w:link w:val="aa"/>
    <w:rsid w:val="004009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b">
    <w:name w:val="Підпис до таблиці + Курсив"/>
    <w:basedOn w:val="a9"/>
    <w:rsid w:val="0040093E"/>
    <w:rPr>
      <w:i/>
      <w:iCs/>
      <w:spacing w:val="0"/>
    </w:rPr>
  </w:style>
  <w:style w:type="character" w:customStyle="1" w:styleId="ac">
    <w:name w:val="Основний текст + Курсив"/>
    <w:basedOn w:val="a4"/>
    <w:rsid w:val="0040093E"/>
    <w:rPr>
      <w:i/>
      <w:iCs/>
      <w:spacing w:val="0"/>
    </w:rPr>
  </w:style>
  <w:style w:type="character" w:customStyle="1" w:styleId="4">
    <w:name w:val="Підпис до зображення (4)_"/>
    <w:basedOn w:val="a0"/>
    <w:link w:val="40"/>
    <w:rsid w:val="0040093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31">
    <w:name w:val="Основний текст (3) + Курсив"/>
    <w:basedOn w:val="3"/>
    <w:rsid w:val="0040093E"/>
    <w:rPr>
      <w:i/>
      <w:iCs/>
      <w:spacing w:val="0"/>
      <w:lang w:val="en-US"/>
    </w:rPr>
  </w:style>
  <w:style w:type="character" w:customStyle="1" w:styleId="7">
    <w:name w:val="Основний текст (7)_"/>
    <w:basedOn w:val="a0"/>
    <w:link w:val="70"/>
    <w:rsid w:val="004009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customStyle="1" w:styleId="120">
    <w:name w:val="Заголовок №1 (2)"/>
    <w:basedOn w:val="a"/>
    <w:link w:val="12"/>
    <w:rsid w:val="0040093E"/>
    <w:pPr>
      <w:shd w:val="clear" w:color="auto" w:fill="FFFFFF"/>
      <w:spacing w:after="60" w:line="36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Основний текст"/>
    <w:basedOn w:val="a"/>
    <w:link w:val="a4"/>
    <w:rsid w:val="0040093E"/>
    <w:pPr>
      <w:shd w:val="clear" w:color="auto" w:fill="FFFFFF"/>
      <w:spacing w:before="60" w:after="18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ий текст (2)"/>
    <w:basedOn w:val="a"/>
    <w:link w:val="2"/>
    <w:rsid w:val="0040093E"/>
    <w:pPr>
      <w:shd w:val="clear" w:color="auto" w:fill="FFFFFF"/>
      <w:spacing w:before="180" w:after="60" w:line="187" w:lineRule="exact"/>
      <w:jc w:val="both"/>
    </w:pPr>
    <w:rPr>
      <w:rFonts w:ascii="Calibri" w:eastAsia="Calibri" w:hAnsi="Calibri" w:cs="Calibri"/>
      <w:sz w:val="17"/>
      <w:szCs w:val="17"/>
    </w:rPr>
  </w:style>
  <w:style w:type="paragraph" w:customStyle="1" w:styleId="a7">
    <w:name w:val="Підпис до зображення"/>
    <w:basedOn w:val="a"/>
    <w:link w:val="a6"/>
    <w:rsid w:val="0040093E"/>
    <w:pPr>
      <w:shd w:val="clear" w:color="auto" w:fill="FFFFFF"/>
      <w:spacing w:line="192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0">
    <w:name w:val="Основний текст (3)"/>
    <w:basedOn w:val="a"/>
    <w:link w:val="3"/>
    <w:rsid w:val="0040093E"/>
    <w:pPr>
      <w:shd w:val="clear" w:color="auto" w:fill="FFFFFF"/>
      <w:spacing w:line="96" w:lineRule="exact"/>
      <w:ind w:hanging="28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a">
    <w:name w:val="Підпис до таблиці"/>
    <w:basedOn w:val="a"/>
    <w:link w:val="a9"/>
    <w:rsid w:val="004009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40">
    <w:name w:val="Підпис до зображення (4)"/>
    <w:basedOn w:val="a"/>
    <w:link w:val="4"/>
    <w:rsid w:val="0040093E"/>
    <w:pPr>
      <w:shd w:val="clear" w:color="auto" w:fill="FFFFFF"/>
      <w:spacing w:line="0" w:lineRule="atLeast"/>
    </w:pPr>
    <w:rPr>
      <w:rFonts w:ascii="Trebuchet MS" w:eastAsia="Trebuchet MS" w:hAnsi="Trebuchet MS" w:cs="Trebuchet MS"/>
      <w:i/>
      <w:iCs/>
      <w:sz w:val="17"/>
      <w:szCs w:val="17"/>
    </w:rPr>
  </w:style>
  <w:style w:type="paragraph" w:customStyle="1" w:styleId="70">
    <w:name w:val="Основний текст (7)"/>
    <w:basedOn w:val="a"/>
    <w:link w:val="7"/>
    <w:rsid w:val="0040093E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ad">
    <w:name w:val="Основний текст + Напівжирний"/>
    <w:basedOn w:val="a4"/>
    <w:rsid w:val="0002343D"/>
    <w:rPr>
      <w:b/>
      <w:bCs/>
      <w:sz w:val="16"/>
      <w:szCs w:val="16"/>
    </w:rPr>
  </w:style>
  <w:style w:type="character" w:customStyle="1" w:styleId="95pt">
    <w:name w:val="Колонтитул + 9;5 pt;Курсив"/>
    <w:basedOn w:val="a0"/>
    <w:rsid w:val="00023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paragraph" w:styleId="ae">
    <w:name w:val="Balloon Text"/>
    <w:basedOn w:val="a"/>
    <w:link w:val="af"/>
    <w:uiPriority w:val="99"/>
    <w:semiHidden/>
    <w:unhideWhenUsed/>
    <w:rsid w:val="002B152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B152E"/>
    <w:rPr>
      <w:rFonts w:ascii="Tahoma" w:hAnsi="Tahoma" w:cs="Tahoma"/>
      <w:color w:val="000000"/>
      <w:sz w:val="16"/>
      <w:szCs w:val="16"/>
    </w:rPr>
  </w:style>
  <w:style w:type="paragraph" w:styleId="af0">
    <w:name w:val="header"/>
    <w:basedOn w:val="a"/>
    <w:link w:val="af1"/>
    <w:uiPriority w:val="99"/>
    <w:semiHidden/>
    <w:unhideWhenUsed/>
    <w:rsid w:val="00385B1F"/>
    <w:pPr>
      <w:tabs>
        <w:tab w:val="center" w:pos="4819"/>
        <w:tab w:val="right" w:pos="9639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385B1F"/>
    <w:rPr>
      <w:color w:val="000000"/>
    </w:rPr>
  </w:style>
  <w:style w:type="paragraph" w:styleId="af2">
    <w:name w:val="footer"/>
    <w:basedOn w:val="a"/>
    <w:link w:val="af3"/>
    <w:uiPriority w:val="99"/>
    <w:unhideWhenUsed/>
    <w:rsid w:val="00385B1F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5B1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lina_pankratova@mail.ru" TargetMode="Externa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16553</Words>
  <Characters>9436</Characters>
  <Application>Microsoft Office Word</Application>
  <DocSecurity>0</DocSecurity>
  <Lines>78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Paliy</cp:lastModifiedBy>
  <cp:revision>2</cp:revision>
  <cp:lastPrinted>2011-09-27T07:50:00Z</cp:lastPrinted>
  <dcterms:created xsi:type="dcterms:W3CDTF">2013-09-23T08:17:00Z</dcterms:created>
  <dcterms:modified xsi:type="dcterms:W3CDTF">2013-09-23T08:17:00Z</dcterms:modified>
</cp:coreProperties>
</file>