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46B32" w14:textId="77777777" w:rsidR="001C4CB7" w:rsidRPr="00D6401C" w:rsidRDefault="001C4CB7" w:rsidP="001C4CB7">
      <w:pPr>
        <w:ind w:firstLine="709"/>
        <w:jc w:val="both"/>
        <w:rPr>
          <w:b/>
          <w:sz w:val="28"/>
          <w:szCs w:val="28"/>
        </w:rPr>
      </w:pPr>
    </w:p>
    <w:p w14:paraId="179157C0" w14:textId="77777777" w:rsidR="001C4CB7" w:rsidRPr="00C43961" w:rsidRDefault="001C4CB7" w:rsidP="001C4CB7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3DE01A85" w14:textId="77777777" w:rsidR="001C4CB7" w:rsidRPr="00C43961" w:rsidRDefault="001C4CB7" w:rsidP="001C4CB7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9663BE1" w14:textId="77777777" w:rsidR="001C4CB7" w:rsidRPr="00C43961" w:rsidRDefault="001C4CB7" w:rsidP="001C4CB7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4213FF3B" w14:textId="77777777" w:rsidR="001C4CB7" w:rsidRPr="00C43961" w:rsidRDefault="001C4CB7" w:rsidP="001C4CB7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43341C5" w14:textId="77777777" w:rsidR="001C4CB7" w:rsidRPr="00C43961" w:rsidRDefault="001C4CB7" w:rsidP="001C4CB7">
      <w:pPr>
        <w:rPr>
          <w:sz w:val="28"/>
          <w:szCs w:val="28"/>
        </w:rPr>
      </w:pPr>
    </w:p>
    <w:p w14:paraId="0D6ED30C" w14:textId="77777777" w:rsidR="001C4CB7" w:rsidRPr="00C43961" w:rsidRDefault="001C4CB7" w:rsidP="001C4CB7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6FA33AD7" w14:textId="77777777" w:rsidR="001C4CB7" w:rsidRPr="00C43961" w:rsidRDefault="001C4CB7" w:rsidP="001C4CB7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64152EE2" w14:textId="77777777" w:rsidR="001C4CB7" w:rsidRPr="00C43961" w:rsidRDefault="001C4CB7" w:rsidP="001C4CB7">
      <w:pPr>
        <w:jc w:val="both"/>
        <w:rPr>
          <w:sz w:val="28"/>
          <w:szCs w:val="28"/>
        </w:rPr>
      </w:pPr>
    </w:p>
    <w:p w14:paraId="1BB479C8" w14:textId="4C8BA8E6" w:rsidR="001C4CB7" w:rsidRPr="00C43961" w:rsidRDefault="001C4CB7" w:rsidP="001C4CB7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Міжнародні кредитно-розрахункові та валютні операції</w:t>
      </w:r>
    </w:p>
    <w:p w14:paraId="75B0B3C9" w14:textId="77777777" w:rsidR="001C4CB7" w:rsidRPr="00C43961" w:rsidRDefault="001C4CB7" w:rsidP="001C4CB7">
      <w:pPr>
        <w:ind w:firstLine="720"/>
        <w:jc w:val="both"/>
        <w:rPr>
          <w:b/>
          <w:sz w:val="28"/>
          <w:szCs w:val="28"/>
        </w:rPr>
      </w:pPr>
    </w:p>
    <w:p w14:paraId="16EE26D3" w14:textId="77777777" w:rsidR="001C4CB7" w:rsidRPr="00C43961" w:rsidRDefault="001C4CB7" w:rsidP="001C4CB7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4954296B" w14:textId="77777777" w:rsidR="001C4CB7" w:rsidRPr="00C43961" w:rsidRDefault="001C4CB7" w:rsidP="001C4CB7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3CC5D3A0" w14:textId="77777777" w:rsidR="001C4CB7" w:rsidRPr="00C43961" w:rsidRDefault="001C4CB7" w:rsidP="001C4CB7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0C546E3B" w14:textId="77777777" w:rsidR="001C4CB7" w:rsidRPr="00C43961" w:rsidRDefault="001C4CB7" w:rsidP="001C4CB7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1E157D64" w14:textId="77777777" w:rsidR="001C4CB7" w:rsidRPr="00C43961" w:rsidRDefault="001C4CB7" w:rsidP="001C4CB7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39782265" w14:textId="77777777" w:rsidR="001C4CB7" w:rsidRDefault="001C4CB7" w:rsidP="001C4C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bookmarkStart w:id="0" w:name="_GoBack"/>
    <w:p w14:paraId="6A268DC7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635532">
        <w:rPr>
          <w:sz w:val="28"/>
          <w:szCs w:val="28"/>
        </w:rPr>
        <w:fldChar w:fldCharType="begin"/>
      </w:r>
      <w:r w:rsidRPr="00635532">
        <w:rPr>
          <w:sz w:val="28"/>
          <w:szCs w:val="28"/>
        </w:rPr>
        <w:instrText xml:space="preserve"> HYPERLINK "http://dspace.pdaa.edu.ua:8080/browse?type=author&amp;value=%D0%90%D1%80%D0%B0%D0%BD%D1%87%D1%96%D0%B9%2C+%D0%92%D0%B0%D0%BB%D0%B5%D0%BD%D1%82%D0%B8%D0%BD%D0%B0+%D0%86%D0%B2%D0%B0%D0%BD%D1%96%D0%B2%D0%BD%D0%B0" </w:instrText>
      </w:r>
      <w:r w:rsidRPr="00635532">
        <w:rPr>
          <w:sz w:val="28"/>
          <w:szCs w:val="28"/>
        </w:rPr>
        <w:fldChar w:fldCharType="separate"/>
      </w:r>
      <w:r w:rsidRPr="00635532">
        <w:rPr>
          <w:sz w:val="28"/>
          <w:szCs w:val="28"/>
          <w:shd w:val="clear" w:color="auto" w:fill="FFFFFF"/>
        </w:rPr>
        <w:t>Аранчій В</w:t>
      </w:r>
      <w:r w:rsidRPr="00635532">
        <w:rPr>
          <w:sz w:val="28"/>
          <w:szCs w:val="28"/>
          <w:shd w:val="clear" w:color="auto" w:fill="FFFFFF"/>
        </w:rPr>
        <w:t>.</w:t>
      </w:r>
      <w:r w:rsidRPr="00635532">
        <w:rPr>
          <w:sz w:val="28"/>
          <w:szCs w:val="28"/>
          <w:shd w:val="clear" w:color="auto" w:fill="FFFFFF"/>
        </w:rPr>
        <w:t xml:space="preserve"> І</w:t>
      </w:r>
      <w:r w:rsidRPr="00635532">
        <w:rPr>
          <w:sz w:val="28"/>
          <w:szCs w:val="28"/>
          <w:shd w:val="clear" w:color="auto" w:fill="FFFFFF"/>
        </w:rPr>
        <w:t>.</w:t>
      </w:r>
      <w:r w:rsidRPr="00635532">
        <w:rPr>
          <w:sz w:val="28"/>
          <w:szCs w:val="28"/>
        </w:rPr>
        <w:fldChar w:fldCharType="end"/>
      </w:r>
      <w:r w:rsidRPr="00635532">
        <w:rPr>
          <w:sz w:val="28"/>
          <w:szCs w:val="28"/>
        </w:rPr>
        <w:t xml:space="preserve">, </w:t>
      </w:r>
      <w:hyperlink r:id="rId5" w:history="1">
        <w:r w:rsidRPr="00635532">
          <w:rPr>
            <w:sz w:val="28"/>
            <w:szCs w:val="28"/>
            <w:shd w:val="clear" w:color="auto" w:fill="FFFFFF"/>
          </w:rPr>
          <w:t>Томілін О</w:t>
        </w:r>
        <w:r w:rsidRPr="00635532">
          <w:rPr>
            <w:sz w:val="28"/>
            <w:szCs w:val="28"/>
            <w:shd w:val="clear" w:color="auto" w:fill="FFFFFF"/>
          </w:rPr>
          <w:t>.</w:t>
        </w:r>
        <w:r w:rsidRPr="00635532">
          <w:rPr>
            <w:sz w:val="28"/>
            <w:szCs w:val="28"/>
            <w:shd w:val="clear" w:color="auto" w:fill="FFFFFF"/>
          </w:rPr>
          <w:t xml:space="preserve"> О</w:t>
        </w:r>
        <w:r w:rsidRPr="00635532">
          <w:rPr>
            <w:sz w:val="28"/>
            <w:szCs w:val="28"/>
            <w:shd w:val="clear" w:color="auto" w:fill="FFFFFF"/>
          </w:rPr>
          <w:t>.</w:t>
        </w:r>
      </w:hyperlink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  <w:shd w:val="clear" w:color="auto" w:fill="FFFFFF"/>
        </w:rPr>
        <w:t>Міжнародні розрахунки і валютні операції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[Електронний ресурс] – Режим доступу : </w:t>
      </w:r>
      <w:hyperlink r:id="rId6" w:history="1">
        <w:r w:rsidRPr="00635532">
          <w:rPr>
            <w:sz w:val="28"/>
            <w:szCs w:val="28"/>
            <w:shd w:val="clear" w:color="auto" w:fill="FFFFFF"/>
          </w:rPr>
          <w:t>http://dspace.pdaa.edu.ua:8080/handle/123456789/1640</w:t>
        </w:r>
      </w:hyperlink>
      <w:r w:rsidRPr="00635532">
        <w:rPr>
          <w:b/>
          <w:sz w:val="28"/>
          <w:szCs w:val="28"/>
        </w:rPr>
        <w:t xml:space="preserve"> (ЕЛ)</w:t>
      </w:r>
    </w:p>
    <w:p w14:paraId="641A0C05" w14:textId="77777777" w:rsidR="00635532" w:rsidRPr="00635532" w:rsidRDefault="00635532" w:rsidP="001C4CB7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635532">
        <w:rPr>
          <w:sz w:val="28"/>
          <w:szCs w:val="28"/>
        </w:rPr>
        <w:t xml:space="preserve">Валютна лібералізація в Україні: крок у Європу </w:t>
      </w:r>
      <w:r w:rsidRPr="00635532">
        <w:rPr>
          <w:sz w:val="28"/>
          <w:szCs w:val="28"/>
        </w:rPr>
        <w:t xml:space="preserve">[Електронний ресурс]. – Режим доступу : </w:t>
      </w:r>
      <w:hyperlink r:id="rId7" w:history="1">
        <w:r w:rsidRPr="00635532">
          <w:rPr>
            <w:sz w:val="28"/>
            <w:szCs w:val="28"/>
          </w:rPr>
          <w:t>https://ces.org.ua/wp-content/uploads/2018/11/%D0%B1%D1%80%D1%96%D1%84_%D0%B2%D0%B0%D0%BB%D1%8E%D1%82%D0%B0.pdf</w:t>
        </w:r>
      </w:hyperlink>
      <w:r w:rsidRPr="00635532">
        <w:rPr>
          <w:b/>
          <w:sz w:val="28"/>
          <w:szCs w:val="28"/>
        </w:rPr>
        <w:t>. (ЕЛ)</w:t>
      </w:r>
    </w:p>
    <w:p w14:paraId="564BF7E7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35532">
        <w:rPr>
          <w:sz w:val="28"/>
          <w:szCs w:val="28"/>
        </w:rPr>
        <w:t>Валютне регулювання в Україні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[Електронний ресурс] – Режим доступу : </w:t>
      </w:r>
      <w:hyperlink r:id="rId8" w:history="1">
        <w:r w:rsidRPr="00635532">
          <w:rPr>
            <w:sz w:val="28"/>
            <w:szCs w:val="28"/>
          </w:rPr>
          <w:t>http://www.seminars.mercury.net.ua/images/material/201217_material2.pdf</w:t>
        </w:r>
      </w:hyperlink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 xml:space="preserve"> </w:t>
      </w:r>
      <w:r w:rsidRPr="00635532">
        <w:rPr>
          <w:b/>
          <w:bCs/>
          <w:sz w:val="28"/>
          <w:szCs w:val="28"/>
        </w:rPr>
        <w:t>(ЕЛ)</w:t>
      </w:r>
    </w:p>
    <w:p w14:paraId="3B723BD3" w14:textId="77777777" w:rsidR="00635532" w:rsidRPr="00635532" w:rsidRDefault="00635532" w:rsidP="004100CB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35532">
        <w:rPr>
          <w:sz w:val="28"/>
          <w:szCs w:val="28"/>
        </w:rPr>
        <w:t>Дячек</w:t>
      </w:r>
      <w:proofErr w:type="spellEnd"/>
      <w:r w:rsidRPr="00635532">
        <w:rPr>
          <w:sz w:val="28"/>
          <w:szCs w:val="28"/>
        </w:rPr>
        <w:t xml:space="preserve"> В.В., </w:t>
      </w:r>
      <w:proofErr w:type="spellStart"/>
      <w:r w:rsidRPr="00635532">
        <w:rPr>
          <w:sz w:val="28"/>
          <w:szCs w:val="28"/>
        </w:rPr>
        <w:t>Колосовська</w:t>
      </w:r>
      <w:proofErr w:type="spellEnd"/>
      <w:r w:rsidRPr="00635532">
        <w:rPr>
          <w:sz w:val="28"/>
          <w:szCs w:val="28"/>
        </w:rPr>
        <w:t xml:space="preserve"> О.Д., </w:t>
      </w:r>
      <w:proofErr w:type="spellStart"/>
      <w:r w:rsidRPr="00635532">
        <w:rPr>
          <w:sz w:val="28"/>
          <w:szCs w:val="28"/>
        </w:rPr>
        <w:t>Оніщенко</w:t>
      </w:r>
      <w:proofErr w:type="spellEnd"/>
      <w:r w:rsidRPr="00635532">
        <w:rPr>
          <w:sz w:val="28"/>
          <w:szCs w:val="28"/>
        </w:rPr>
        <w:t xml:space="preserve"> В.С. </w:t>
      </w:r>
      <w:r w:rsidRPr="00635532">
        <w:rPr>
          <w:sz w:val="28"/>
          <w:szCs w:val="28"/>
        </w:rPr>
        <w:t>Особливості використання форм міжнародних розрахунків українськими підприємствами під час здійснення зовнішньоекономічної діяльності</w:t>
      </w:r>
      <w:r w:rsidRPr="00635532">
        <w:rPr>
          <w:sz w:val="28"/>
          <w:szCs w:val="28"/>
        </w:rPr>
        <w:t xml:space="preserve"> [Електронний ресурс</w:t>
      </w:r>
      <w:r w:rsidRPr="00635532">
        <w:rPr>
          <w:sz w:val="28"/>
          <w:szCs w:val="28"/>
        </w:rPr>
        <w:t>]</w:t>
      </w:r>
      <w:r w:rsidRPr="00635532">
        <w:rPr>
          <w:sz w:val="28"/>
          <w:szCs w:val="28"/>
          <w:shd w:val="clear" w:color="auto" w:fill="FFFFFF"/>
        </w:rPr>
        <w:t xml:space="preserve"> </w:t>
      </w:r>
      <w:r w:rsidRPr="00635532">
        <w:rPr>
          <w:sz w:val="28"/>
          <w:szCs w:val="28"/>
        </w:rPr>
        <w:t xml:space="preserve">– Режим доступу : </w:t>
      </w:r>
      <w:hyperlink r:id="rId9" w:history="1">
        <w:r w:rsidRPr="00635532">
          <w:rPr>
            <w:sz w:val="28"/>
            <w:szCs w:val="28"/>
          </w:rPr>
          <w:t>http://global-national.in.ua/archive/21-2018/15.pdf</w:t>
        </w:r>
      </w:hyperlink>
      <w:r w:rsidRPr="00635532">
        <w:rPr>
          <w:sz w:val="28"/>
          <w:szCs w:val="28"/>
        </w:rPr>
        <w:t>.</w:t>
      </w:r>
      <w:r w:rsidRPr="00635532">
        <w:rPr>
          <w:b/>
          <w:sz w:val="28"/>
          <w:szCs w:val="28"/>
        </w:rPr>
        <w:t xml:space="preserve"> </w:t>
      </w:r>
      <w:r w:rsidRPr="00635532">
        <w:rPr>
          <w:b/>
          <w:sz w:val="28"/>
          <w:szCs w:val="28"/>
        </w:rPr>
        <w:t>(ЕЛ)</w:t>
      </w:r>
    </w:p>
    <w:p w14:paraId="286DDE80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1" w:name="_Hlk10711854"/>
      <w:r w:rsidRPr="00635532">
        <w:rPr>
          <w:sz w:val="28"/>
          <w:szCs w:val="28"/>
        </w:rPr>
        <w:t xml:space="preserve">Момот Ю.Г., </w:t>
      </w:r>
      <w:proofErr w:type="spellStart"/>
      <w:r w:rsidRPr="00635532">
        <w:rPr>
          <w:sz w:val="28"/>
          <w:szCs w:val="28"/>
        </w:rPr>
        <w:t>Дунайчук</w:t>
      </w:r>
      <w:proofErr w:type="spellEnd"/>
      <w:r w:rsidRPr="00635532">
        <w:rPr>
          <w:sz w:val="28"/>
          <w:szCs w:val="28"/>
        </w:rPr>
        <w:t xml:space="preserve"> С.М.</w:t>
      </w:r>
      <w:bookmarkEnd w:id="1"/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Стратегія хеджування валютних ризиків у зовнішньоекономічній діяльності підприємств </w:t>
      </w:r>
      <w:r w:rsidRPr="00635532">
        <w:rPr>
          <w:sz w:val="28"/>
          <w:szCs w:val="28"/>
        </w:rPr>
        <w:t>[Електронний ресурс] – Режим доступу :</w:t>
      </w:r>
      <w:r w:rsidRPr="00635532">
        <w:rPr>
          <w:sz w:val="28"/>
          <w:szCs w:val="28"/>
        </w:rPr>
        <w:t xml:space="preserve"> </w:t>
      </w:r>
      <w:hyperlink r:id="rId10" w:history="1">
        <w:r w:rsidRPr="00635532">
          <w:rPr>
            <w:sz w:val="28"/>
            <w:szCs w:val="28"/>
          </w:rPr>
          <w:t>http://market-infr.od.ua/journals/2018/17_2018_ukr/64.pdf</w:t>
        </w:r>
      </w:hyperlink>
      <w:r w:rsidRPr="00635532">
        <w:rPr>
          <w:sz w:val="28"/>
          <w:szCs w:val="28"/>
        </w:rPr>
        <w:t>.</w:t>
      </w:r>
      <w:r w:rsidRPr="00635532">
        <w:rPr>
          <w:b/>
          <w:sz w:val="28"/>
          <w:szCs w:val="28"/>
        </w:rPr>
        <w:t xml:space="preserve"> (ЕЛ)</w:t>
      </w:r>
      <w:r w:rsidRPr="00635532">
        <w:rPr>
          <w:sz w:val="28"/>
          <w:szCs w:val="28"/>
        </w:rPr>
        <w:t xml:space="preserve"> </w:t>
      </w:r>
    </w:p>
    <w:p w14:paraId="19FDADF8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35532">
        <w:rPr>
          <w:sz w:val="28"/>
          <w:szCs w:val="28"/>
        </w:rPr>
        <w:t>М</w:t>
      </w:r>
      <w:r w:rsidRPr="00635532">
        <w:rPr>
          <w:sz w:val="28"/>
          <w:szCs w:val="28"/>
        </w:rPr>
        <w:t>оскалюк</w:t>
      </w:r>
      <w:proofErr w:type="spellEnd"/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>Н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>, Ч</w:t>
      </w:r>
      <w:r w:rsidRPr="00635532">
        <w:rPr>
          <w:sz w:val="28"/>
          <w:szCs w:val="28"/>
        </w:rPr>
        <w:t xml:space="preserve">ернявська </w:t>
      </w:r>
      <w:r w:rsidRPr="00635532">
        <w:rPr>
          <w:sz w:val="28"/>
          <w:szCs w:val="28"/>
        </w:rPr>
        <w:t>К</w:t>
      </w:r>
      <w:r w:rsidRPr="00635532">
        <w:rPr>
          <w:sz w:val="28"/>
          <w:szCs w:val="28"/>
        </w:rPr>
        <w:t xml:space="preserve">. Валютне регулювання в Україні в умовах інтеграції до </w:t>
      </w:r>
      <w:r w:rsidRPr="00635532">
        <w:rPr>
          <w:sz w:val="28"/>
          <w:szCs w:val="28"/>
        </w:rPr>
        <w:t>ЄС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[Електронний ресурс] – Режим доступу : </w:t>
      </w:r>
      <w:hyperlink r:id="rId11" w:history="1">
        <w:r w:rsidRPr="00635532">
          <w:rPr>
            <w:sz w:val="28"/>
            <w:szCs w:val="28"/>
          </w:rPr>
          <w:t>http://ir.kneu.edu.ua/bitstream/2010/30349/1/MO_2019_6.pdf</w:t>
        </w:r>
      </w:hyperlink>
      <w:r w:rsidRPr="00635532">
        <w:rPr>
          <w:sz w:val="28"/>
          <w:szCs w:val="28"/>
        </w:rPr>
        <w:t>.</w:t>
      </w:r>
      <w:r w:rsidRPr="00635532">
        <w:rPr>
          <w:b/>
          <w:sz w:val="28"/>
          <w:szCs w:val="28"/>
        </w:rPr>
        <w:t xml:space="preserve"> (ЕЛ)</w:t>
      </w:r>
    </w:p>
    <w:p w14:paraId="3407B1ED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635532">
        <w:rPr>
          <w:sz w:val="28"/>
          <w:szCs w:val="28"/>
        </w:rPr>
        <w:t>Особливості проведення валютних операцій (ЗЕД) для резидентів (юридичних осіб/фізичних осіб – підприємців)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[Електронний ресурс] – Режим </w:t>
      </w:r>
      <w:r w:rsidRPr="00635532">
        <w:rPr>
          <w:sz w:val="28"/>
          <w:szCs w:val="28"/>
        </w:rPr>
        <w:lastRenderedPageBreak/>
        <w:t xml:space="preserve">доступу : </w:t>
      </w:r>
      <w:hyperlink r:id="rId12" w:history="1">
        <w:r w:rsidRPr="00635532">
          <w:rPr>
            <w:sz w:val="28"/>
            <w:szCs w:val="28"/>
          </w:rPr>
          <w:t>https://bank.com.ua/uploads/1/7137-osobennosti_provedenia_urlica.pdf</w:t>
        </w:r>
      </w:hyperlink>
      <w:r w:rsidRPr="00635532">
        <w:rPr>
          <w:sz w:val="28"/>
          <w:szCs w:val="28"/>
        </w:rPr>
        <w:t>.</w:t>
      </w:r>
      <w:r w:rsidRPr="00635532">
        <w:rPr>
          <w:b/>
          <w:sz w:val="28"/>
          <w:szCs w:val="28"/>
        </w:rPr>
        <w:t xml:space="preserve"> (ЕЛ)</w:t>
      </w:r>
    </w:p>
    <w:p w14:paraId="264198BB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35532">
        <w:rPr>
          <w:sz w:val="28"/>
          <w:szCs w:val="28"/>
        </w:rPr>
        <w:t>Помірча</w:t>
      </w:r>
      <w:proofErr w:type="spellEnd"/>
      <w:r w:rsidRPr="00635532">
        <w:rPr>
          <w:sz w:val="28"/>
          <w:szCs w:val="28"/>
        </w:rPr>
        <w:t xml:space="preserve"> О.М., </w:t>
      </w:r>
      <w:proofErr w:type="spellStart"/>
      <w:r w:rsidRPr="00635532">
        <w:rPr>
          <w:sz w:val="28"/>
          <w:szCs w:val="28"/>
        </w:rPr>
        <w:t>Ільяшова</w:t>
      </w:r>
      <w:proofErr w:type="spellEnd"/>
      <w:r w:rsidRPr="00635532">
        <w:rPr>
          <w:sz w:val="28"/>
          <w:szCs w:val="28"/>
        </w:rPr>
        <w:t xml:space="preserve"> В.В. </w:t>
      </w:r>
      <w:r w:rsidRPr="00635532">
        <w:rPr>
          <w:sz w:val="28"/>
          <w:szCs w:val="28"/>
        </w:rPr>
        <w:t>Особливості та умови валютного кредитування в Україні</w:t>
      </w:r>
      <w:r w:rsidRPr="00635532">
        <w:rPr>
          <w:sz w:val="28"/>
          <w:szCs w:val="28"/>
        </w:rPr>
        <w:t xml:space="preserve">  [Електронний ресурс] // Режим доступу : </w:t>
      </w:r>
      <w:hyperlink r:id="rId13" w:history="1">
        <w:r w:rsidRPr="00635532">
          <w:rPr>
            <w:sz w:val="28"/>
            <w:szCs w:val="28"/>
          </w:rPr>
          <w:t>http://pev.kpu.zp.ua/journals/2019/2_13_uk/51.pdf</w:t>
        </w:r>
      </w:hyperlink>
      <w:r w:rsidRPr="00635532">
        <w:rPr>
          <w:b/>
          <w:sz w:val="28"/>
          <w:szCs w:val="28"/>
        </w:rPr>
        <w:t xml:space="preserve"> </w:t>
      </w:r>
      <w:r w:rsidRPr="00635532">
        <w:rPr>
          <w:b/>
          <w:sz w:val="28"/>
          <w:szCs w:val="28"/>
        </w:rPr>
        <w:t>(ЕЛ)</w:t>
      </w:r>
    </w:p>
    <w:p w14:paraId="3D8D0A49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35532">
        <w:rPr>
          <w:sz w:val="28"/>
          <w:szCs w:val="28"/>
        </w:rPr>
        <w:t>Росола</w:t>
      </w:r>
      <w:proofErr w:type="spellEnd"/>
      <w:r w:rsidRPr="00635532">
        <w:rPr>
          <w:sz w:val="28"/>
          <w:szCs w:val="28"/>
        </w:rPr>
        <w:t xml:space="preserve"> У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 xml:space="preserve"> В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>, Щока Н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 xml:space="preserve"> І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>, Ярмолюк М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 xml:space="preserve"> С</w:t>
      </w:r>
      <w:r w:rsidRPr="00635532">
        <w:rPr>
          <w:sz w:val="28"/>
          <w:szCs w:val="28"/>
        </w:rPr>
        <w:t>.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Кредитна політика та аналіз сучасного стану кредитного ринку України </w:t>
      </w:r>
      <w:r w:rsidRPr="00635532">
        <w:rPr>
          <w:sz w:val="28"/>
          <w:szCs w:val="28"/>
        </w:rPr>
        <w:t>[Електронний ресурс]</w:t>
      </w:r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– Режим доступу : </w:t>
      </w:r>
      <w:hyperlink r:id="rId14" w:history="1">
        <w:r w:rsidRPr="00635532">
          <w:rPr>
            <w:sz w:val="28"/>
            <w:szCs w:val="28"/>
          </w:rPr>
          <w:t>https://msu.edu.ua/visn/wp-content/uploads/2018/06/1-9-1-2018-27.pdf</w:t>
        </w:r>
      </w:hyperlink>
      <w:r w:rsidRPr="00635532">
        <w:rPr>
          <w:b/>
          <w:sz w:val="28"/>
          <w:szCs w:val="28"/>
        </w:rPr>
        <w:t>. (ЕЛ)</w:t>
      </w:r>
    </w:p>
    <w:p w14:paraId="66D06FE1" w14:textId="77777777" w:rsidR="00635532" w:rsidRPr="00635532" w:rsidRDefault="00635532" w:rsidP="001C4CB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635532">
        <w:rPr>
          <w:sz w:val="28"/>
          <w:szCs w:val="28"/>
        </w:rPr>
        <w:t>Свічкарь</w:t>
      </w:r>
      <w:proofErr w:type="spellEnd"/>
      <w:r w:rsidRPr="00635532">
        <w:rPr>
          <w:sz w:val="28"/>
          <w:szCs w:val="28"/>
        </w:rPr>
        <w:t xml:space="preserve"> </w:t>
      </w:r>
      <w:r w:rsidRPr="00635532">
        <w:rPr>
          <w:sz w:val="28"/>
          <w:szCs w:val="28"/>
        </w:rPr>
        <w:t xml:space="preserve">В. А. </w:t>
      </w:r>
      <w:proofErr w:type="spellStart"/>
      <w:r w:rsidRPr="00635532">
        <w:rPr>
          <w:sz w:val="28"/>
          <w:szCs w:val="28"/>
        </w:rPr>
        <w:t>Поліваріантність</w:t>
      </w:r>
      <w:proofErr w:type="spellEnd"/>
      <w:r w:rsidRPr="00635532">
        <w:rPr>
          <w:sz w:val="28"/>
          <w:szCs w:val="28"/>
        </w:rPr>
        <w:t xml:space="preserve"> розвитку світової валютної системи у посткризовий період </w:t>
      </w:r>
      <w:r w:rsidRPr="00635532">
        <w:rPr>
          <w:sz w:val="28"/>
          <w:szCs w:val="28"/>
        </w:rPr>
        <w:t xml:space="preserve">[Електронний ресурс] – Режим доступу : </w:t>
      </w:r>
      <w:hyperlink r:id="rId15" w:history="1">
        <w:r w:rsidRPr="00635532">
          <w:rPr>
            <w:sz w:val="28"/>
            <w:szCs w:val="28"/>
          </w:rPr>
          <w:t xml:space="preserve"> </w:t>
        </w:r>
        <w:hyperlink r:id="rId16" w:history="1">
          <w:r w:rsidRPr="00635532">
            <w:rPr>
              <w:sz w:val="28"/>
              <w:szCs w:val="28"/>
            </w:rPr>
            <w:t>http://www.economy.nayka.com.ua/pdf/1_2019/36.pdf</w:t>
          </w:r>
        </w:hyperlink>
      </w:hyperlink>
      <w:r w:rsidRPr="00635532">
        <w:rPr>
          <w:b/>
          <w:sz w:val="28"/>
          <w:szCs w:val="28"/>
        </w:rPr>
        <w:t>. (ЕЛ)</w:t>
      </w:r>
    </w:p>
    <w:bookmarkEnd w:id="0"/>
    <w:p w14:paraId="0F8AA1F5" w14:textId="77777777" w:rsidR="001C4CB7" w:rsidRPr="0069694E" w:rsidRDefault="001C4CB7" w:rsidP="001C4CB7">
      <w:pPr>
        <w:tabs>
          <w:tab w:val="left" w:pos="1134"/>
        </w:tabs>
        <w:jc w:val="both"/>
        <w:rPr>
          <w:sz w:val="28"/>
          <w:szCs w:val="28"/>
        </w:rPr>
      </w:pPr>
    </w:p>
    <w:p w14:paraId="5473E515" w14:textId="77777777" w:rsidR="001C4CB7" w:rsidRPr="0070099C" w:rsidRDefault="001C4CB7" w:rsidP="001C4CB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7D282F7E" w14:textId="77777777" w:rsidR="001C4CB7" w:rsidRPr="00BC422F" w:rsidRDefault="001C4CB7" w:rsidP="001C4CB7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09B2DEF3" w14:textId="77777777" w:rsidR="001C4CB7" w:rsidRPr="00BC422F" w:rsidRDefault="001C4CB7" w:rsidP="001C4CB7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2E1FD297" w14:textId="77777777" w:rsidR="001C4CB7" w:rsidRPr="00BC422F" w:rsidRDefault="001C4CB7" w:rsidP="001C4C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15DEBB2E" w14:textId="77777777" w:rsidR="001C4CB7" w:rsidRDefault="001C4CB7" w:rsidP="001C4CB7"/>
    <w:p w14:paraId="1CBFA2C3" w14:textId="77777777" w:rsidR="001C4CB7" w:rsidRDefault="001C4CB7" w:rsidP="001C4CB7"/>
    <w:p w14:paraId="7ED3DE84" w14:textId="77777777" w:rsidR="001C4CB7" w:rsidRDefault="001C4CB7" w:rsidP="001C4CB7"/>
    <w:p w14:paraId="210C5954" w14:textId="77777777" w:rsidR="001C4CB7" w:rsidRDefault="001C4CB7" w:rsidP="001C4CB7"/>
    <w:p w14:paraId="71CBAA3A" w14:textId="77777777" w:rsidR="001C4CB7" w:rsidRDefault="001C4CB7" w:rsidP="001C4CB7"/>
    <w:p w14:paraId="43FD7B13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1B8E6BFE"/>
    <w:lvl w:ilvl="0" w:tplc="6F0207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4E"/>
    <w:rsid w:val="000E656D"/>
    <w:rsid w:val="001C4CB7"/>
    <w:rsid w:val="00283BA0"/>
    <w:rsid w:val="004100CB"/>
    <w:rsid w:val="00635532"/>
    <w:rsid w:val="00660E4E"/>
    <w:rsid w:val="00DB216F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748C"/>
  <w15:chartTrackingRefBased/>
  <w15:docId w15:val="{7B06A9FF-3DB8-484C-96CC-F7052D46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CB7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4CB7"/>
    <w:rPr>
      <w:color w:val="0000FF"/>
      <w:u w:val="single"/>
    </w:rPr>
  </w:style>
  <w:style w:type="paragraph" w:customStyle="1" w:styleId="bold">
    <w:name w:val="bold"/>
    <w:basedOn w:val="a"/>
    <w:rsid w:val="001C4CB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minars.mercury.net.ua/images/material/201217_material2.pdf" TargetMode="External"/><Relationship Id="rId13" Type="http://schemas.openxmlformats.org/officeDocument/2006/relationships/hyperlink" Target="http://pev.kpu.zp.ua/journals/2019/2_13_uk/51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s.org.ua/wp-content/uploads/2018/11/%D0%B1%D1%80%D1%96%D1%84_%D0%B2%D0%B0%D0%BB%D1%8E%D1%82%D0%B0.pdf" TargetMode="External"/><Relationship Id="rId12" Type="http://schemas.openxmlformats.org/officeDocument/2006/relationships/hyperlink" Target="https://bank.com.ua/uploads/1/7137-osobennosti_provedenia_urlica.pdf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onomy.nayka.com.ua/pdf/1_2019/3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space.pdaa.edu.ua:8080/handle/123456789/1640" TargetMode="External"/><Relationship Id="rId11" Type="http://schemas.openxmlformats.org/officeDocument/2006/relationships/hyperlink" Target="http://ir.kneu.edu.ua/bitstream/2010/30349/1/MO_2019_6.pdf" TargetMode="External"/><Relationship Id="rId5" Type="http://schemas.openxmlformats.org/officeDocument/2006/relationships/hyperlink" Target="http://dspace.pdaa.edu.ua:8080/browse?type=author&amp;value=%D0%A2%D0%BE%D0%BC%D1%96%D0%BB%D1%96%D0%BD%2C+%D0%9E%D0%BB%D0%B5%D0%BA%D1%81%D1%96%D0%B9+%D0%9E%D0%BB%D0%B5%D0%BA%D1%81%D0%B0%D0%BD%D0%B4%D1%80%D0%BE%D0%B2%D0%B8%D1%87" TargetMode="External"/><Relationship Id="rId15" Type="http://schemas.openxmlformats.org/officeDocument/2006/relationships/hyperlink" Target="http://bses.in.ua/journals/2018/27_1_2018/7.pdf" TargetMode="External"/><Relationship Id="rId10" Type="http://schemas.openxmlformats.org/officeDocument/2006/relationships/hyperlink" Target="http://market-infr.od.ua/journals/2018/17_2018_ukr/64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lobal-national.in.ua/archive/21-2018/15.pdf" TargetMode="External"/><Relationship Id="rId14" Type="http://schemas.openxmlformats.org/officeDocument/2006/relationships/hyperlink" Target="https://msu.edu.ua/visn/wp-content/uploads/2018/06/1-9-1-2018-27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2743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2019-06-18T06:45:00Z</dcterms:created>
  <dcterms:modified xsi:type="dcterms:W3CDTF">2019-06-18T07:17:00Z</dcterms:modified>
</cp:coreProperties>
</file>