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3C9" w:rsidRPr="00612B4A" w:rsidRDefault="009613C9" w:rsidP="009613C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AC44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9613C9" w:rsidRPr="00D06D14" w:rsidRDefault="009613C9" w:rsidP="009613C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613C9" w:rsidRPr="00D06D14" w:rsidRDefault="009613C9" w:rsidP="009613C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9613C9" w:rsidRPr="00CC2FDB" w:rsidRDefault="009613C9" w:rsidP="009613C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Pr="0022581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Методи аналізу с</w:t>
      </w:r>
      <w:r w:rsidRPr="00225817">
        <w:rPr>
          <w:rFonts w:ascii="Times New Roman" w:hAnsi="Times New Roman" w:cs="Times New Roman"/>
          <w:b/>
          <w:sz w:val="26"/>
          <w:szCs w:val="26"/>
          <w:lang w:val="uk-UA"/>
        </w:rPr>
        <w:t>оціологі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чної інформації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__________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Pr="00AC4467">
        <w:rPr>
          <w:rFonts w:ascii="Times New Roman" w:hAnsi="Times New Roman" w:cs="Times New Roman"/>
          <w:sz w:val="28"/>
          <w:szCs w:val="28"/>
          <w:lang w:val="uk-UA"/>
        </w:rPr>
        <w:t xml:space="preserve">054 </w:t>
      </w:r>
      <w:r>
        <w:rPr>
          <w:rFonts w:ascii="Times New Roman" w:hAnsi="Times New Roman" w:cs="Times New Roman"/>
          <w:sz w:val="28"/>
          <w:szCs w:val="28"/>
          <w:lang w:val="uk-UA"/>
        </w:rPr>
        <w:t>«Соціологія» __________________________________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_____бакалавр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___філософії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соціології та релігієзнавства _____________________ 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інститут____філософський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____Стручкова-Гумен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на Л.Б._________________________________</w:t>
      </w:r>
    </w:p>
    <w:p w:rsidR="009613C9" w:rsidRPr="005D25DA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struchkova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humenna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AC4467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13C9" w:rsidRPr="005D25DA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(«хрестоматію») і електронні версії яких додаються:</w:t>
      </w:r>
    </w:p>
    <w:p w:rsidR="00E41AB8" w:rsidRPr="00E41AB8" w:rsidRDefault="00E41AB8" w:rsidP="009613C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A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Анализ нечисловой информации в социологических исследованиях</w:t>
      </w:r>
      <w:proofErr w:type="gramStart"/>
      <w:r w:rsidRPr="00E41A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 О</w:t>
      </w:r>
      <w:proofErr w:type="gramEnd"/>
      <w:r w:rsidRPr="00E41A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тв. ред. В.Г. </w:t>
      </w:r>
      <w:proofErr w:type="spellStart"/>
      <w:r w:rsidRPr="00E41A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Андреенков</w:t>
      </w:r>
      <w:proofErr w:type="spellEnd"/>
      <w:r w:rsidRPr="00E41A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, А.И. Орлов, Ю.Н. Толстова. Москва: Наука, 1985. 221 </w:t>
      </w:r>
      <w:proofErr w:type="gramStart"/>
      <w:r w:rsidRPr="00E41A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</w:t>
      </w:r>
      <w:proofErr w:type="gramEnd"/>
      <w:r w:rsidRPr="00E41AB8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.</w:t>
      </w:r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41AB8" w:rsidRPr="00E41AB8" w:rsidRDefault="00E41AB8" w:rsidP="009613C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41AB8">
        <w:rPr>
          <w:rFonts w:ascii="Times New Roman" w:hAnsi="Times New Roman" w:cs="Times New Roman"/>
          <w:sz w:val="28"/>
          <w:szCs w:val="28"/>
          <w:lang w:val="uk-UA"/>
        </w:rPr>
        <w:t>Горбачик</w:t>
      </w:r>
      <w:proofErr w:type="spellEnd"/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 А. П., </w:t>
      </w:r>
      <w:proofErr w:type="spellStart"/>
      <w:r w:rsidRPr="00E41AB8">
        <w:rPr>
          <w:rFonts w:ascii="Times New Roman" w:hAnsi="Times New Roman" w:cs="Times New Roman"/>
          <w:sz w:val="28"/>
          <w:szCs w:val="28"/>
          <w:lang w:val="uk-UA"/>
        </w:rPr>
        <w:t>Сальнікова</w:t>
      </w:r>
      <w:proofErr w:type="spellEnd"/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 С. А. Аналіз даних соціологічних досліджень засобами </w:t>
      </w:r>
      <w:r w:rsidRPr="00E41AB8">
        <w:rPr>
          <w:rFonts w:ascii="Times New Roman" w:hAnsi="Times New Roman" w:cs="Times New Roman"/>
          <w:sz w:val="28"/>
          <w:szCs w:val="28"/>
        </w:rPr>
        <w:t>SPSS</w:t>
      </w:r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Pr="00E41AB8">
        <w:rPr>
          <w:rFonts w:ascii="Times New Roman" w:hAnsi="Times New Roman" w:cs="Times New Roman"/>
          <w:sz w:val="28"/>
          <w:szCs w:val="28"/>
          <w:lang w:val="uk-UA"/>
        </w:rPr>
        <w:t>Навч</w:t>
      </w:r>
      <w:proofErr w:type="spellEnd"/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E41AB8">
        <w:rPr>
          <w:rFonts w:ascii="Times New Roman" w:hAnsi="Times New Roman" w:cs="Times New Roman"/>
          <w:sz w:val="28"/>
          <w:szCs w:val="28"/>
          <w:lang w:val="uk-UA"/>
        </w:rPr>
        <w:t>Посіб</w:t>
      </w:r>
      <w:proofErr w:type="spellEnd"/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. - Луцьк: РВВ "Вежа" </w:t>
      </w:r>
      <w:proofErr w:type="spellStart"/>
      <w:r w:rsidRPr="00E41AB8">
        <w:rPr>
          <w:rFonts w:ascii="Times New Roman" w:hAnsi="Times New Roman" w:cs="Times New Roman"/>
          <w:sz w:val="28"/>
          <w:szCs w:val="28"/>
          <w:lang w:val="uk-UA"/>
        </w:rPr>
        <w:t>Волин</w:t>
      </w:r>
      <w:proofErr w:type="spellEnd"/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, нац. </w:t>
      </w:r>
      <w:proofErr w:type="spellStart"/>
      <w:r w:rsidRPr="00E41AB8">
        <w:rPr>
          <w:rFonts w:ascii="Times New Roman" w:hAnsi="Times New Roman" w:cs="Times New Roman"/>
          <w:sz w:val="28"/>
          <w:szCs w:val="28"/>
          <w:lang w:val="uk-UA"/>
        </w:rPr>
        <w:t>ун-ту</w:t>
      </w:r>
      <w:proofErr w:type="spellEnd"/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 ім. Лесі Українки. 2008. - 164 с.</w:t>
      </w:r>
    </w:p>
    <w:p w:rsidR="00E41AB8" w:rsidRPr="00E41AB8" w:rsidRDefault="00E41AB8" w:rsidP="009613C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E41AB8">
        <w:rPr>
          <w:rFonts w:ascii="Times New Roman" w:hAnsi="Times New Roman" w:cs="Times New Roman"/>
          <w:sz w:val="28"/>
          <w:szCs w:val="28"/>
        </w:rPr>
        <w:t>Толстова Ю.Н.</w:t>
      </w:r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 А</w:t>
      </w:r>
      <w:proofErr w:type="spellStart"/>
      <w:r w:rsidRPr="00E41AB8">
        <w:rPr>
          <w:rFonts w:ascii="Times New Roman" w:hAnsi="Times New Roman" w:cs="Times New Roman"/>
          <w:sz w:val="28"/>
          <w:szCs w:val="28"/>
        </w:rPr>
        <w:t>нализ</w:t>
      </w:r>
      <w:proofErr w:type="spellEnd"/>
      <w:r w:rsidRPr="00E41AB8">
        <w:rPr>
          <w:rFonts w:ascii="Times New Roman" w:hAnsi="Times New Roman" w:cs="Times New Roman"/>
          <w:sz w:val="28"/>
          <w:szCs w:val="28"/>
        </w:rPr>
        <w:t xml:space="preserve"> социологических данных</w:t>
      </w:r>
      <w:r w:rsidRPr="00E41AB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41AB8">
        <w:rPr>
          <w:rFonts w:ascii="Times New Roman" w:hAnsi="Times New Roman" w:cs="Times New Roman"/>
          <w:sz w:val="28"/>
          <w:szCs w:val="28"/>
        </w:rPr>
        <w:t xml:space="preserve"> Методология, дескриптивная статистика, изучение связей между номинальными признаками. –</w:t>
      </w:r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41AB8">
        <w:rPr>
          <w:rFonts w:ascii="Times New Roman" w:hAnsi="Times New Roman" w:cs="Times New Roman"/>
          <w:sz w:val="28"/>
          <w:szCs w:val="28"/>
        </w:rPr>
        <w:t>М.: Научный мир, 2000.- 352</w:t>
      </w:r>
      <w:r w:rsidRPr="00E41A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gramStart"/>
      <w:r w:rsidRPr="00E41AB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41AB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13C9" w:rsidRPr="00B6780C" w:rsidRDefault="009613C9" w:rsidP="009613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9613C9" w:rsidRPr="00B6780C" w:rsidRDefault="009613C9" w:rsidP="009613C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613C9" w:rsidRDefault="009613C9" w:rsidP="009613C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A55A4E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9613C9" w:rsidRPr="00BC2881" w:rsidRDefault="009613C9" w:rsidP="009613C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9613C9" w:rsidRPr="009E1122" w:rsidRDefault="009613C9" w:rsidP="009613C9">
      <w:pPr>
        <w:rPr>
          <w:lang w:val="uk-UA"/>
        </w:rPr>
      </w:pPr>
    </w:p>
    <w:p w:rsidR="0058548A" w:rsidRPr="009613C9" w:rsidRDefault="0058548A">
      <w:pPr>
        <w:rPr>
          <w:lang w:val="uk-UA"/>
        </w:rPr>
      </w:pPr>
    </w:p>
    <w:sectPr w:rsidR="0058548A" w:rsidRPr="009613C9" w:rsidSect="0058548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B0741"/>
    <w:multiLevelType w:val="hybridMultilevel"/>
    <w:tmpl w:val="E80C9880"/>
    <w:lvl w:ilvl="0" w:tplc="FA54FFE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613C9"/>
    <w:rsid w:val="001C383A"/>
    <w:rsid w:val="001D7CF6"/>
    <w:rsid w:val="00207250"/>
    <w:rsid w:val="0058548A"/>
    <w:rsid w:val="009613C9"/>
    <w:rsid w:val="00E41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3C9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613C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613C9"/>
    <w:pPr>
      <w:ind w:left="720"/>
      <w:contextualSpacing/>
    </w:pPr>
  </w:style>
  <w:style w:type="character" w:styleId="a5">
    <w:name w:val="Emphasis"/>
    <w:basedOn w:val="a0"/>
    <w:uiPriority w:val="20"/>
    <w:qFormat/>
    <w:rsid w:val="009613C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2019-07-04T16:34:00Z</dcterms:created>
  <dcterms:modified xsi:type="dcterms:W3CDTF">2019-07-04T17:29:00Z</dcterms:modified>
</cp:coreProperties>
</file>