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390166A9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23357A" w:rsidRPr="0023357A">
        <w:rPr>
          <w:b/>
          <w:sz w:val="28"/>
          <w:szCs w:val="28"/>
          <w:shd w:val="clear" w:color="auto" w:fill="FFFFFF"/>
        </w:rPr>
        <w:t>Міжнародний страховий та банківський бізнес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23357A"/>
    <w:rsid w:val="00283BA0"/>
    <w:rsid w:val="00515E84"/>
    <w:rsid w:val="005A1F38"/>
    <w:rsid w:val="00685D91"/>
    <w:rsid w:val="007302F7"/>
    <w:rsid w:val="007E40F6"/>
    <w:rsid w:val="00887383"/>
    <w:rsid w:val="008D0725"/>
    <w:rsid w:val="009A693D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2192</Words>
  <Characters>1251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11</cp:revision>
  <dcterms:created xsi:type="dcterms:W3CDTF">2019-06-05T06:26:00Z</dcterms:created>
  <dcterms:modified xsi:type="dcterms:W3CDTF">2019-09-02T04:21:00Z</dcterms:modified>
</cp:coreProperties>
</file>