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335847" w14:textId="77777777" w:rsidR="00F03362" w:rsidRDefault="00F03362" w:rsidP="00F03362">
      <w:pPr>
        <w:ind w:firstLine="709"/>
        <w:jc w:val="both"/>
        <w:rPr>
          <w:b/>
          <w:sz w:val="28"/>
          <w:szCs w:val="28"/>
        </w:rPr>
      </w:pPr>
    </w:p>
    <w:p w14:paraId="43CE8032" w14:textId="77777777" w:rsidR="00F03362" w:rsidRDefault="00F03362" w:rsidP="00F033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Електронні навчально-методичні видання</w:t>
      </w:r>
    </w:p>
    <w:p w14:paraId="6418E749" w14:textId="77777777" w:rsidR="00F03362" w:rsidRDefault="00F03362" w:rsidP="00F0336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2A6DD5A7" w14:textId="77777777" w:rsidR="00F03362" w:rsidRDefault="00F03362" w:rsidP="00F0336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підготовки бакалаврів і магістрів</w:t>
      </w:r>
    </w:p>
    <w:p w14:paraId="52AA445A" w14:textId="77777777" w:rsidR="00F03362" w:rsidRDefault="00F03362" w:rsidP="00F03362">
      <w:pPr>
        <w:ind w:firstLine="709"/>
        <w:jc w:val="center"/>
      </w:pPr>
      <w:r>
        <w:t>(згідно з розпорядженням Науково-дослідної частини № 03-21 від 05.05.2018 р.)</w:t>
      </w:r>
    </w:p>
    <w:p w14:paraId="690D24FB" w14:textId="77777777" w:rsidR="00F03362" w:rsidRDefault="00F03362" w:rsidP="00F03362">
      <w:pPr>
        <w:rPr>
          <w:sz w:val="28"/>
          <w:szCs w:val="28"/>
        </w:rPr>
      </w:pPr>
    </w:p>
    <w:p w14:paraId="3850ADCA" w14:textId="77777777" w:rsidR="00F03362" w:rsidRDefault="00F03362" w:rsidP="00F033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Викладач _кандидат економічних наук, викладач </w:t>
      </w:r>
      <w:r>
        <w:rPr>
          <w:b/>
          <w:sz w:val="28"/>
          <w:szCs w:val="28"/>
        </w:rPr>
        <w:t>Михайлишин Лілія Іванівна</w:t>
      </w:r>
    </w:p>
    <w:p w14:paraId="0A27FAD9" w14:textId="77777777" w:rsidR="00F03362" w:rsidRDefault="00F03362" w:rsidP="00F033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Кафедра / факультет / інститут </w:t>
      </w:r>
      <w:r>
        <w:rPr>
          <w:b/>
          <w:sz w:val="28"/>
          <w:szCs w:val="28"/>
        </w:rPr>
        <w:t>факультет історії, політології і міжнародних відносин, кафедра міжнародних економічних відносин</w:t>
      </w:r>
    </w:p>
    <w:p w14:paraId="3ACF0FDA" w14:textId="77777777" w:rsidR="00F03362" w:rsidRDefault="00F03362" w:rsidP="00F03362">
      <w:pPr>
        <w:jc w:val="both"/>
        <w:rPr>
          <w:sz w:val="28"/>
          <w:szCs w:val="28"/>
        </w:rPr>
      </w:pPr>
    </w:p>
    <w:p w14:paraId="34A000CD" w14:textId="2E9DB0C0" w:rsidR="00F03362" w:rsidRDefault="00F03362" w:rsidP="00F03362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Дисципліна: </w:t>
      </w:r>
      <w:r w:rsidR="007F4053" w:rsidRPr="007F4053">
        <w:rPr>
          <w:b/>
          <w:sz w:val="28"/>
          <w:szCs w:val="28"/>
          <w:shd w:val="clear" w:color="auto" w:fill="FFFFFF"/>
        </w:rPr>
        <w:t>Управління міжнародню інноваційною діяльністю</w:t>
      </w:r>
      <w:bookmarkStart w:id="0" w:name="_GoBack"/>
      <w:bookmarkEnd w:id="0"/>
    </w:p>
    <w:p w14:paraId="794B93CF" w14:textId="77777777" w:rsidR="00F03362" w:rsidRDefault="00F03362" w:rsidP="00F03362">
      <w:pPr>
        <w:ind w:firstLine="720"/>
        <w:jc w:val="both"/>
        <w:rPr>
          <w:b/>
          <w:sz w:val="28"/>
          <w:szCs w:val="28"/>
        </w:rPr>
      </w:pPr>
    </w:p>
    <w:p w14:paraId="63725625" w14:textId="77777777" w:rsidR="00F03362" w:rsidRDefault="00F03362" w:rsidP="00F0336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Місце збереження документів:</w:t>
      </w:r>
    </w:p>
    <w:p w14:paraId="345FC3A7" w14:textId="77777777" w:rsidR="00F03362" w:rsidRDefault="00F03362" w:rsidP="00F033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КХ – загальне книгосховище</w:t>
      </w:r>
    </w:p>
    <w:p w14:paraId="58E19AF5" w14:textId="77777777" w:rsidR="00F03362" w:rsidRDefault="00F03362" w:rsidP="00F033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ЕК – читальний зал екон. мат. та фіз.</w:t>
      </w:r>
    </w:p>
    <w:p w14:paraId="6202992B" w14:textId="77777777" w:rsidR="00F03362" w:rsidRDefault="00F03362" w:rsidP="00F0336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Заг ЧЗ – Загальний читальний зал</w:t>
      </w:r>
    </w:p>
    <w:p w14:paraId="18BB039B" w14:textId="77777777" w:rsidR="00F03362" w:rsidRDefault="00F03362" w:rsidP="00F033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 – електронна бібліотека</w:t>
      </w:r>
    </w:p>
    <w:p w14:paraId="598603E2" w14:textId="77777777" w:rsidR="00F03362" w:rsidRDefault="00F03362" w:rsidP="00F0336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9E29E15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60E5C">
        <w:rPr>
          <w:sz w:val="28"/>
          <w:szCs w:val="28"/>
        </w:rPr>
        <w:t>Бондаренко Л. М. Формування та розвиток зовнішньоекономічного потенціалу регіону [Електронний ресурс]. – Режим доступу :</w:t>
      </w:r>
      <w:r w:rsidRPr="00060E5C">
        <w:t xml:space="preserve"> </w:t>
      </w:r>
      <w:r w:rsidRPr="00060E5C">
        <w:rPr>
          <w:sz w:val="28"/>
          <w:szCs w:val="28"/>
        </w:rPr>
        <w:t>http://econjournal.vsau.org/files/pdfa/1563.pdf.</w:t>
      </w:r>
      <w:r w:rsidRPr="00060E5C">
        <w:rPr>
          <w:b/>
          <w:sz w:val="28"/>
          <w:szCs w:val="28"/>
        </w:rPr>
        <w:t xml:space="preserve"> (ЕЛ)</w:t>
      </w:r>
    </w:p>
    <w:p w14:paraId="65D780D1" w14:textId="77777777" w:rsidR="00060E5C" w:rsidRPr="00060E5C" w:rsidRDefault="00060E5C" w:rsidP="00F03362">
      <w:pPr>
        <w:pStyle w:val="bold"/>
        <w:numPr>
          <w:ilvl w:val="0"/>
          <w:numId w:val="1"/>
        </w:numPr>
        <w:shd w:val="clear" w:color="auto" w:fill="FFFFFF"/>
        <w:tabs>
          <w:tab w:val="left" w:pos="1134"/>
        </w:tabs>
        <w:spacing w:before="150" w:beforeAutospacing="0" w:after="0" w:afterAutospacing="0" w:line="276" w:lineRule="auto"/>
        <w:ind w:left="0" w:firstLine="709"/>
        <w:jc w:val="both"/>
        <w:rPr>
          <w:b/>
          <w:sz w:val="28"/>
          <w:szCs w:val="28"/>
        </w:rPr>
      </w:pPr>
      <w:r w:rsidRPr="00060E5C">
        <w:rPr>
          <w:sz w:val="28"/>
          <w:szCs w:val="28"/>
        </w:rPr>
        <w:t>Гузенко Г. М.  Зовнішньоекономічна діяльність підприєства: сутність, економічний механізм її розбудови, особливості [Електронний ресурс]. – Режим доступу :</w:t>
      </w:r>
      <w:r w:rsidRPr="00060E5C">
        <w:t xml:space="preserve"> </w:t>
      </w:r>
      <w:r w:rsidRPr="00060E5C">
        <w:rPr>
          <w:sz w:val="28"/>
          <w:szCs w:val="28"/>
        </w:rPr>
        <w:t>http://www.irbis-nbuv.gov.ua/cgi-bin/irbis_nbuv/cgiirbis_64.exe?C21COM=2&amp;I21DBN=UJRN&amp;P21DBN=UJRN&amp;IMAGE_FILE_DOWNLOAD=1&amp;Image_file_name=PDF/Vnyua_etp_2013_3_10.pdf</w:t>
      </w:r>
      <w:r w:rsidRPr="00060E5C">
        <w:rPr>
          <w:b/>
          <w:sz w:val="28"/>
          <w:szCs w:val="28"/>
        </w:rPr>
        <w:t>. (ЕЛ)</w:t>
      </w:r>
    </w:p>
    <w:p w14:paraId="1775AF10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60E5C">
        <w:rPr>
          <w:sz w:val="28"/>
          <w:szCs w:val="28"/>
        </w:rPr>
        <w:t>Макогон Ю. В. Зовнішньоекономічні зв’язки України і залучення інвестицій [Електронний ресурс]. – Режим доступу :</w:t>
      </w:r>
      <w:r w:rsidRPr="00060E5C">
        <w:t xml:space="preserve"> </w:t>
      </w:r>
      <w:r w:rsidRPr="00060E5C">
        <w:rPr>
          <w:sz w:val="28"/>
          <w:szCs w:val="28"/>
        </w:rPr>
        <w:t xml:space="preserve">http://old.niss.gov.ua/book/StrPryor/8/27.pdf. </w:t>
      </w:r>
      <w:r w:rsidRPr="00060E5C">
        <w:rPr>
          <w:b/>
          <w:sz w:val="28"/>
          <w:szCs w:val="28"/>
        </w:rPr>
        <w:t>(ЕЛ)</w:t>
      </w:r>
    </w:p>
    <w:p w14:paraId="18C9CA30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60E5C">
        <w:rPr>
          <w:sz w:val="28"/>
          <w:szCs w:val="28"/>
        </w:rPr>
        <w:t>Макогон Ю. Нова регіональна економічна політика в Україні: проблеми і перспективи розвитку [Електронний ресурс]. – Режим доступу :</w:t>
      </w:r>
      <w:r w:rsidRPr="00060E5C">
        <w:t xml:space="preserve"> </w:t>
      </w:r>
      <w:hyperlink r:id="rId5" w:history="1">
        <w:r w:rsidRPr="00060E5C">
          <w:rPr>
            <w:rStyle w:val="a3"/>
            <w:color w:val="auto"/>
            <w:sz w:val="28"/>
            <w:szCs w:val="28"/>
            <w:u w:val="none"/>
          </w:rPr>
          <w:t>http://www.experts.in.ua/baza/doc/download/econompolitic.pdf</w:t>
        </w:r>
      </w:hyperlink>
      <w:r w:rsidRPr="00060E5C">
        <w:rPr>
          <w:sz w:val="28"/>
          <w:szCs w:val="28"/>
        </w:rPr>
        <w:t>.</w:t>
      </w:r>
      <w:r w:rsidRPr="00060E5C">
        <w:rPr>
          <w:b/>
          <w:sz w:val="28"/>
          <w:szCs w:val="28"/>
        </w:rPr>
        <w:t xml:space="preserve"> (ЕЛ)</w:t>
      </w:r>
    </w:p>
    <w:p w14:paraId="105E50F5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60E5C">
        <w:rPr>
          <w:sz w:val="28"/>
          <w:szCs w:val="28"/>
        </w:rPr>
        <w:t>Пісьмаченко Л.М. Досвід державного регулювання зовнішніх економічних відносин у країнах із розвинутою ринковою економікою [Електронний ресурс]. – Режим доступу :</w:t>
      </w:r>
      <w:r w:rsidRPr="00060E5C">
        <w:t xml:space="preserve"> </w:t>
      </w:r>
      <w:r w:rsidRPr="00060E5C">
        <w:rPr>
          <w:sz w:val="28"/>
          <w:szCs w:val="28"/>
        </w:rPr>
        <w:t xml:space="preserve">http://www.irbis-nbuv.gov.ua/cgi-bin/irbis_nbuv/cgiirbis_64.exe?C21COM=2&amp;I21DBN=UJRN&amp;P21DBN=UJRN&amp;IMAGE_FILE_DOWNLOAD=1&amp;Image_file_name=PDF/DeBu_2007_1(2)__60.pdf. </w:t>
      </w:r>
      <w:r w:rsidRPr="00060E5C">
        <w:rPr>
          <w:b/>
          <w:sz w:val="28"/>
          <w:szCs w:val="28"/>
        </w:rPr>
        <w:t>(ЕЛ)</w:t>
      </w:r>
    </w:p>
    <w:p w14:paraId="0D547F5A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60E5C">
        <w:rPr>
          <w:sz w:val="28"/>
          <w:szCs w:val="28"/>
        </w:rPr>
        <w:t>Сапа Н. В. Глобальна трансформація сучасних економічних процесів: теоретико-методологічні засади [Електронний ресурс]. – Режим доступу :</w:t>
      </w:r>
      <w:r w:rsidRPr="00060E5C">
        <w:t xml:space="preserve"> </w:t>
      </w:r>
      <w:r w:rsidRPr="00060E5C">
        <w:rPr>
          <w:sz w:val="28"/>
          <w:szCs w:val="28"/>
        </w:rPr>
        <w:lastRenderedPageBreak/>
        <w:t>http://www.irbis-nbuv.gov.ua/cgi-bin/irbis_nbuv/cgiirbis_64.exe?C21COM=2&amp;I21DBN=UJRN&amp;P21DBN=UJRN&amp;IMAGE_FILE_DOWNLOAD=1&amp;Image_file_name=PDF/znpgvzdia_2008_32_22.pdf.</w:t>
      </w:r>
      <w:r w:rsidRPr="00060E5C">
        <w:rPr>
          <w:b/>
          <w:sz w:val="28"/>
          <w:szCs w:val="28"/>
        </w:rPr>
        <w:t xml:space="preserve"> (ЕЛ)</w:t>
      </w:r>
    </w:p>
    <w:p w14:paraId="7DA669F2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60E5C">
        <w:rPr>
          <w:sz w:val="28"/>
          <w:szCs w:val="28"/>
        </w:rPr>
        <w:t>Топольницька Т. Б. Теоретичні засади організаційно-економічного забезпечення зовнішньоекономічної діяльності підприємства [Електронний ресурс]. – Режим доступу :</w:t>
      </w:r>
      <w:r w:rsidRPr="00060E5C">
        <w:t xml:space="preserve"> </w:t>
      </w:r>
      <w:r w:rsidRPr="00060E5C">
        <w:rPr>
          <w:sz w:val="28"/>
          <w:szCs w:val="28"/>
        </w:rPr>
        <w:t>http://www.irbis-nbuv.gov.ua/cgi-bin/irbis_nbuv/cgiirbis_64.exe?C21COM=2&amp;I21DBN=UJRN&amp;P21DBN=UJRN&amp;IMAGE_FILE_DOWNLOAD=1&amp;Image_file_name=PDF/inek_2013_2_20.pdf.</w:t>
      </w:r>
      <w:r w:rsidRPr="00060E5C">
        <w:rPr>
          <w:b/>
          <w:sz w:val="28"/>
          <w:szCs w:val="28"/>
        </w:rPr>
        <w:t xml:space="preserve"> (ЕЛ)</w:t>
      </w:r>
      <w:r w:rsidRPr="00060E5C">
        <w:rPr>
          <w:sz w:val="28"/>
          <w:szCs w:val="28"/>
        </w:rPr>
        <w:t xml:space="preserve"> </w:t>
      </w:r>
    </w:p>
    <w:p w14:paraId="743B6957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60E5C">
        <w:rPr>
          <w:sz w:val="28"/>
          <w:szCs w:val="28"/>
        </w:rPr>
        <w:t>Топольницька Т. Б. Формування системи організаційно-економічного забезпечення зовнішньоекономічної діяльності підприємства [Електронний ресурс]</w:t>
      </w:r>
      <w:r w:rsidRPr="00060E5C">
        <w:rPr>
          <w:sz w:val="28"/>
          <w:szCs w:val="28"/>
          <w:lang w:val="ru-RU"/>
        </w:rPr>
        <w:t>.</w:t>
      </w:r>
      <w:r w:rsidRPr="00060E5C">
        <w:rPr>
          <w:sz w:val="28"/>
          <w:szCs w:val="28"/>
        </w:rPr>
        <w:t xml:space="preserve"> – Режим доступу :</w:t>
      </w:r>
      <w:r w:rsidRPr="00060E5C">
        <w:t xml:space="preserve"> </w:t>
      </w:r>
      <w:r w:rsidRPr="00060E5C">
        <w:rPr>
          <w:sz w:val="28"/>
          <w:szCs w:val="28"/>
        </w:rPr>
        <w:t>http://www.irbis-nbuv.gov.ua/cgi-bin/irbis_nbuv/cgiirbis_64.exe?C21COM=2&amp;I21DBN=UJRN&amp;P21DBN=UJRN&amp;IMAGE_FILE_DOWNLOAD=1&amp;Image_file_name=PDF/sre_2013_2_26.pdf</w:t>
      </w:r>
      <w:r w:rsidRPr="00060E5C">
        <w:rPr>
          <w:lang w:val="ru-RU"/>
        </w:rPr>
        <w:t>.</w:t>
      </w:r>
      <w:r w:rsidRPr="00060E5C">
        <w:rPr>
          <w:sz w:val="28"/>
          <w:szCs w:val="28"/>
          <w:lang w:val="ru-RU"/>
        </w:rPr>
        <w:t xml:space="preserve"> </w:t>
      </w:r>
      <w:r w:rsidRPr="00060E5C">
        <w:rPr>
          <w:b/>
          <w:bCs/>
          <w:sz w:val="28"/>
          <w:szCs w:val="28"/>
        </w:rPr>
        <w:t>(ЕЛ)</w:t>
      </w:r>
    </w:p>
    <w:p w14:paraId="26451556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60E5C">
        <w:rPr>
          <w:sz w:val="28"/>
          <w:szCs w:val="28"/>
        </w:rPr>
        <w:t>Улида В. Ю. Система державного регулювання зовнішньоекономічної діяльності [Електронний ресурс]. – Режим доступу :</w:t>
      </w:r>
      <w:r w:rsidRPr="00060E5C">
        <w:t xml:space="preserve"> </w:t>
      </w:r>
      <w:r w:rsidRPr="00060E5C">
        <w:rPr>
          <w:sz w:val="28"/>
          <w:szCs w:val="28"/>
        </w:rPr>
        <w:t>http://www.irbis-nbuv.gov.ua/cgi-bin/irbis_nbuv/cgiirbis_64.exe?C21COM=2&amp;I21DBN=UJRN&amp;P21DBN=UJRN&amp;IMAGE_FILE_DOWNLOAD=1&amp;Image_file_name=PDF/VNUCZUDU_2015_2_20.pdf.</w:t>
      </w:r>
      <w:r w:rsidRPr="00060E5C">
        <w:rPr>
          <w:b/>
          <w:sz w:val="28"/>
          <w:szCs w:val="28"/>
        </w:rPr>
        <w:t xml:space="preserve"> (ЕЛ)</w:t>
      </w:r>
    </w:p>
    <w:p w14:paraId="435038EB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60E5C">
        <w:rPr>
          <w:sz w:val="28"/>
          <w:szCs w:val="28"/>
        </w:rPr>
        <w:t>Чучка І. М. Вплив транскордонного співробітництва на розвиток національної економіки [Електронний ресурс]. – Режим доступу :</w:t>
      </w:r>
      <w:r w:rsidRPr="00060E5C">
        <w:t xml:space="preserve"> </w:t>
      </w:r>
      <w:r w:rsidRPr="00060E5C">
        <w:rPr>
          <w:sz w:val="28"/>
          <w:szCs w:val="28"/>
        </w:rPr>
        <w:t xml:space="preserve">http://www.irbis-nbuv.gov.ua/cgi-bin/irbis_nbuv/cgiirbis_64.exe?C21COM=2&amp;I21DBN=UJRN&amp;P21DBN=UJRN&amp;IMAGE_FILE_DOWNLOAD=1&amp;Image_file_name=PDF/ape_2014_5_18.pdf. </w:t>
      </w:r>
      <w:r w:rsidRPr="00060E5C">
        <w:rPr>
          <w:b/>
          <w:bCs/>
          <w:sz w:val="28"/>
          <w:szCs w:val="28"/>
        </w:rPr>
        <w:t>(ЕЛ)</w:t>
      </w:r>
    </w:p>
    <w:p w14:paraId="0C5BCFC1" w14:textId="77777777" w:rsidR="00F03362" w:rsidRDefault="00F03362" w:rsidP="00F03362">
      <w:pPr>
        <w:tabs>
          <w:tab w:val="left" w:pos="1134"/>
        </w:tabs>
        <w:jc w:val="both"/>
        <w:rPr>
          <w:sz w:val="28"/>
          <w:szCs w:val="28"/>
        </w:rPr>
      </w:pPr>
    </w:p>
    <w:p w14:paraId="393DC5C7" w14:textId="77777777" w:rsidR="00F03362" w:rsidRDefault="00F03362" w:rsidP="00F03362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11D932A5" w14:textId="77777777" w:rsidR="00F03362" w:rsidRDefault="00F03362" w:rsidP="00F0336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>
          <w:rPr>
            <w:rStyle w:val="a3"/>
            <w:b/>
            <w:sz w:val="28"/>
            <w:szCs w:val="28"/>
            <w:u w:val="none"/>
            <w:lang w:val="en-US"/>
          </w:rPr>
          <w:t>pnu</w:t>
        </w:r>
        <w:r>
          <w:rPr>
            <w:rStyle w:val="a3"/>
            <w:b/>
            <w:sz w:val="28"/>
            <w:szCs w:val="28"/>
            <w:u w:val="none"/>
          </w:rPr>
          <w:t>-</w:t>
        </w:r>
        <w:r>
          <w:rPr>
            <w:rStyle w:val="a3"/>
            <w:b/>
            <w:sz w:val="28"/>
            <w:szCs w:val="28"/>
            <w:u w:val="none"/>
            <w:lang w:val="en-US"/>
          </w:rPr>
          <w:t>lib</w:t>
        </w:r>
        <w:r>
          <w:rPr>
            <w:rStyle w:val="a3"/>
            <w:b/>
            <w:sz w:val="28"/>
            <w:szCs w:val="28"/>
            <w:u w:val="none"/>
          </w:rPr>
          <w:t>@</w:t>
        </w:r>
        <w:r>
          <w:rPr>
            <w:rStyle w:val="a3"/>
            <w:b/>
            <w:sz w:val="28"/>
            <w:szCs w:val="28"/>
            <w:u w:val="none"/>
            <w:lang w:val="en-US"/>
          </w:rPr>
          <w:t>ukr</w:t>
        </w:r>
        <w:r>
          <w:rPr>
            <w:rStyle w:val="a3"/>
            <w:b/>
            <w:sz w:val="28"/>
            <w:szCs w:val="28"/>
            <w:u w:val="none"/>
          </w:rPr>
          <w:t>.</w:t>
        </w:r>
        <w:r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14:paraId="5478A521" w14:textId="77777777" w:rsidR="00F03362" w:rsidRDefault="00F03362" w:rsidP="00F03362">
      <w:pPr>
        <w:jc w:val="both"/>
        <w:rPr>
          <w:sz w:val="28"/>
          <w:szCs w:val="28"/>
        </w:rPr>
      </w:pPr>
      <w:r>
        <w:rPr>
          <w:sz w:val="28"/>
          <w:szCs w:val="28"/>
        </w:rPr>
        <w:t>Контактна особа – Гуцуляк Олег Борисович, учений секретар наукової бібліотеки</w:t>
      </w:r>
    </w:p>
    <w:p w14:paraId="3363BDE1" w14:textId="77777777" w:rsidR="00F03362" w:rsidRDefault="00F03362" w:rsidP="00F0336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Телефон для довідок 59-61-10</w:t>
      </w:r>
    </w:p>
    <w:p w14:paraId="147820E1" w14:textId="77777777" w:rsidR="00F03362" w:rsidRDefault="00F03362" w:rsidP="00F03362"/>
    <w:p w14:paraId="5F921DCB" w14:textId="77777777" w:rsidR="00F03362" w:rsidRDefault="00F03362" w:rsidP="00F03362"/>
    <w:p w14:paraId="038DEE95" w14:textId="77777777" w:rsidR="00F03362" w:rsidRDefault="00F03362" w:rsidP="00F03362"/>
    <w:p w14:paraId="77068AF0" w14:textId="77777777" w:rsidR="00F03362" w:rsidRDefault="00F03362" w:rsidP="00F03362"/>
    <w:p w14:paraId="510D1DF6" w14:textId="77777777" w:rsidR="00F03362" w:rsidRDefault="00F03362" w:rsidP="00F03362"/>
    <w:p w14:paraId="7F433B1C" w14:textId="77777777" w:rsidR="00F03362" w:rsidRDefault="00F03362" w:rsidP="00F03362"/>
    <w:p w14:paraId="513F8BB8" w14:textId="77777777" w:rsidR="00F03362" w:rsidRDefault="00F03362" w:rsidP="00F03362"/>
    <w:p w14:paraId="68EBFF09" w14:textId="77777777" w:rsidR="001A4124" w:rsidRDefault="001A4124"/>
    <w:sectPr w:rsidR="001A41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E1755A"/>
    <w:multiLevelType w:val="hybridMultilevel"/>
    <w:tmpl w:val="9D625BBA"/>
    <w:lvl w:ilvl="0" w:tplc="79F4F978">
      <w:start w:val="1"/>
      <w:numFmt w:val="decimal"/>
      <w:lvlText w:val="%1."/>
      <w:lvlJc w:val="left"/>
      <w:pPr>
        <w:ind w:left="2137" w:hanging="360"/>
      </w:pPr>
      <w:rPr>
        <w:b w:val="0"/>
        <w:bCs/>
      </w:rPr>
    </w:lvl>
    <w:lvl w:ilvl="1" w:tplc="04220019">
      <w:start w:val="1"/>
      <w:numFmt w:val="lowerLetter"/>
      <w:lvlText w:val="%2."/>
      <w:lvlJc w:val="left"/>
      <w:pPr>
        <w:ind w:left="2857" w:hanging="360"/>
      </w:pPr>
    </w:lvl>
    <w:lvl w:ilvl="2" w:tplc="0422001B">
      <w:start w:val="1"/>
      <w:numFmt w:val="lowerRoman"/>
      <w:lvlText w:val="%3."/>
      <w:lvlJc w:val="right"/>
      <w:pPr>
        <w:ind w:left="3577" w:hanging="180"/>
      </w:pPr>
    </w:lvl>
    <w:lvl w:ilvl="3" w:tplc="0422000F">
      <w:start w:val="1"/>
      <w:numFmt w:val="decimal"/>
      <w:lvlText w:val="%4."/>
      <w:lvlJc w:val="left"/>
      <w:pPr>
        <w:ind w:left="4297" w:hanging="360"/>
      </w:pPr>
    </w:lvl>
    <w:lvl w:ilvl="4" w:tplc="04220019">
      <w:start w:val="1"/>
      <w:numFmt w:val="lowerLetter"/>
      <w:lvlText w:val="%5."/>
      <w:lvlJc w:val="left"/>
      <w:pPr>
        <w:ind w:left="5017" w:hanging="360"/>
      </w:pPr>
    </w:lvl>
    <w:lvl w:ilvl="5" w:tplc="0422001B">
      <w:start w:val="1"/>
      <w:numFmt w:val="lowerRoman"/>
      <w:lvlText w:val="%6."/>
      <w:lvlJc w:val="right"/>
      <w:pPr>
        <w:ind w:left="5737" w:hanging="180"/>
      </w:pPr>
    </w:lvl>
    <w:lvl w:ilvl="6" w:tplc="0422000F">
      <w:start w:val="1"/>
      <w:numFmt w:val="decimal"/>
      <w:lvlText w:val="%7."/>
      <w:lvlJc w:val="left"/>
      <w:pPr>
        <w:ind w:left="6457" w:hanging="360"/>
      </w:pPr>
    </w:lvl>
    <w:lvl w:ilvl="7" w:tplc="04220019">
      <w:start w:val="1"/>
      <w:numFmt w:val="lowerLetter"/>
      <w:lvlText w:val="%8."/>
      <w:lvlJc w:val="left"/>
      <w:pPr>
        <w:ind w:left="7177" w:hanging="360"/>
      </w:pPr>
    </w:lvl>
    <w:lvl w:ilvl="8" w:tplc="0422001B">
      <w:start w:val="1"/>
      <w:numFmt w:val="lowerRoman"/>
      <w:lvlText w:val="%9."/>
      <w:lvlJc w:val="right"/>
      <w:pPr>
        <w:ind w:left="789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A5E"/>
    <w:rsid w:val="00060E5C"/>
    <w:rsid w:val="000B2A85"/>
    <w:rsid w:val="001A4124"/>
    <w:rsid w:val="001D6A5C"/>
    <w:rsid w:val="002A7176"/>
    <w:rsid w:val="005779DE"/>
    <w:rsid w:val="007D435E"/>
    <w:rsid w:val="007F4053"/>
    <w:rsid w:val="00991123"/>
    <w:rsid w:val="009C3FA1"/>
    <w:rsid w:val="00A36A5E"/>
    <w:rsid w:val="00CD649C"/>
    <w:rsid w:val="00CF1684"/>
    <w:rsid w:val="00EF4FD9"/>
    <w:rsid w:val="00F03362"/>
    <w:rsid w:val="00F20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FF713"/>
  <w15:chartTrackingRefBased/>
  <w15:docId w15:val="{7ADCBFCB-DEC5-4139-968A-4AE18DBB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033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F0336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03362"/>
    <w:pPr>
      <w:ind w:left="720"/>
      <w:contextualSpacing/>
    </w:pPr>
  </w:style>
  <w:style w:type="paragraph" w:customStyle="1" w:styleId="bold">
    <w:name w:val="bold"/>
    <w:basedOn w:val="a"/>
    <w:rsid w:val="00F0336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198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http://www.experts.in.ua/baza/doc/download/econompolitic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2431</Words>
  <Characters>1386</Characters>
  <Application>Microsoft Office Word</Application>
  <DocSecurity>0</DocSecurity>
  <Lines>11</Lines>
  <Paragraphs>7</Paragraphs>
  <ScaleCrop>false</ScaleCrop>
  <Company/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Admin</cp:lastModifiedBy>
  <cp:revision>14</cp:revision>
  <dcterms:created xsi:type="dcterms:W3CDTF">2019-09-01T19:38:00Z</dcterms:created>
  <dcterms:modified xsi:type="dcterms:W3CDTF">2019-09-02T04:27:00Z</dcterms:modified>
</cp:coreProperties>
</file>