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8B" w:rsidRDefault="00A0218B" w:rsidP="00A0218B">
      <w:pPr>
        <w:pStyle w:val="1"/>
        <w:spacing w:before="0" w:line="258" w:lineRule="atLeast"/>
        <w:ind w:firstLine="567"/>
        <w:jc w:val="center"/>
        <w:rPr>
          <w:color w:val="282828"/>
        </w:rPr>
      </w:pPr>
      <w:proofErr w:type="spellStart"/>
      <w:r>
        <w:rPr>
          <w:color w:val="282828"/>
        </w:rPr>
        <w:t>Comparing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and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Contrasting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the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Animal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Rights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and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Environmental</w:t>
      </w:r>
      <w:proofErr w:type="spellEnd"/>
      <w:r>
        <w:rPr>
          <w:color w:val="282828"/>
        </w:rPr>
        <w:t xml:space="preserve"> </w:t>
      </w:r>
      <w:proofErr w:type="spellStart"/>
      <w:r>
        <w:rPr>
          <w:color w:val="282828"/>
        </w:rPr>
        <w:t>Movements</w:t>
      </w:r>
      <w:proofErr w:type="spellEnd"/>
    </w:p>
    <w:p w:rsidR="00A0218B" w:rsidRDefault="00A0218B" w:rsidP="00A0218B">
      <w:pPr>
        <w:shd w:val="clear" w:color="auto" w:fill="FFFFFF"/>
        <w:ind w:firstLine="567"/>
        <w:jc w:val="both"/>
        <w:rPr>
          <w:rFonts w:ascii="Helvetica" w:hAnsi="Helvetica" w:cs="Helvetica"/>
          <w:b/>
          <w:bCs/>
          <w:color w:val="282828"/>
          <w:lang w:val="en-US"/>
        </w:rPr>
      </w:pPr>
    </w:p>
    <w:p w:rsidR="00A0218B" w:rsidRDefault="00A0218B" w:rsidP="00A0218B">
      <w:pPr>
        <w:shd w:val="clear" w:color="auto" w:fill="FFFFFF"/>
        <w:ind w:firstLine="567"/>
        <w:jc w:val="both"/>
        <w:rPr>
          <w:rStyle w:val="bylinecontainer"/>
          <w:rFonts w:ascii="Helvetica" w:hAnsi="Helvetica" w:cs="Helvetica"/>
          <w:b/>
          <w:bCs/>
          <w:color w:val="282828"/>
        </w:rPr>
      </w:pPr>
      <w:hyperlink r:id="rId4" w:history="1">
        <w:r w:rsidRPr="00DB6A0F">
          <w:rPr>
            <w:rStyle w:val="a3"/>
            <w:rFonts w:ascii="Helvetica" w:hAnsi="Helvetica" w:cs="Helvetica"/>
            <w:b/>
            <w:bCs/>
          </w:rPr>
          <w:t>DorisLin</w:t>
        </w:r>
      </w:hyperlink>
      <w:r>
        <w:rPr>
          <w:rStyle w:val="bylinecontainer"/>
          <w:rFonts w:ascii="Helvetica" w:hAnsi="Helvetica" w:cs="Helvetica"/>
          <w:b/>
          <w:bCs/>
          <w:color w:val="282828"/>
        </w:rPr>
        <w:t> </w:t>
      </w:r>
      <w:r w:rsidRPr="00904930">
        <w:rPr>
          <w:rStyle w:val="bylinecontainer"/>
          <w:rFonts w:ascii="Helvetica" w:hAnsi="Helvetica" w:cs="Helvetica"/>
          <w:b/>
          <w:bCs/>
          <w:color w:val="282828"/>
        </w:rPr>
        <w:t>https://www.thoughtco.com/comparing-contrasting-animal-rights-environmental-movements-127582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often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similar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goals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philosophies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different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sometimes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two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camps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each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The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Environmental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Movement</w:t>
      </w:r>
      <w:proofErr w:type="spellEnd"/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goal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resources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sustainable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manner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Campaigns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based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big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picture</w:t>
      </w:r>
      <w:proofErr w:type="spellEnd"/>
      <w:r>
        <w:rPr>
          <w:rFonts w:ascii="Georgia" w:hAnsi="Georgia"/>
          <w:color w:val="282828"/>
        </w:rPr>
        <w:t xml:space="preserve"> - </w:t>
      </w:r>
      <w:proofErr w:type="spellStart"/>
      <w:r>
        <w:rPr>
          <w:rFonts w:ascii="Georgia" w:hAnsi="Georgia"/>
          <w:color w:val="282828"/>
        </w:rPr>
        <w:t>whether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practice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continue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without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harming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balance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ecosystem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important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affects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health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itself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worth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protecting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Popular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campaigns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include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"https://www.thoughtco.com/will-remaining-amazon-rainforests-disappear-1203574"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Amazon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rainforest</w:t>
      </w:r>
      <w:proofErr w:type="spellEnd"/>
      <w:r>
        <w:fldChar w:fldCharType="end"/>
      </w:r>
      <w:r>
        <w:rPr>
          <w:rFonts w:ascii="Georgia" w:hAnsi="Georgia"/>
          <w:color w:val="282828"/>
        </w:rPr>
        <w:t> </w:t>
      </w:r>
      <w:proofErr w:type="spellStart"/>
      <w:r>
        <w:rPr>
          <w:rFonts w:ascii="Georgia" w:hAnsi="Georgia"/>
          <w:color w:val="282828"/>
        </w:rPr>
        <w:t>from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deforestation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protecting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reducing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pollution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fighting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"https://www.thoughtco.com/the-causes-of-global-warming-1203786"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climate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change</w:t>
      </w:r>
      <w:proofErr w:type="spellEnd"/>
      <w:r>
        <w:fldChar w:fldCharType="end"/>
      </w:r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The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Animal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Rights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Movement</w:t>
      </w:r>
      <w:proofErr w:type="spellEnd"/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goal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free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exploitation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based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recognition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non-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sentient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therefore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their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own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interests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While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single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issue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campaigns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fur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meat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circuses</w:t>
      </w:r>
      <w:proofErr w:type="spellEnd"/>
      <w:r>
        <w:rPr>
          <w:rFonts w:ascii="Georgia" w:hAnsi="Georgia"/>
          <w:color w:val="282828"/>
        </w:rPr>
        <w:t xml:space="preserve">;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broader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goal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a </w:t>
      </w:r>
      <w:proofErr w:type="spellStart"/>
      <w:r>
        <w:fldChar w:fldCharType="begin"/>
      </w:r>
      <w:r>
        <w:instrText>HYPERLINK "https://www.thoughtco.com/what-is-veganism-127598"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vegan</w:t>
      </w:r>
      <w:proofErr w:type="spellEnd"/>
      <w:r>
        <w:fldChar w:fldCharType="end"/>
      </w:r>
      <w:r>
        <w:rPr>
          <w:rFonts w:ascii="Georgia" w:hAnsi="Georgia"/>
          <w:color w:val="282828"/>
        </w:rPr>
        <w:t> </w:t>
      </w:r>
      <w:proofErr w:type="spellStart"/>
      <w:r>
        <w:rPr>
          <w:rFonts w:ascii="Georgia" w:hAnsi="Georgia"/>
          <w:color w:val="282828"/>
        </w:rPr>
        <w:t>world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where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exploitation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eliminated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Similarities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Between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the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Environmental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and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Animal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Rights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Movements</w:t>
      </w:r>
      <w:proofErr w:type="spellEnd"/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Both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recognize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must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Both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unsustainable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practices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both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seek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wildlife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from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habitat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loss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pollution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climate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change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affect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whole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ecosystems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suffer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die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continue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ignore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issues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often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taking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same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position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issue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different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reasons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While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eating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meat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infringes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meat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eating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devastation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agriculture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Atlantic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Chapter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Sierra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Club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has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Biodiversity</w:t>
      </w:r>
      <w:proofErr w:type="spellEnd"/>
      <w:r>
        <w:rPr>
          <w:rFonts w:ascii="Georgia" w:hAnsi="Georgia"/>
          <w:color w:val="282828"/>
        </w:rPr>
        <w:t>/</w:t>
      </w:r>
      <w:proofErr w:type="spellStart"/>
      <w:r>
        <w:rPr>
          <w:rFonts w:ascii="Georgia" w:hAnsi="Georgia"/>
          <w:color w:val="282828"/>
        </w:rPr>
        <w:t>Vegetarian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Outreach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Committee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calls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meat</w:t>
      </w:r>
      <w:proofErr w:type="spellEnd"/>
      <w:r>
        <w:rPr>
          <w:rFonts w:ascii="Georgia" w:hAnsi="Georgia"/>
          <w:color w:val="282828"/>
        </w:rPr>
        <w:t xml:space="preserve"> a "</w:t>
      </w:r>
      <w:proofErr w:type="spellStart"/>
      <w:r>
        <w:fldChar w:fldCharType="begin"/>
      </w:r>
      <w:r>
        <w:instrText>HYPERLINK "http://newyork2.sierraclub.org/content/dont-eat-cow-man" \t "_blank"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Hummer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on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a </w:t>
      </w:r>
      <w:proofErr w:type="spellStart"/>
      <w:r>
        <w:rPr>
          <w:rStyle w:val="a3"/>
          <w:rFonts w:ascii="Georgia" w:eastAsiaTheme="majorEastAsia" w:hAnsi="Georgia"/>
          <w:color w:val="0086A6"/>
        </w:rPr>
        <w:t>Plate</w:t>
      </w:r>
      <w:proofErr w:type="spellEnd"/>
      <w:r>
        <w:fldChar w:fldCharType="end"/>
      </w:r>
      <w:r>
        <w:rPr>
          <w:rFonts w:ascii="Georgia" w:hAnsi="Georgia"/>
          <w:color w:val="282828"/>
        </w:rPr>
        <w:t>."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Both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movements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spotted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owls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sentient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beings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while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want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spotted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owls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important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survival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;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important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"https://www.fieldmuseum.org/biodiversity-and-conservation-web-life" \t "_blank"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web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of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life</w:t>
      </w:r>
      <w:proofErr w:type="spellEnd"/>
      <w:r>
        <w:fldChar w:fldCharType="end"/>
      </w:r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Differences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between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the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Environmental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and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Animal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Rights</w:t>
      </w:r>
      <w:proofErr w:type="spellEnd"/>
      <w:r>
        <w:rPr>
          <w:rStyle w:val="mntl-sc-block-headingtext"/>
          <w:rFonts w:ascii="Helvetica" w:hAnsi="Helvetica" w:cs="Helvetica"/>
          <w:color w:val="282828"/>
        </w:rPr>
        <w:t xml:space="preserve"> </w:t>
      </w:r>
      <w:proofErr w:type="spellStart"/>
      <w:r>
        <w:rPr>
          <w:rStyle w:val="mntl-sc-block-headingtext"/>
          <w:rFonts w:ascii="Helvetica" w:hAnsi="Helvetica" w:cs="Helvetica"/>
          <w:color w:val="282828"/>
        </w:rPr>
        <w:t>Movements</w:t>
      </w:r>
      <w:proofErr w:type="spellEnd"/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Most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try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conflict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between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lives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choose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sentient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lastRenderedPageBreak/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infringed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trees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collective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environmentalists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object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kills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threatens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without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threatening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ecosystem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whole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example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hunting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even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support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hunting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believe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hunting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survival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interests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concern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environmentalists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However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hunting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considered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acceptable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advocates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because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killing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whether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food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trophies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infringes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applies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whether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threatened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activist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life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single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matters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Similarly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environmentalists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often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talk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about</w:t>
      </w:r>
      <w:proofErr w:type="spellEnd"/>
      <w:r>
        <w:rPr>
          <w:rFonts w:ascii="Georgia" w:hAnsi="Georgia"/>
          <w:color w:val="282828"/>
        </w:rPr>
        <w:t xml:space="preserve"> "</w:t>
      </w:r>
      <w:proofErr w:type="spellStart"/>
      <w:r>
        <w:rPr>
          <w:rFonts w:ascii="Georgia" w:hAnsi="Georgia"/>
          <w:color w:val="282828"/>
        </w:rPr>
        <w:t>conservation</w:t>
      </w:r>
      <w:proofErr w:type="spellEnd"/>
      <w:r>
        <w:rPr>
          <w:rFonts w:ascii="Georgia" w:hAnsi="Georgia"/>
          <w:color w:val="282828"/>
        </w:rPr>
        <w:t xml:space="preserve">," </w:t>
      </w:r>
      <w:proofErr w:type="spellStart"/>
      <w:r>
        <w:rPr>
          <w:rFonts w:ascii="Georgia" w:hAnsi="Georgia"/>
          <w:color w:val="282828"/>
        </w:rPr>
        <w:t>which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sustainable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resource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Hunters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word</w:t>
      </w:r>
      <w:proofErr w:type="spellEnd"/>
      <w:r>
        <w:rPr>
          <w:rFonts w:ascii="Georgia" w:hAnsi="Georgia"/>
          <w:color w:val="282828"/>
        </w:rPr>
        <w:t xml:space="preserve"> "</w:t>
      </w:r>
      <w:proofErr w:type="spellStart"/>
      <w:r>
        <w:rPr>
          <w:rFonts w:ascii="Georgia" w:hAnsi="Georgia"/>
          <w:color w:val="282828"/>
        </w:rPr>
        <w:t>conservation</w:t>
      </w:r>
      <w:proofErr w:type="spellEnd"/>
      <w:r>
        <w:rPr>
          <w:rFonts w:ascii="Georgia" w:hAnsi="Georgia"/>
          <w:color w:val="282828"/>
        </w:rPr>
        <w:t xml:space="preserve">"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euphemism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hunting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advocates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should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considered</w:t>
      </w:r>
      <w:proofErr w:type="spellEnd"/>
      <w:r>
        <w:rPr>
          <w:rFonts w:ascii="Georgia" w:hAnsi="Georgia"/>
          <w:color w:val="282828"/>
        </w:rPr>
        <w:t xml:space="preserve"> a "</w:t>
      </w:r>
      <w:proofErr w:type="spellStart"/>
      <w:r>
        <w:rPr>
          <w:rFonts w:ascii="Georgia" w:hAnsi="Georgia"/>
          <w:color w:val="282828"/>
        </w:rPr>
        <w:t>resource</w:t>
      </w:r>
      <w:proofErr w:type="spellEnd"/>
      <w:r>
        <w:rPr>
          <w:rFonts w:ascii="Georgia" w:hAnsi="Georgia"/>
          <w:color w:val="282828"/>
        </w:rPr>
        <w:t>."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This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difference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philosophies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causes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"https://www.thoughtco.com/what-is-animal-cruelty-127560"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People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for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the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Ethical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Treatment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of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Animals</w:t>
      </w:r>
      <w:r>
        <w:fldChar w:fldCharType="end"/>
      </w:r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refer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World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Wildlife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"</w:t>
      </w:r>
      <w:proofErr w:type="spellStart"/>
      <w:r>
        <w:fldChar w:fldCharType="begin"/>
      </w:r>
      <w:r>
        <w:instrText>HYPERLINK "http://www.wickedwildlifefund.com/" \t "_blank"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Wicked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Wildlife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Fund</w:t>
      </w:r>
      <w:proofErr w:type="spellEnd"/>
      <w:r>
        <w:fldChar w:fldCharType="end"/>
      </w:r>
      <w:r>
        <w:rPr>
          <w:rFonts w:ascii="Georgia" w:hAnsi="Georgia"/>
          <w:color w:val="282828"/>
        </w:rPr>
        <w:t xml:space="preserve">." WWF </w:t>
      </w:r>
      <w:proofErr w:type="spellStart"/>
      <w:r>
        <w:rPr>
          <w:rFonts w:ascii="Georgia" w:hAnsi="Georgia"/>
          <w:color w:val="282828"/>
        </w:rPr>
        <w:t>is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but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works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"</w:t>
      </w:r>
      <w:proofErr w:type="spellStart"/>
      <w:r>
        <w:rPr>
          <w:rFonts w:ascii="Georgia" w:hAnsi="Georgia"/>
          <w:color w:val="282828"/>
        </w:rPr>
        <w:t>conserve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nature</w:t>
      </w:r>
      <w:proofErr w:type="spellEnd"/>
      <w:r>
        <w:rPr>
          <w:rFonts w:ascii="Georgia" w:hAnsi="Georgia"/>
          <w:color w:val="282828"/>
        </w:rPr>
        <w:t xml:space="preserve">." </w:t>
      </w:r>
      <w:proofErr w:type="spellStart"/>
      <w:r>
        <w:rPr>
          <w:rFonts w:ascii="Georgia" w:hAnsi="Georgia"/>
          <w:color w:val="282828"/>
        </w:rPr>
        <w:t>According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PETA, WWF </w:t>
      </w:r>
      <w:proofErr w:type="spellStart"/>
      <w:r>
        <w:rPr>
          <w:rFonts w:ascii="Georgia" w:hAnsi="Georgia"/>
          <w:color w:val="282828"/>
        </w:rPr>
        <w:t>has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demanded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testing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> </w:t>
      </w:r>
      <w:proofErr w:type="spellStart"/>
      <w:r>
        <w:fldChar w:fldCharType="begin"/>
      </w:r>
      <w:r>
        <w:instrText>HYPERLINK "https://www.thoughtco.com/genetically-modified-organisms-pros-and-cons-127662"</w:instrText>
      </w:r>
      <w:r>
        <w:fldChar w:fldCharType="separate"/>
      </w:r>
      <w:r>
        <w:rPr>
          <w:rStyle w:val="a3"/>
          <w:rFonts w:ascii="Georgia" w:eastAsiaTheme="majorEastAsia" w:hAnsi="Georgia"/>
          <w:color w:val="0086A6"/>
        </w:rPr>
        <w:t>genetically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modified</w:t>
      </w:r>
      <w:proofErr w:type="spellEnd"/>
      <w:r>
        <w:rPr>
          <w:rStyle w:val="a3"/>
          <w:rFonts w:ascii="Georgia" w:eastAsiaTheme="majorEastAsia" w:hAnsi="Georgia"/>
          <w:color w:val="0086A6"/>
        </w:rPr>
        <w:t xml:space="preserve"> </w:t>
      </w:r>
      <w:proofErr w:type="spellStart"/>
      <w:r>
        <w:rPr>
          <w:rStyle w:val="a3"/>
          <w:rFonts w:ascii="Georgia" w:eastAsiaTheme="majorEastAsia" w:hAnsi="Georgia"/>
          <w:color w:val="0086A6"/>
        </w:rPr>
        <w:t>organisms</w:t>
      </w:r>
      <w:proofErr w:type="spellEnd"/>
      <w:r>
        <w:fldChar w:fldCharType="end"/>
      </w:r>
      <w:r>
        <w:rPr>
          <w:rFonts w:ascii="Georgia" w:hAnsi="Georgia"/>
          <w:color w:val="282828"/>
        </w:rPr>
        <w:t> </w:t>
      </w:r>
      <w:proofErr w:type="spellStart"/>
      <w:r>
        <w:rPr>
          <w:rFonts w:ascii="Georgia" w:hAnsi="Georgia"/>
          <w:color w:val="282828"/>
        </w:rPr>
        <w:t>before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approved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consumption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WWF,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potential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GMOs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human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health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outweighs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lives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GMO </w:t>
      </w:r>
      <w:proofErr w:type="spellStart"/>
      <w:r>
        <w:rPr>
          <w:rFonts w:ascii="Georgia" w:hAnsi="Georgia"/>
          <w:color w:val="282828"/>
        </w:rPr>
        <w:t>safety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testing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Animal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rights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advocates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believe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cannot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exploit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laboratories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conducting</w:t>
      </w:r>
      <w:proofErr w:type="spellEnd"/>
      <w:r>
        <w:rPr>
          <w:rFonts w:ascii="Georgia" w:hAnsi="Georgia"/>
          <w:color w:val="282828"/>
        </w:rPr>
        <w:t xml:space="preserve"> GMO </w:t>
      </w:r>
      <w:proofErr w:type="spellStart"/>
      <w:r>
        <w:rPr>
          <w:rFonts w:ascii="Georgia" w:hAnsi="Georgia"/>
          <w:color w:val="282828"/>
        </w:rPr>
        <w:t>testing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other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testing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regardless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possible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benefits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According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PETA, WWF </w:t>
      </w:r>
      <w:proofErr w:type="spellStart"/>
      <w:r>
        <w:rPr>
          <w:rFonts w:ascii="Georgia" w:hAnsi="Georgia"/>
          <w:color w:val="282828"/>
        </w:rPr>
        <w:t>also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does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oppose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killing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fur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since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believe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that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practice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threatens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survival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seal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population</w:t>
      </w:r>
      <w:proofErr w:type="spellEnd"/>
      <w:r>
        <w:rPr>
          <w:rFonts w:ascii="Georgia" w:hAnsi="Georgia"/>
          <w:color w:val="282828"/>
        </w:rPr>
        <w:t>.</w:t>
      </w:r>
    </w:p>
    <w:p w:rsidR="00A0218B" w:rsidRDefault="00A0218B" w:rsidP="00A0218B">
      <w:pPr>
        <w:pStyle w:val="3"/>
        <w:shd w:val="clear" w:color="auto" w:fill="FFFFFF"/>
        <w:ind w:firstLine="567"/>
        <w:jc w:val="both"/>
        <w:rPr>
          <w:rFonts w:ascii="Helvetica" w:hAnsi="Helvetica" w:cs="Helvetica"/>
          <w:color w:val="282828"/>
        </w:rPr>
      </w:pPr>
      <w:proofErr w:type="spellStart"/>
      <w:r>
        <w:rPr>
          <w:rStyle w:val="mntl-sc-block-headingtext"/>
          <w:rFonts w:ascii="Helvetica" w:hAnsi="Helvetica" w:cs="Helvetica"/>
          <w:color w:val="282828"/>
        </w:rPr>
        <w:t>Wildlife</w:t>
      </w:r>
      <w:proofErr w:type="spellEnd"/>
    </w:p>
    <w:p w:rsidR="00A0218B" w:rsidRDefault="00A0218B" w:rsidP="00A0218B">
      <w:pPr>
        <w:pStyle w:val="a4"/>
        <w:shd w:val="clear" w:color="auto" w:fill="FFFFFF"/>
        <w:ind w:firstLine="567"/>
        <w:jc w:val="both"/>
        <w:rPr>
          <w:rFonts w:ascii="Georgia" w:hAnsi="Georgia"/>
          <w:color w:val="282828"/>
        </w:rPr>
      </w:pPr>
      <w:proofErr w:type="spellStart"/>
      <w:r>
        <w:rPr>
          <w:rFonts w:ascii="Georgia" w:hAnsi="Georgia"/>
          <w:color w:val="282828"/>
        </w:rPr>
        <w:t>While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deaths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individual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usually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considered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issue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sometimes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get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involved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in</w:t>
      </w:r>
      <w:proofErr w:type="spellEnd"/>
      <w:r>
        <w:rPr>
          <w:rFonts w:ascii="Georgia" w:hAnsi="Georgia"/>
          <w:color w:val="282828"/>
        </w:rPr>
        <w:t xml:space="preserve"> non-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wildlife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issues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For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example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work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whale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even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though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whale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species</w:t>
      </w:r>
      <w:proofErr w:type="spellEnd"/>
      <w:r>
        <w:rPr>
          <w:rFonts w:ascii="Georgia" w:hAnsi="Georgia"/>
          <w:color w:val="282828"/>
        </w:rPr>
        <w:t xml:space="preserve"> - </w:t>
      </w:r>
      <w:proofErr w:type="spellStart"/>
      <w:r>
        <w:rPr>
          <w:rFonts w:ascii="Georgia" w:hAnsi="Georgia"/>
          <w:color w:val="282828"/>
        </w:rPr>
        <w:t>such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minke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whales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Brydes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whales</w:t>
      </w:r>
      <w:proofErr w:type="spellEnd"/>
      <w:r>
        <w:rPr>
          <w:rFonts w:ascii="Georgia" w:hAnsi="Georgia"/>
          <w:color w:val="282828"/>
        </w:rPr>
        <w:t xml:space="preserve"> - </w:t>
      </w:r>
      <w:proofErr w:type="spellStart"/>
      <w:r>
        <w:rPr>
          <w:rFonts w:ascii="Georgia" w:hAnsi="Georgia"/>
          <w:color w:val="282828"/>
        </w:rPr>
        <w:t>are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not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endangered</w:t>
      </w:r>
      <w:proofErr w:type="spellEnd"/>
      <w:r>
        <w:rPr>
          <w:rFonts w:ascii="Georgia" w:hAnsi="Georgia"/>
          <w:color w:val="282828"/>
        </w:rPr>
        <w:t xml:space="preserve">.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protection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large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iconic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like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whales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panda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bears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elephants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will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probably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always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championed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by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some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environmental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groups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regardless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their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survival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status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due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to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popularity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of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these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animals</w:t>
      </w:r>
      <w:proofErr w:type="spellEnd"/>
      <w:r>
        <w:rPr>
          <w:rFonts w:ascii="Georgia" w:hAnsi="Georgia"/>
          <w:color w:val="282828"/>
        </w:rPr>
        <w:t xml:space="preserve">, </w:t>
      </w:r>
      <w:proofErr w:type="spellStart"/>
      <w:r>
        <w:rPr>
          <w:rFonts w:ascii="Georgia" w:hAnsi="Georgia"/>
          <w:color w:val="282828"/>
        </w:rPr>
        <w:t>which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gives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them</w:t>
      </w:r>
      <w:proofErr w:type="spellEnd"/>
      <w:r>
        <w:rPr>
          <w:rFonts w:ascii="Georgia" w:hAnsi="Georgia"/>
          <w:color w:val="282828"/>
        </w:rPr>
        <w:t xml:space="preserve"> a </w:t>
      </w:r>
      <w:proofErr w:type="spellStart"/>
      <w:r>
        <w:rPr>
          <w:rFonts w:ascii="Georgia" w:hAnsi="Georgia"/>
          <w:color w:val="282828"/>
        </w:rPr>
        <w:t>high</w:t>
      </w:r>
      <w:proofErr w:type="spellEnd"/>
      <w:r>
        <w:rPr>
          <w:rFonts w:ascii="Georgia" w:hAnsi="Georgia"/>
          <w:color w:val="282828"/>
        </w:rPr>
        <w:t xml:space="preserve"> </w:t>
      </w:r>
      <w:proofErr w:type="spellStart"/>
      <w:r>
        <w:rPr>
          <w:rFonts w:ascii="Georgia" w:hAnsi="Georgia"/>
          <w:color w:val="282828"/>
        </w:rPr>
        <w:t>profile</w:t>
      </w:r>
      <w:proofErr w:type="spellEnd"/>
      <w:r>
        <w:rPr>
          <w:rFonts w:ascii="Georgia" w:hAnsi="Georgia"/>
          <w:color w:val="282828"/>
        </w:rPr>
        <w:t>.</w:t>
      </w:r>
    </w:p>
    <w:p w:rsidR="007A7CED" w:rsidRDefault="007A7CED" w:rsidP="00A0218B">
      <w:pPr>
        <w:ind w:firstLine="567"/>
        <w:jc w:val="both"/>
      </w:pPr>
    </w:p>
    <w:sectPr w:rsidR="007A7CED" w:rsidSect="007A7C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A0218B"/>
    <w:rsid w:val="001D69E0"/>
    <w:rsid w:val="006D4A24"/>
    <w:rsid w:val="007A7CED"/>
    <w:rsid w:val="00A0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8B"/>
  </w:style>
  <w:style w:type="paragraph" w:styleId="1">
    <w:name w:val="heading 1"/>
    <w:basedOn w:val="a"/>
    <w:next w:val="a"/>
    <w:link w:val="10"/>
    <w:uiPriority w:val="9"/>
    <w:qFormat/>
    <w:rsid w:val="00A021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02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0218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A0218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0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bylinecontainer">
    <w:name w:val="byline__container"/>
    <w:basedOn w:val="a0"/>
    <w:rsid w:val="00A0218B"/>
  </w:style>
  <w:style w:type="character" w:customStyle="1" w:styleId="mntl-sc-block-headingtext">
    <w:name w:val="mntl-sc-block-heading__text"/>
    <w:basedOn w:val="a0"/>
    <w:rsid w:val="00A0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Doris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3798</Words>
  <Characters>2165</Characters>
  <Application>Microsoft Office Word</Application>
  <DocSecurity>0</DocSecurity>
  <Lines>18</Lines>
  <Paragraphs>11</Paragraphs>
  <ScaleCrop>false</ScaleCrop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2019-11-25T20:56:00Z</dcterms:created>
  <dcterms:modified xsi:type="dcterms:W3CDTF">2019-11-25T20:57:00Z</dcterms:modified>
</cp:coreProperties>
</file>