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5D" w:rsidRDefault="00AA125D" w:rsidP="00AA125D">
      <w:pPr>
        <w:pStyle w:val="1"/>
        <w:spacing w:before="0" w:line="258" w:lineRule="atLeast"/>
        <w:ind w:firstLine="567"/>
        <w:jc w:val="center"/>
        <w:rPr>
          <w:color w:val="282828"/>
        </w:rPr>
      </w:pPr>
      <w:proofErr w:type="spellStart"/>
      <w:r>
        <w:rPr>
          <w:color w:val="282828"/>
        </w:rPr>
        <w:t>Understanding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the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Threats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to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Animals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and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Wildlife</w:t>
      </w:r>
      <w:proofErr w:type="spellEnd"/>
    </w:p>
    <w:p w:rsidR="00AA125D" w:rsidRDefault="00AA125D" w:rsidP="00AA125D">
      <w:pPr>
        <w:shd w:val="clear" w:color="auto" w:fill="FFFFFF"/>
        <w:ind w:firstLine="567"/>
        <w:jc w:val="both"/>
        <w:rPr>
          <w:rFonts w:ascii="Helvetica" w:hAnsi="Helvetica" w:cs="Helvetica"/>
          <w:b/>
          <w:bCs/>
          <w:color w:val="282828"/>
          <w:lang w:val="en-US"/>
        </w:rPr>
      </w:pPr>
    </w:p>
    <w:p w:rsidR="00AA125D" w:rsidRDefault="00AA125D" w:rsidP="00AA125D">
      <w:pPr>
        <w:shd w:val="clear" w:color="auto" w:fill="FFFFFF"/>
        <w:ind w:firstLine="567"/>
        <w:jc w:val="both"/>
        <w:rPr>
          <w:rStyle w:val="bylinecontainer"/>
          <w:rFonts w:ascii="Helvetica" w:hAnsi="Helvetica" w:cs="Helvetica"/>
          <w:b/>
          <w:bCs/>
          <w:color w:val="282828"/>
        </w:rPr>
      </w:pPr>
      <w:r>
        <w:fldChar w:fldCharType="begin"/>
      </w:r>
      <w:r>
        <w:instrText>HYPERLINK "https://www.thoughtco.com/laura-klappenbach-128920"</w:instrText>
      </w:r>
      <w:r>
        <w:fldChar w:fldCharType="separate"/>
      </w:r>
      <w:r>
        <w:rPr>
          <w:rStyle w:val="a3"/>
          <w:rFonts w:ascii="Helvetica" w:hAnsi="Helvetica" w:cs="Helvetica"/>
          <w:b/>
          <w:bCs/>
          <w:color w:val="0086A6"/>
        </w:rPr>
        <w:t>Laura</w:t>
      </w:r>
      <w:r>
        <w:rPr>
          <w:rStyle w:val="a3"/>
          <w:rFonts w:ascii="Helvetica" w:hAnsi="Helvetica" w:cs="Helvetica"/>
          <w:b/>
          <w:bCs/>
          <w:color w:val="0086A6"/>
          <w:lang w:val="en-US"/>
        </w:rPr>
        <w:t xml:space="preserve"> </w:t>
      </w:r>
      <w:r>
        <w:rPr>
          <w:rStyle w:val="a3"/>
          <w:rFonts w:ascii="Helvetica" w:hAnsi="Helvetica" w:cs="Helvetica"/>
          <w:b/>
          <w:bCs/>
          <w:color w:val="0086A6"/>
        </w:rPr>
        <w:t>Klappenbach</w:t>
      </w:r>
      <w:r>
        <w:fldChar w:fldCharType="end"/>
      </w:r>
      <w:r>
        <w:rPr>
          <w:rStyle w:val="bylinecontainer"/>
          <w:rFonts w:ascii="Helvetica" w:hAnsi="Helvetica" w:cs="Helvetica"/>
          <w:b/>
          <w:bCs/>
          <w:color w:val="282828"/>
        </w:rPr>
        <w:t> </w:t>
      </w:r>
      <w:r w:rsidRPr="00904930">
        <w:rPr>
          <w:rStyle w:val="bylinecontainer"/>
          <w:rFonts w:ascii="Helvetica" w:hAnsi="Helvetica" w:cs="Helvetica"/>
          <w:b/>
          <w:bCs/>
          <w:color w:val="282828"/>
        </w:rPr>
        <w:t>https://www.thoughtco.com/understanding-the-threats-to-animals-129482</w:t>
      </w:r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Living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things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face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constant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barrage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external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stresses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challenge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their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ability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survive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reproduce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If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unable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successfully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cope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through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adaptation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they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face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extinction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r>
        <w:rPr>
          <w:rFonts w:ascii="Georgia" w:hAnsi="Georgia"/>
          <w:color w:val="282828"/>
        </w:rPr>
        <w:t xml:space="preserve">A </w:t>
      </w:r>
      <w:proofErr w:type="spellStart"/>
      <w:r>
        <w:rPr>
          <w:rFonts w:ascii="Georgia" w:hAnsi="Georgia"/>
          <w:color w:val="282828"/>
        </w:rPr>
        <w:t>constantly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changing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physical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requires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organisms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adapt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new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temperatures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climates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atmospheric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conditions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Living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things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must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unexpected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events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volcanic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eruptions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earthquakes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meteor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strikes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fires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hurricanes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new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lifeforms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arise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interact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further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challenged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adapt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another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competition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predation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parasitism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disease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complex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biotic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processes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recent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evolutionary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history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facing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many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"https://www.thoughtco.com/identifying-animals-130245"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animals</w:t>
      </w:r>
      <w:proofErr w:type="spellEnd"/>
      <w:r>
        <w:fldChar w:fldCharType="end"/>
      </w:r>
      <w:r>
        <w:rPr>
          <w:rFonts w:ascii="Georgia" w:hAnsi="Georgia"/>
          <w:color w:val="282828"/>
        </w:rPr>
        <w:t> 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organisms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driven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primarily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effects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single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: </w:t>
      </w:r>
      <w:proofErr w:type="spellStart"/>
      <w:r>
        <w:rPr>
          <w:rFonts w:ascii="Georgia" w:hAnsi="Georgia"/>
          <w:color w:val="282828"/>
        </w:rPr>
        <w:t>humans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which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altered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planet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effected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countless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initiated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extinctions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such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vast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scale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many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scientists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believe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now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experiencing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mass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extinction</w:t>
      </w:r>
      <w:proofErr w:type="spellEnd"/>
      <w:r>
        <w:rPr>
          <w:rFonts w:ascii="Georgia" w:hAnsi="Georgia"/>
          <w:color w:val="282828"/>
        </w:rPr>
        <w:t xml:space="preserve"> (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sixth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mass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extinction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"https://www.thoughtco.com/geologic-time-scale-eons-eras-periods-1440796"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history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of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life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on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earth</w:t>
      </w:r>
      <w:proofErr w:type="spellEnd"/>
      <w:r>
        <w:fldChar w:fldCharType="end"/>
      </w:r>
      <w:r>
        <w:rPr>
          <w:rFonts w:ascii="Georgia" w:hAnsi="Georgia"/>
          <w:color w:val="282828"/>
        </w:rPr>
        <w:t>).</w:t>
      </w:r>
    </w:p>
    <w:p w:rsidR="00AA125D" w:rsidRDefault="00AA125D" w:rsidP="00AA125D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Preventable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Threats</w:t>
      </w:r>
      <w:proofErr w:type="spellEnd"/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Since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indeed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part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nature</w:t>
      </w:r>
      <w:proofErr w:type="spellEnd"/>
      <w:r>
        <w:rPr>
          <w:rFonts w:ascii="Georgia" w:hAnsi="Georgia"/>
          <w:color w:val="282828"/>
        </w:rPr>
        <w:t>, man-</w:t>
      </w:r>
      <w:proofErr w:type="spellStart"/>
      <w:r>
        <w:rPr>
          <w:rFonts w:ascii="Georgia" w:hAnsi="Georgia"/>
          <w:color w:val="282828"/>
        </w:rPr>
        <w:t>made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merely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subset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natural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But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unlike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natural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>, man-</w:t>
      </w:r>
      <w:proofErr w:type="spellStart"/>
      <w:r>
        <w:rPr>
          <w:rFonts w:ascii="Georgia" w:hAnsi="Georgia"/>
          <w:color w:val="282828"/>
        </w:rPr>
        <w:t>made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prevent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changing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our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behavior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unique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ability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understand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consequences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our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actions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both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present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past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capable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learning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about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effects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our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actions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world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around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how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changes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actions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could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help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alter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future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events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examining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how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activities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adversely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impacted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life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earth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take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steps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reverse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past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damages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prevent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future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damage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The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Types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of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Man-Made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Threats</w:t>
      </w:r>
      <w:proofErr w:type="spellEnd"/>
    </w:p>
    <w:p w:rsidR="00AA125D" w:rsidRDefault="00AA125D" w:rsidP="00AA125D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r>
        <w:rPr>
          <w:rFonts w:ascii="Georgia" w:hAnsi="Georgia"/>
          <w:color w:val="282828"/>
        </w:rPr>
        <w:t>Man-</w:t>
      </w:r>
      <w:proofErr w:type="spellStart"/>
      <w:r>
        <w:rPr>
          <w:rFonts w:ascii="Georgia" w:hAnsi="Georgia"/>
          <w:color w:val="282828"/>
        </w:rPr>
        <w:t>made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classified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following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general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categories</w:t>
      </w:r>
      <w:proofErr w:type="spellEnd"/>
      <w:r>
        <w:rPr>
          <w:rFonts w:ascii="Georgia" w:hAnsi="Georgia"/>
          <w:color w:val="282828"/>
        </w:rPr>
        <w:t>: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Style w:val="a5"/>
          <w:rFonts w:ascii="Georgia" w:hAnsi="Georgia"/>
          <w:color w:val="282828"/>
        </w:rPr>
        <w:t>Habitat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Destruction</w:t>
      </w:r>
      <w:proofErr w:type="spellEnd"/>
      <w:r>
        <w:rPr>
          <w:rStyle w:val="a5"/>
          <w:rFonts w:ascii="Georgia" w:hAnsi="Georgia"/>
          <w:color w:val="282828"/>
        </w:rPr>
        <w:t xml:space="preserve"> &amp; </w:t>
      </w:r>
      <w:proofErr w:type="spellStart"/>
      <w:r>
        <w:rPr>
          <w:rStyle w:val="a5"/>
          <w:rFonts w:ascii="Georgia" w:hAnsi="Georgia"/>
          <w:color w:val="282828"/>
        </w:rPr>
        <w:t>Fragmentation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destruction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splitting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up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continuous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habitat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agriculture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development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towns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cities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construction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dams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purposes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Style w:val="a5"/>
          <w:rFonts w:ascii="Georgia" w:hAnsi="Georgia"/>
          <w:color w:val="282828"/>
        </w:rPr>
        <w:t>Climate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Change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activities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burning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fossil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fuels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altered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Earth's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atmosphere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resulted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global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climate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changes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Style w:val="a5"/>
          <w:rFonts w:ascii="Georgia" w:hAnsi="Georgia"/>
          <w:color w:val="282828"/>
        </w:rPr>
        <w:t>Introduction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of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Exotic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Accidental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intentional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introduction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non-</w:t>
      </w:r>
      <w:proofErr w:type="spellStart"/>
      <w:r>
        <w:rPr>
          <w:rFonts w:ascii="Georgia" w:hAnsi="Georgia"/>
          <w:color w:val="282828"/>
        </w:rPr>
        <w:t>native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regions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never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before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occupied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resulted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extinction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numerous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endemic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Style w:val="a5"/>
          <w:rFonts w:ascii="Georgia" w:hAnsi="Georgia"/>
          <w:color w:val="282828"/>
        </w:rPr>
        <w:t>Pollution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Pollutants</w:t>
      </w:r>
      <w:proofErr w:type="spellEnd"/>
      <w:r>
        <w:rPr>
          <w:rFonts w:ascii="Georgia" w:hAnsi="Georgia"/>
          <w:color w:val="282828"/>
        </w:rPr>
        <w:t xml:space="preserve"> (</w:t>
      </w:r>
      <w:proofErr w:type="spellStart"/>
      <w:r>
        <w:rPr>
          <w:rFonts w:ascii="Georgia" w:hAnsi="Georgia"/>
          <w:color w:val="282828"/>
        </w:rPr>
        <w:t>pesticides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herbicides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etc</w:t>
      </w:r>
      <w:proofErr w:type="spellEnd"/>
      <w:r>
        <w:rPr>
          <w:rFonts w:ascii="Georgia" w:hAnsi="Georgia"/>
          <w:color w:val="282828"/>
        </w:rPr>
        <w:t xml:space="preserve">.) </w:t>
      </w:r>
      <w:proofErr w:type="spellStart"/>
      <w:r>
        <w:rPr>
          <w:rFonts w:ascii="Georgia" w:hAnsi="Georgia"/>
          <w:color w:val="282828"/>
        </w:rPr>
        <w:t>released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ingested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wide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variety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organisms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r>
        <w:rPr>
          <w:rStyle w:val="a5"/>
          <w:rFonts w:ascii="Georgia" w:hAnsi="Georgia"/>
          <w:color w:val="282828"/>
        </w:rPr>
        <w:t xml:space="preserve">Over-Exploitation </w:t>
      </w:r>
      <w:proofErr w:type="spellStart"/>
      <w:r>
        <w:rPr>
          <w:rStyle w:val="a5"/>
          <w:rFonts w:ascii="Georgia" w:hAnsi="Georgia"/>
          <w:color w:val="282828"/>
        </w:rPr>
        <w:t>of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Resources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Exploitation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populations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food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resulted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population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crashes</w:t>
      </w:r>
      <w:proofErr w:type="spellEnd"/>
      <w:r>
        <w:rPr>
          <w:rFonts w:ascii="Georgia" w:hAnsi="Georgia"/>
          <w:color w:val="282828"/>
        </w:rPr>
        <w:t xml:space="preserve"> (over-</w:t>
      </w:r>
      <w:proofErr w:type="spellStart"/>
      <w:r>
        <w:rPr>
          <w:rFonts w:ascii="Georgia" w:hAnsi="Georgia"/>
          <w:color w:val="282828"/>
        </w:rPr>
        <w:t>fishing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example</w:t>
      </w:r>
      <w:proofErr w:type="spellEnd"/>
      <w:r>
        <w:rPr>
          <w:rFonts w:ascii="Georgia" w:hAnsi="Georgia"/>
          <w:color w:val="282828"/>
        </w:rPr>
        <w:t>).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Style w:val="a5"/>
          <w:rFonts w:ascii="Georgia" w:hAnsi="Georgia"/>
          <w:color w:val="282828"/>
        </w:rPr>
        <w:t>Hunting</w:t>
      </w:r>
      <w:proofErr w:type="spellEnd"/>
      <w:r>
        <w:rPr>
          <w:rStyle w:val="a5"/>
          <w:rFonts w:ascii="Georgia" w:hAnsi="Georgia"/>
          <w:color w:val="282828"/>
        </w:rPr>
        <w:t xml:space="preserve">, </w:t>
      </w:r>
      <w:proofErr w:type="spellStart"/>
      <w:r>
        <w:rPr>
          <w:rStyle w:val="a5"/>
          <w:rFonts w:ascii="Georgia" w:hAnsi="Georgia"/>
          <w:color w:val="282828"/>
        </w:rPr>
        <w:t>Poaching</w:t>
      </w:r>
      <w:proofErr w:type="spellEnd"/>
      <w:r>
        <w:rPr>
          <w:rStyle w:val="a5"/>
          <w:rFonts w:ascii="Georgia" w:hAnsi="Georgia"/>
          <w:color w:val="282828"/>
        </w:rPr>
        <w:t xml:space="preserve">, </w:t>
      </w:r>
      <w:proofErr w:type="spellStart"/>
      <w:r>
        <w:rPr>
          <w:rStyle w:val="a5"/>
          <w:rFonts w:ascii="Georgia" w:hAnsi="Georgia"/>
          <w:color w:val="282828"/>
        </w:rPr>
        <w:t>Illegal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Trade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of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Endangered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endangered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targeted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their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value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illegal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markets</w:t>
      </w:r>
      <w:proofErr w:type="spellEnd"/>
      <w:r>
        <w:rPr>
          <w:rFonts w:ascii="Georgia" w:hAnsi="Georgia"/>
          <w:color w:val="282828"/>
        </w:rPr>
        <w:t>.</w:t>
      </w:r>
    </w:p>
    <w:p w:rsidR="00AA125D" w:rsidRDefault="00AA125D" w:rsidP="00AA12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Style w:val="a5"/>
          <w:rFonts w:ascii="Georgia" w:hAnsi="Georgia"/>
          <w:color w:val="282828"/>
        </w:rPr>
        <w:lastRenderedPageBreak/>
        <w:t>Accidental</w:t>
      </w:r>
      <w:proofErr w:type="spellEnd"/>
      <w:r>
        <w:rPr>
          <w:rStyle w:val="a5"/>
          <w:rFonts w:ascii="Georgia" w:hAnsi="Georgia"/>
          <w:color w:val="282828"/>
        </w:rPr>
        <w:t xml:space="preserve"> </w:t>
      </w:r>
      <w:proofErr w:type="spellStart"/>
      <w:r>
        <w:rPr>
          <w:rStyle w:val="a5"/>
          <w:rFonts w:ascii="Georgia" w:hAnsi="Georgia"/>
          <w:color w:val="282828"/>
        </w:rPr>
        <w:t>Deaths</w:t>
      </w:r>
      <w:proofErr w:type="spellEnd"/>
      <w:r>
        <w:rPr>
          <w:rFonts w:ascii="Georgia" w:hAnsi="Georgia"/>
          <w:color w:val="282828"/>
        </w:rPr>
        <w:t xml:space="preserve"> - </w:t>
      </w:r>
      <w:proofErr w:type="spellStart"/>
      <w:r>
        <w:rPr>
          <w:rFonts w:ascii="Georgia" w:hAnsi="Georgia"/>
          <w:color w:val="282828"/>
        </w:rPr>
        <w:t>Car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hits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window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collisions</w:t>
      </w:r>
      <w:proofErr w:type="spellEnd"/>
      <w:r>
        <w:rPr>
          <w:rFonts w:ascii="Georgia" w:hAnsi="Georgia"/>
          <w:color w:val="282828"/>
        </w:rPr>
        <w:t xml:space="preserve"> (</w:t>
      </w:r>
      <w:proofErr w:type="spellStart"/>
      <w:r>
        <w:rPr>
          <w:rFonts w:ascii="Georgia" w:hAnsi="Georgia"/>
          <w:color w:val="282828"/>
        </w:rPr>
        <w:t>birds</w:t>
      </w:r>
      <w:proofErr w:type="spellEnd"/>
      <w:r>
        <w:rPr>
          <w:rFonts w:ascii="Georgia" w:hAnsi="Georgia"/>
          <w:color w:val="282828"/>
        </w:rPr>
        <w:t xml:space="preserve">), </w:t>
      </w:r>
      <w:proofErr w:type="spellStart"/>
      <w:r>
        <w:rPr>
          <w:rFonts w:ascii="Georgia" w:hAnsi="Georgia"/>
          <w:color w:val="282828"/>
        </w:rPr>
        <w:t>collisions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ships</w:t>
      </w:r>
      <w:proofErr w:type="spellEnd"/>
      <w:r>
        <w:rPr>
          <w:rFonts w:ascii="Georgia" w:hAnsi="Georgia"/>
          <w:color w:val="282828"/>
        </w:rPr>
        <w:t xml:space="preserve"> (</w:t>
      </w:r>
      <w:proofErr w:type="spellStart"/>
      <w:r>
        <w:rPr>
          <w:rFonts w:ascii="Georgia" w:hAnsi="Georgia"/>
          <w:color w:val="282828"/>
        </w:rPr>
        <w:t>whales</w:t>
      </w:r>
      <w:proofErr w:type="spellEnd"/>
      <w:r>
        <w:rPr>
          <w:rFonts w:ascii="Georgia" w:hAnsi="Georgia"/>
          <w:color w:val="282828"/>
        </w:rPr>
        <w:t>).</w:t>
      </w:r>
    </w:p>
    <w:p w:rsidR="007A7CED" w:rsidRDefault="007A7CED" w:rsidP="00AA125D">
      <w:pPr>
        <w:ind w:firstLine="567"/>
        <w:jc w:val="both"/>
      </w:pPr>
    </w:p>
    <w:sectPr w:rsidR="007A7CED" w:rsidSect="007A7C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74C38"/>
    <w:multiLevelType w:val="multilevel"/>
    <w:tmpl w:val="AF8AD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AA125D"/>
    <w:rsid w:val="001D69E0"/>
    <w:rsid w:val="006D4A24"/>
    <w:rsid w:val="007A7CED"/>
    <w:rsid w:val="00AA1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5D"/>
  </w:style>
  <w:style w:type="paragraph" w:styleId="1">
    <w:name w:val="heading 1"/>
    <w:basedOn w:val="a"/>
    <w:next w:val="a"/>
    <w:link w:val="10"/>
    <w:uiPriority w:val="9"/>
    <w:qFormat/>
    <w:rsid w:val="00AA12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A12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1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125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AA125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A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AA125D"/>
    <w:rPr>
      <w:b/>
      <w:bCs/>
    </w:rPr>
  </w:style>
  <w:style w:type="character" w:customStyle="1" w:styleId="bylinecontainer">
    <w:name w:val="byline__container"/>
    <w:basedOn w:val="a0"/>
    <w:rsid w:val="00AA125D"/>
  </w:style>
  <w:style w:type="character" w:customStyle="1" w:styleId="mntl-sc-block-headingtext">
    <w:name w:val="mntl-sc-block-heading__text"/>
    <w:basedOn w:val="a0"/>
    <w:rsid w:val="00AA12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2073</Words>
  <Characters>1182</Characters>
  <Application>Microsoft Office Word</Application>
  <DocSecurity>0</DocSecurity>
  <Lines>9</Lines>
  <Paragraphs>6</Paragraphs>
  <ScaleCrop>false</ScaleCrop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2019-11-25T20:53:00Z</dcterms:created>
  <dcterms:modified xsi:type="dcterms:W3CDTF">2019-11-25T20:55:00Z</dcterms:modified>
</cp:coreProperties>
</file>