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328E2">
        <w:rPr>
          <w:rFonts w:ascii="Times New Roman" w:hAnsi="Times New Roman" w:cs="Times New Roman"/>
          <w:sz w:val="28"/>
          <w:szCs w:val="28"/>
          <w:lang w:val="uk-UA"/>
        </w:rPr>
        <w:t>Соціальне проектування і прогнозування</w:t>
      </w:r>
    </w:p>
    <w:p w:rsidR="00B227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227B0">
        <w:rPr>
          <w:rFonts w:ascii="Times New Roman" w:hAnsi="Times New Roman" w:cs="Times New Roman"/>
          <w:sz w:val="28"/>
          <w:szCs w:val="28"/>
          <w:lang w:val="uk-UA"/>
        </w:rPr>
        <w:t xml:space="preserve"> / кафедра соціальної педагогіки та соціальної роботи, педагогічний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B2F92">
        <w:rPr>
          <w:rFonts w:ascii="Times New Roman" w:hAnsi="Times New Roman" w:cs="Times New Roman"/>
          <w:sz w:val="28"/>
          <w:szCs w:val="28"/>
          <w:lang w:val="uk-UA"/>
        </w:rPr>
        <w:t>Яремчук Віталія Василівна</w:t>
      </w:r>
    </w:p>
    <w:p w:rsidR="00D06D14" w:rsidRPr="00B227B0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B328E2" w:rsidRDefault="00612B4A" w:rsidP="00B328E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82CF8" w:rsidRPr="00B328E2" w:rsidRDefault="00B328E2" w:rsidP="000F439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А.С.Автономов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28E2">
        <w:rPr>
          <w:rFonts w:ascii="Times New Roman" w:hAnsi="Times New Roman" w:cs="Times New Roman"/>
          <w:sz w:val="28"/>
          <w:szCs w:val="28"/>
        </w:rPr>
        <w:t>Н.Л.Хананашвили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>. Оценка в социальном проектировании. Методическое пособие.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28E2">
        <w:rPr>
          <w:rFonts w:ascii="Times New Roman" w:hAnsi="Times New Roman" w:cs="Times New Roman"/>
          <w:sz w:val="28"/>
          <w:szCs w:val="28"/>
        </w:rPr>
        <w:t xml:space="preserve">/ Под общей редакцией </w:t>
      </w:r>
      <w:proofErr w:type="spellStart"/>
      <w:r w:rsidRPr="00B328E2">
        <w:rPr>
          <w:rFonts w:ascii="Times New Roman" w:hAnsi="Times New Roman" w:cs="Times New Roman"/>
          <w:sz w:val="28"/>
          <w:szCs w:val="28"/>
        </w:rPr>
        <w:t>А.С.Автономова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>. М.: Национальная Ассоциация благотворительных организаций, 2010. – 150 с.</w:t>
      </w:r>
      <w:bookmarkStart w:id="0" w:name="_GoBack"/>
      <w:bookmarkEnd w:id="0"/>
    </w:p>
    <w:p w:rsidR="00B328E2" w:rsidRDefault="00B328E2" w:rsidP="00B328E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28E2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 xml:space="preserve"> Л.И. Основы технологии социального прогнозирования и проектирования: учебное пособие. 2-е изд. / Л.И. </w:t>
      </w:r>
      <w:proofErr w:type="spellStart"/>
      <w:r w:rsidRPr="00B328E2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>. – М.: ИД «Юриспруденция», 2015. – 104 с.</w:t>
      </w:r>
    </w:p>
    <w:p w:rsidR="00B328E2" w:rsidRDefault="00B328E2" w:rsidP="00B328E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28E2">
        <w:rPr>
          <w:rFonts w:ascii="Times New Roman" w:hAnsi="Times New Roman" w:cs="Times New Roman"/>
          <w:sz w:val="28"/>
          <w:szCs w:val="28"/>
        </w:rPr>
        <w:t>Стенина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 xml:space="preserve">, Т. Л. Социальное проектирование в контексте реализации молодежной политики на региональном уровне / Т. Л. </w:t>
      </w:r>
      <w:proofErr w:type="spellStart"/>
      <w:r w:rsidRPr="00B328E2">
        <w:rPr>
          <w:rFonts w:ascii="Times New Roman" w:hAnsi="Times New Roman" w:cs="Times New Roman"/>
          <w:sz w:val="28"/>
          <w:szCs w:val="28"/>
        </w:rPr>
        <w:t>Стенина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>. – Ульяновск</w:t>
      </w:r>
      <w:proofErr w:type="gramStart"/>
      <w:r w:rsidRPr="00B328E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328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8E2">
        <w:rPr>
          <w:rFonts w:ascii="Times New Roman" w:hAnsi="Times New Roman" w:cs="Times New Roman"/>
          <w:sz w:val="28"/>
          <w:szCs w:val="28"/>
        </w:rPr>
        <w:t>УлГТУ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>, 2011. – 129 с.</w:t>
      </w:r>
    </w:p>
    <w:p w:rsidR="00B328E2" w:rsidRPr="00B328E2" w:rsidRDefault="00B328E2" w:rsidP="00B328E2">
      <w:pPr>
        <w:pStyle w:val="a4"/>
        <w:numPr>
          <w:ilvl w:val="0"/>
          <w:numId w:val="1"/>
        </w:numPr>
        <w:shd w:val="clear" w:color="auto" w:fill="FFFFFF"/>
        <w:spacing w:line="264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8E2">
        <w:rPr>
          <w:rFonts w:ascii="Times New Roman" w:hAnsi="Times New Roman" w:cs="Times New Roman"/>
          <w:bCs/>
          <w:color w:val="000000"/>
          <w:sz w:val="28"/>
          <w:szCs w:val="28"/>
        </w:rPr>
        <w:t>Кудринская, Л. А.</w:t>
      </w:r>
      <w:r w:rsidRPr="00B328E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B328E2">
        <w:rPr>
          <w:rFonts w:ascii="Times New Roman" w:hAnsi="Times New Roman" w:cs="Times New Roman"/>
          <w:color w:val="000000"/>
          <w:sz w:val="28"/>
          <w:szCs w:val="28"/>
        </w:rPr>
        <w:t>Прогнозирование, проектирование и моделирование в социальной р</w:t>
      </w:r>
      <w:r w:rsidRPr="00B328E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328E2">
        <w:rPr>
          <w:rFonts w:ascii="Times New Roman" w:hAnsi="Times New Roman" w:cs="Times New Roman"/>
          <w:color w:val="000000"/>
          <w:sz w:val="28"/>
          <w:szCs w:val="28"/>
        </w:rPr>
        <w:t>боте</w:t>
      </w:r>
      <w:r w:rsidRPr="00B328E2">
        <w:rPr>
          <w:rFonts w:ascii="Times New Roman" w:hAnsi="Times New Roman" w:cs="Times New Roman"/>
          <w:bCs/>
          <w:color w:val="000000"/>
          <w:sz w:val="28"/>
          <w:szCs w:val="28"/>
        </w:rPr>
        <w:t>: учеб</w:t>
      </w:r>
      <w:proofErr w:type="gramStart"/>
      <w:r w:rsidRPr="00B328E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Pr="00B328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B328E2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B328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особие / Л. А. Кудринская. – Омск: Изд-во </w:t>
      </w:r>
      <w:proofErr w:type="spellStart"/>
      <w:r w:rsidRPr="00B328E2">
        <w:rPr>
          <w:rFonts w:ascii="Times New Roman" w:hAnsi="Times New Roman" w:cs="Times New Roman"/>
          <w:bCs/>
          <w:color w:val="000000"/>
          <w:sz w:val="28"/>
          <w:szCs w:val="28"/>
        </w:rPr>
        <w:t>ОмГТУ</w:t>
      </w:r>
      <w:proofErr w:type="spellEnd"/>
      <w:r w:rsidRPr="00B328E2">
        <w:rPr>
          <w:rFonts w:ascii="Times New Roman" w:hAnsi="Times New Roman" w:cs="Times New Roman"/>
          <w:bCs/>
          <w:color w:val="000000"/>
          <w:sz w:val="28"/>
          <w:szCs w:val="28"/>
        </w:rPr>
        <w:t>, 2010. – 124 с.</w:t>
      </w:r>
    </w:p>
    <w:p w:rsidR="00B328E2" w:rsidRPr="00B328E2" w:rsidRDefault="00B328E2" w:rsidP="00B328E2">
      <w:pPr>
        <w:pStyle w:val="a4"/>
        <w:numPr>
          <w:ilvl w:val="0"/>
          <w:numId w:val="1"/>
        </w:numPr>
        <w:shd w:val="clear" w:color="auto" w:fill="FFFFFF"/>
        <w:spacing w:line="264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8E2">
        <w:rPr>
          <w:rFonts w:ascii="Times New Roman" w:hAnsi="Times New Roman" w:cs="Times New Roman"/>
          <w:sz w:val="28"/>
          <w:szCs w:val="28"/>
        </w:rPr>
        <w:t>Луков В. А. Социальное проектирование: Учеб</w:t>
      </w:r>
      <w:proofErr w:type="gramStart"/>
      <w:r w:rsidRPr="00B328E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328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28E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28E2">
        <w:rPr>
          <w:rFonts w:ascii="Times New Roman" w:hAnsi="Times New Roman" w:cs="Times New Roman"/>
          <w:sz w:val="28"/>
          <w:szCs w:val="28"/>
        </w:rPr>
        <w:t xml:space="preserve">особие / В. А. Луков; [4-е изд., </w:t>
      </w:r>
      <w:proofErr w:type="spellStart"/>
      <w:r w:rsidRPr="00B328E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 xml:space="preserve">.]. – М.: </w:t>
      </w:r>
      <w:proofErr w:type="spellStart"/>
      <w:r w:rsidRPr="00B328E2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328E2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proofErr w:type="gramStart"/>
      <w:r w:rsidRPr="00B328E2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B328E2">
        <w:rPr>
          <w:rFonts w:ascii="Times New Roman" w:hAnsi="Times New Roman" w:cs="Times New Roman"/>
          <w:sz w:val="28"/>
          <w:szCs w:val="28"/>
        </w:rPr>
        <w:t>социальн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 xml:space="preserve">. академия: </w:t>
      </w:r>
      <w:proofErr w:type="spellStart"/>
      <w:r w:rsidRPr="00B328E2">
        <w:rPr>
          <w:rFonts w:ascii="Times New Roman" w:hAnsi="Times New Roman" w:cs="Times New Roman"/>
          <w:sz w:val="28"/>
          <w:szCs w:val="28"/>
        </w:rPr>
        <w:t>Фенита</w:t>
      </w:r>
      <w:proofErr w:type="spellEnd"/>
      <w:r w:rsidRPr="00B328E2">
        <w:rPr>
          <w:rFonts w:ascii="Times New Roman" w:hAnsi="Times New Roman" w:cs="Times New Roman"/>
          <w:sz w:val="28"/>
          <w:szCs w:val="28"/>
        </w:rPr>
        <w:t>, 2003. – С. 7.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8C6E2D" w:rsidRPr="007B2F92" w:rsidRDefault="001101E0" w:rsidP="007B2F92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8" w:history="1">
        <w:r w:rsidR="005B7148"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sectPr w:rsidR="008C6E2D" w:rsidRPr="007B2F92" w:rsidSect="00023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1567"/>
    <w:multiLevelType w:val="hybridMultilevel"/>
    <w:tmpl w:val="4CCEDA7A"/>
    <w:lvl w:ilvl="0" w:tplc="2826A3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16DE6"/>
    <w:rsid w:val="00022AD8"/>
    <w:rsid w:val="00023AB8"/>
    <w:rsid w:val="00024FCA"/>
    <w:rsid w:val="000E0EAA"/>
    <w:rsid w:val="000F4390"/>
    <w:rsid w:val="001101E0"/>
    <w:rsid w:val="00111406"/>
    <w:rsid w:val="00114E9C"/>
    <w:rsid w:val="00157B9D"/>
    <w:rsid w:val="00222DA4"/>
    <w:rsid w:val="0022718B"/>
    <w:rsid w:val="00233BBF"/>
    <w:rsid w:val="0025247D"/>
    <w:rsid w:val="00285921"/>
    <w:rsid w:val="002B54E4"/>
    <w:rsid w:val="002C0779"/>
    <w:rsid w:val="00303AF6"/>
    <w:rsid w:val="00307BDE"/>
    <w:rsid w:val="00330349"/>
    <w:rsid w:val="00355901"/>
    <w:rsid w:val="00364813"/>
    <w:rsid w:val="003A7017"/>
    <w:rsid w:val="003B468A"/>
    <w:rsid w:val="003D678F"/>
    <w:rsid w:val="003E64A2"/>
    <w:rsid w:val="004202FA"/>
    <w:rsid w:val="00434EED"/>
    <w:rsid w:val="004630F7"/>
    <w:rsid w:val="00494DB5"/>
    <w:rsid w:val="004E21E8"/>
    <w:rsid w:val="00523F49"/>
    <w:rsid w:val="00553583"/>
    <w:rsid w:val="005B7148"/>
    <w:rsid w:val="005C1BF7"/>
    <w:rsid w:val="005C7A69"/>
    <w:rsid w:val="00612B4A"/>
    <w:rsid w:val="006267C4"/>
    <w:rsid w:val="006330D3"/>
    <w:rsid w:val="00642E7D"/>
    <w:rsid w:val="00683321"/>
    <w:rsid w:val="006C08AA"/>
    <w:rsid w:val="00734729"/>
    <w:rsid w:val="0075036D"/>
    <w:rsid w:val="007621B8"/>
    <w:rsid w:val="0077200C"/>
    <w:rsid w:val="007A69F0"/>
    <w:rsid w:val="007B2F92"/>
    <w:rsid w:val="007B4B53"/>
    <w:rsid w:val="007F3134"/>
    <w:rsid w:val="007F5FA6"/>
    <w:rsid w:val="0083086A"/>
    <w:rsid w:val="008401BE"/>
    <w:rsid w:val="00887A78"/>
    <w:rsid w:val="008C6D37"/>
    <w:rsid w:val="008C6E2D"/>
    <w:rsid w:val="00952755"/>
    <w:rsid w:val="00975929"/>
    <w:rsid w:val="00991E66"/>
    <w:rsid w:val="009940A2"/>
    <w:rsid w:val="009C69BA"/>
    <w:rsid w:val="009E28B6"/>
    <w:rsid w:val="00A35D46"/>
    <w:rsid w:val="00A41272"/>
    <w:rsid w:val="00A46407"/>
    <w:rsid w:val="00A95EF2"/>
    <w:rsid w:val="00AA5F10"/>
    <w:rsid w:val="00AF41FC"/>
    <w:rsid w:val="00AF5DF1"/>
    <w:rsid w:val="00B03458"/>
    <w:rsid w:val="00B16AC3"/>
    <w:rsid w:val="00B227B0"/>
    <w:rsid w:val="00B328E2"/>
    <w:rsid w:val="00B34D18"/>
    <w:rsid w:val="00B3681E"/>
    <w:rsid w:val="00B41E81"/>
    <w:rsid w:val="00B45623"/>
    <w:rsid w:val="00B46D5E"/>
    <w:rsid w:val="00B6780C"/>
    <w:rsid w:val="00B820EA"/>
    <w:rsid w:val="00B92B78"/>
    <w:rsid w:val="00BA1E4E"/>
    <w:rsid w:val="00BA750A"/>
    <w:rsid w:val="00BD6EDA"/>
    <w:rsid w:val="00C0490B"/>
    <w:rsid w:val="00C93182"/>
    <w:rsid w:val="00CC1223"/>
    <w:rsid w:val="00CC2FDB"/>
    <w:rsid w:val="00D06D14"/>
    <w:rsid w:val="00D15EBD"/>
    <w:rsid w:val="00D430D7"/>
    <w:rsid w:val="00D5058B"/>
    <w:rsid w:val="00D90F53"/>
    <w:rsid w:val="00D92A3B"/>
    <w:rsid w:val="00DA60A3"/>
    <w:rsid w:val="00DB0613"/>
    <w:rsid w:val="00DD7C7B"/>
    <w:rsid w:val="00E10D63"/>
    <w:rsid w:val="00E65F23"/>
    <w:rsid w:val="00F0432D"/>
    <w:rsid w:val="00F22D57"/>
    <w:rsid w:val="00F22F1C"/>
    <w:rsid w:val="00F3694F"/>
    <w:rsid w:val="00F378D5"/>
    <w:rsid w:val="00F53CD0"/>
    <w:rsid w:val="00F61FDA"/>
    <w:rsid w:val="00F66982"/>
    <w:rsid w:val="00F82CF8"/>
    <w:rsid w:val="00F9043B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B46D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13">
    <w:name w:val="Pa13"/>
    <w:basedOn w:val="Default"/>
    <w:next w:val="Default"/>
    <w:uiPriority w:val="99"/>
    <w:rsid w:val="00F3694F"/>
    <w:pPr>
      <w:spacing w:line="221" w:lineRule="atLeast"/>
    </w:pPr>
    <w:rPr>
      <w:color w:val="auto"/>
    </w:rPr>
  </w:style>
  <w:style w:type="paragraph" w:styleId="a4">
    <w:name w:val="List Paragraph"/>
    <w:basedOn w:val="a"/>
    <w:uiPriority w:val="34"/>
    <w:qFormat/>
    <w:rsid w:val="00B32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C9292-D704-44F0-B88A-D7A48B98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1285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10</cp:revision>
  <dcterms:created xsi:type="dcterms:W3CDTF">2019-02-11T09:12:00Z</dcterms:created>
  <dcterms:modified xsi:type="dcterms:W3CDTF">2019-12-11T17:58:00Z</dcterms:modified>
</cp:coreProperties>
</file>