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523" w:rsidRDefault="00704523" w:rsidP="00252B2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04523">
        <w:rPr>
          <w:rFonts w:ascii="Times New Roman" w:hAnsi="Times New Roman" w:cs="Times New Roman"/>
          <w:b/>
          <w:sz w:val="28"/>
          <w:szCs w:val="28"/>
          <w:u w:val="single"/>
        </w:rPr>
        <w:t>Липчук О.І.</w:t>
      </w:r>
      <w:bookmarkStart w:id="0" w:name="_GoBack"/>
      <w:bookmarkEnd w:id="0"/>
    </w:p>
    <w:p w:rsidR="00271D53" w:rsidRPr="00252B24" w:rsidRDefault="00252B24" w:rsidP="00252B2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2B24">
        <w:rPr>
          <w:rFonts w:ascii="Times New Roman" w:hAnsi="Times New Roman" w:cs="Times New Roman"/>
          <w:b/>
          <w:sz w:val="28"/>
          <w:szCs w:val="28"/>
          <w:u w:val="single"/>
        </w:rPr>
        <w:t>Л</w:t>
      </w:r>
      <w:r w:rsidR="00271D53" w:rsidRPr="00252B24">
        <w:rPr>
          <w:rFonts w:ascii="Times New Roman" w:hAnsi="Times New Roman" w:cs="Times New Roman"/>
          <w:b/>
          <w:sz w:val="28"/>
          <w:szCs w:val="28"/>
          <w:u w:val="single"/>
        </w:rPr>
        <w:t>ітература</w:t>
      </w:r>
      <w:r w:rsidRPr="00252B24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«Кратологія»</w:t>
      </w:r>
    </w:p>
    <w:p w:rsidR="00271D53" w:rsidRDefault="00271D53" w:rsidP="00271D53">
      <w:pPr>
        <w:rPr>
          <w:rFonts w:ascii="Times New Roman" w:hAnsi="Times New Roman" w:cs="Times New Roman"/>
          <w:sz w:val="28"/>
          <w:szCs w:val="28"/>
        </w:rPr>
      </w:pPr>
    </w:p>
    <w:p w:rsidR="00271D53" w:rsidRDefault="00271D53" w:rsidP="00271D53">
      <w:pPr>
        <w:pStyle w:val="a3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271D53">
        <w:rPr>
          <w:rFonts w:ascii="Times New Roman" w:hAnsi="Times New Roman" w:cs="Times New Roman"/>
          <w:sz w:val="28"/>
          <w:szCs w:val="28"/>
        </w:rPr>
        <w:t xml:space="preserve">Євтушенко О. Влада у категоріальному апараті сучасної політичної науки / О. Євтушенко // Гілея: наук. вісник . 2010. − </w:t>
      </w:r>
      <w:r>
        <w:rPr>
          <w:rFonts w:ascii="Times New Roman" w:hAnsi="Times New Roman" w:cs="Times New Roman"/>
          <w:sz w:val="28"/>
          <w:szCs w:val="28"/>
        </w:rPr>
        <w:t xml:space="preserve">№ 10, вип. 40. − С. 344−351. </w:t>
      </w:r>
    </w:p>
    <w:p w:rsidR="00271D53" w:rsidRDefault="00271D53" w:rsidP="00271D53">
      <w:pPr>
        <w:pStyle w:val="a3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271D53">
        <w:rPr>
          <w:rFonts w:ascii="Times New Roman" w:hAnsi="Times New Roman" w:cs="Times New Roman"/>
          <w:sz w:val="28"/>
          <w:szCs w:val="28"/>
        </w:rPr>
        <w:t>Халипов В. Ф. Кратология как система наук о власти / В. Ф. Халипов. − М. : Республика, 1999. − 303 с. 8. Халипов В. Ф. Общая кратология / В. Ф. Халипов // Информатика. Социология. Экономика: ежегодник. − М. : МГАПИ,</w:t>
      </w:r>
      <w:r>
        <w:rPr>
          <w:rFonts w:ascii="Times New Roman" w:hAnsi="Times New Roman" w:cs="Times New Roman"/>
          <w:sz w:val="28"/>
          <w:szCs w:val="28"/>
        </w:rPr>
        <w:t xml:space="preserve"> 1996. – Вып. 3. − С. 13−26.</w:t>
      </w:r>
    </w:p>
    <w:p w:rsidR="00271D53" w:rsidRDefault="00271D53" w:rsidP="00271D53">
      <w:pPr>
        <w:pStyle w:val="a3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271D53">
        <w:rPr>
          <w:rFonts w:ascii="Times New Roman" w:hAnsi="Times New Roman" w:cs="Times New Roman"/>
          <w:sz w:val="28"/>
          <w:szCs w:val="28"/>
        </w:rPr>
        <w:t xml:space="preserve">Халипов В. Ф. Наука о власти / В. Ф. Халипов // Интеллектуальный мир. −1994. − № 4. − С. 1−3. 10. Авторханов А. Технология власти / А. Авторханов. − </w:t>
      </w:r>
      <w:r>
        <w:rPr>
          <w:rFonts w:ascii="Times New Roman" w:hAnsi="Times New Roman" w:cs="Times New Roman"/>
          <w:sz w:val="28"/>
          <w:szCs w:val="28"/>
        </w:rPr>
        <w:t>М. : Слово, 1991. − 638 с.</w:t>
      </w:r>
    </w:p>
    <w:p w:rsidR="00271D53" w:rsidRDefault="00271D53" w:rsidP="00271D53">
      <w:pPr>
        <w:pStyle w:val="a3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Pr="00271D53">
        <w:rPr>
          <w:rFonts w:ascii="Times New Roman" w:hAnsi="Times New Roman" w:cs="Times New Roman"/>
          <w:sz w:val="28"/>
          <w:szCs w:val="28"/>
        </w:rPr>
        <w:t xml:space="preserve">Арендт Х. О насилии / Х. Арендт. − М. : Новое издательство, 2014. − 147 с. 14. Боббио Н. Свобода и власть / Н. Боббио // Вопросы философии. – 2013. − № 5. – С. 48−57. </w:t>
      </w:r>
    </w:p>
    <w:p w:rsidR="00271D53" w:rsidRDefault="00271D53" w:rsidP="00271D53">
      <w:pPr>
        <w:pStyle w:val="a3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271D53">
        <w:rPr>
          <w:rFonts w:ascii="Times New Roman" w:hAnsi="Times New Roman" w:cs="Times New Roman"/>
          <w:sz w:val="28"/>
          <w:szCs w:val="28"/>
        </w:rPr>
        <w:t>Вебер М. Свобода і примус у правових спільнотах / М. Вебер // Соціологія. Загальноісторичні аналізи. Політика. − К. ,</w:t>
      </w:r>
      <w:r>
        <w:rPr>
          <w:rFonts w:ascii="Times New Roman" w:hAnsi="Times New Roman" w:cs="Times New Roman"/>
          <w:sz w:val="28"/>
          <w:szCs w:val="28"/>
        </w:rPr>
        <w:t xml:space="preserve"> 1998. – 534 с. – С. 83−87. </w:t>
      </w:r>
    </w:p>
    <w:p w:rsidR="00271D53" w:rsidRDefault="00271D53" w:rsidP="00271D53">
      <w:pPr>
        <w:pStyle w:val="a3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271D53">
        <w:rPr>
          <w:rFonts w:ascii="Times New Roman" w:hAnsi="Times New Roman" w:cs="Times New Roman"/>
          <w:sz w:val="28"/>
          <w:szCs w:val="28"/>
        </w:rPr>
        <w:t>Зайдель М. І. Влада та бізнес у західному світі: трансформація взаємин на межі ХХ−ХХІ століть / М. І. Зайдель // Вісн. Харк. нац. ун-ту імені В. Н. Каразіна. Серія : Питання політології. −</w:t>
      </w:r>
      <w:r>
        <w:rPr>
          <w:rFonts w:ascii="Times New Roman" w:hAnsi="Times New Roman" w:cs="Times New Roman"/>
          <w:sz w:val="28"/>
          <w:szCs w:val="28"/>
        </w:rPr>
        <w:t xml:space="preserve"> 2012. − № 1031. – С. 47−51.</w:t>
      </w:r>
    </w:p>
    <w:p w:rsidR="00271D53" w:rsidRDefault="00271D53" w:rsidP="00271D53">
      <w:pPr>
        <w:pStyle w:val="a3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271D53">
        <w:rPr>
          <w:rFonts w:ascii="Times New Roman" w:hAnsi="Times New Roman" w:cs="Times New Roman"/>
          <w:sz w:val="28"/>
          <w:szCs w:val="28"/>
        </w:rPr>
        <w:t>Зайдель М. І. Влада в епоху постполітики / М. І. Зайдель // Гілея: наук. вісн. − К., 2012. – Вип. 62. – С. 641−645.</w:t>
      </w:r>
    </w:p>
    <w:p w:rsidR="00271D53" w:rsidRDefault="00271D53" w:rsidP="00271D53">
      <w:pPr>
        <w:pStyle w:val="a3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271D53">
        <w:rPr>
          <w:rFonts w:ascii="Times New Roman" w:hAnsi="Times New Roman" w:cs="Times New Roman"/>
          <w:sz w:val="28"/>
          <w:szCs w:val="28"/>
        </w:rPr>
        <w:t>Зайдель М. І. Взаємодія влади та бізнесу в країнах незахідного політичного процесу / М. І. Зайдель // Вісн. Харк. нац. ун-ту імені В. Н. Каразіна. Серія : Питання політології. – 20</w:t>
      </w:r>
      <w:r>
        <w:rPr>
          <w:rFonts w:ascii="Times New Roman" w:hAnsi="Times New Roman" w:cs="Times New Roman"/>
          <w:sz w:val="28"/>
          <w:szCs w:val="28"/>
        </w:rPr>
        <w:t>13. − № 1060. – С. 150−155.</w:t>
      </w:r>
    </w:p>
    <w:p w:rsidR="00271D53" w:rsidRDefault="00271D53" w:rsidP="00271D53">
      <w:pPr>
        <w:pStyle w:val="a3"/>
        <w:numPr>
          <w:ilvl w:val="0"/>
          <w:numId w:val="1"/>
        </w:numPr>
        <w:spacing w:after="0"/>
        <w:ind w:left="357" w:hanging="357"/>
        <w:rPr>
          <w:rFonts w:ascii="Times New Roman" w:hAnsi="Times New Roman" w:cs="Times New Roman"/>
          <w:sz w:val="28"/>
          <w:szCs w:val="28"/>
        </w:rPr>
      </w:pPr>
      <w:r w:rsidRPr="00271D53">
        <w:rPr>
          <w:rFonts w:ascii="Times New Roman" w:hAnsi="Times New Roman" w:cs="Times New Roman"/>
          <w:sz w:val="28"/>
          <w:szCs w:val="28"/>
        </w:rPr>
        <w:t>Зайдель М. І. Влада і власність: ретроспективний аналіз конструювання взаємин / М. І. Зайдель // Вісн. Харк. нац. ун-ту імені В. Н. Каразіна. Серія : Питання п</w:t>
      </w:r>
      <w:r>
        <w:rPr>
          <w:rFonts w:ascii="Times New Roman" w:hAnsi="Times New Roman" w:cs="Times New Roman"/>
          <w:sz w:val="28"/>
          <w:szCs w:val="28"/>
        </w:rPr>
        <w:t>олітології. – 2013. – С. 75−80.</w:t>
      </w:r>
    </w:p>
    <w:p w:rsidR="0078591B" w:rsidRPr="00271D53" w:rsidRDefault="00704523" w:rsidP="00271D53">
      <w:pPr>
        <w:rPr>
          <w:rFonts w:ascii="Times New Roman" w:hAnsi="Times New Roman" w:cs="Times New Roman"/>
          <w:sz w:val="28"/>
          <w:szCs w:val="28"/>
        </w:rPr>
      </w:pPr>
    </w:p>
    <w:sectPr w:rsidR="0078591B" w:rsidRPr="00271D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946F3"/>
    <w:multiLevelType w:val="hybridMultilevel"/>
    <w:tmpl w:val="4294BC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D53"/>
    <w:rsid w:val="00252B24"/>
    <w:rsid w:val="00271D53"/>
    <w:rsid w:val="00704523"/>
    <w:rsid w:val="009C41AB"/>
    <w:rsid w:val="00A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D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Oleg</cp:lastModifiedBy>
  <cp:revision>2</cp:revision>
  <dcterms:created xsi:type="dcterms:W3CDTF">2020-02-23T21:50:00Z</dcterms:created>
  <dcterms:modified xsi:type="dcterms:W3CDTF">2020-02-24T13:36:00Z</dcterms:modified>
</cp:coreProperties>
</file>