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24" w:rsidRPr="00612B4A" w:rsidRDefault="004F4F24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F4F24" w:rsidRPr="00D06D14" w:rsidRDefault="004F4F24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F4F24" w:rsidRPr="00D06D14" w:rsidRDefault="004F4F24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F4F24" w:rsidRPr="00CC2FDB" w:rsidRDefault="004F4F24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F4F24" w:rsidRDefault="004F4F24">
      <w:pPr>
        <w:rPr>
          <w:rFonts w:ascii="Times New Roman" w:hAnsi="Times New Roman"/>
          <w:sz w:val="28"/>
          <w:szCs w:val="28"/>
          <w:lang w:val="uk-UA"/>
        </w:rPr>
      </w:pPr>
    </w:p>
    <w:p w:rsidR="004F4F24" w:rsidRDefault="004F4F2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_Соціально-педагогічна діяльність за місцем проживання_______</w:t>
      </w:r>
    </w:p>
    <w:p w:rsidR="004F4F24" w:rsidRDefault="004F4F2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 _________________________________</w:t>
      </w:r>
    </w:p>
    <w:p w:rsidR="004F4F24" w:rsidRDefault="004F4F2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_____Бакалавр ________________________________________________</w:t>
      </w:r>
    </w:p>
    <w:p w:rsidR="004F4F24" w:rsidRDefault="006924EC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>Кафедра с</w:t>
      </w:r>
      <w:r w:rsidR="004F4F24">
        <w:rPr>
          <w:rFonts w:ascii="Times New Roman" w:hAnsi="Times New Roman"/>
          <w:sz w:val="28"/>
          <w:szCs w:val="28"/>
          <w:lang w:val="uk-UA"/>
        </w:rPr>
        <w:t>оціальної педагогіки та соціальної роботи</w:t>
      </w:r>
      <w:bookmarkEnd w:id="0"/>
      <w:r w:rsidR="004F4F24">
        <w:rPr>
          <w:rFonts w:ascii="Times New Roman" w:hAnsi="Times New Roman"/>
          <w:sz w:val="28"/>
          <w:szCs w:val="28"/>
          <w:lang w:val="uk-UA"/>
        </w:rPr>
        <w:t xml:space="preserve">__________________ </w:t>
      </w:r>
    </w:p>
    <w:p w:rsidR="004F4F24" w:rsidRDefault="004F4F2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4F4F24" w:rsidRDefault="004F4F2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4F4F24" w:rsidRPr="005D25DA" w:rsidRDefault="004F4F2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r>
        <w:rPr>
          <w:rFonts w:ascii="Times New Roman" w:hAnsi="Times New Roman"/>
          <w:sz w:val="28"/>
          <w:szCs w:val="28"/>
          <w:lang w:val="en-US"/>
        </w:rPr>
        <w:t>halyna</w:t>
      </w:r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lemko</w:t>
      </w:r>
      <w:r w:rsidRPr="00801FC8">
        <w:rPr>
          <w:rFonts w:ascii="Times New Roman" w:hAnsi="Times New Roman"/>
          <w:sz w:val="28"/>
          <w:szCs w:val="28"/>
          <w:lang w:val="uk-UA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pnu</w:t>
      </w:r>
      <w:r w:rsidRPr="002437D3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edu</w:t>
      </w:r>
      <w:r w:rsidRPr="002437D3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ua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4F4F24" w:rsidRDefault="004F4F2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F4F24" w:rsidRPr="0099028B" w:rsidRDefault="004F4F24" w:rsidP="00990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NewRoman,Bold" w:hAnsi="TimesNewRoman,Bold" w:cs="TimesNewRoman,Bold"/>
          <w:b/>
          <w:bCs/>
          <w:sz w:val="28"/>
          <w:szCs w:val="28"/>
          <w:lang w:val="uk-UA" w:eastAsia="ru-RU"/>
        </w:rPr>
        <w:t xml:space="preserve"> </w:t>
      </w:r>
      <w:r w:rsidRPr="0099028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:rsidR="004F4F24" w:rsidRPr="0099028B" w:rsidRDefault="004F4F24" w:rsidP="00990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4F4F24" w:rsidRDefault="004F4F24" w:rsidP="0099028B">
      <w:pPr>
        <w:tabs>
          <w:tab w:val="left" w:pos="180"/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 Баль А. Соціально-виховна робота з учнівською молоддю за місцем проживання. Науковий вісник Мелітопольського державного педагогічного університету. Серія: Педагогіка. № 2(11). 2013. С.208-212.</w:t>
      </w:r>
    </w:p>
    <w:p w:rsidR="004F4F24" w:rsidRDefault="004F4F24" w:rsidP="0099028B">
      <w:pPr>
        <w:tabs>
          <w:tab w:val="left" w:pos="180"/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Безпалько О. </w:t>
      </w:r>
      <w:r w:rsidRPr="0099028B">
        <w:rPr>
          <w:rFonts w:ascii="Times New Roman" w:hAnsi="Times New Roman"/>
          <w:sz w:val="28"/>
          <w:szCs w:val="28"/>
          <w:lang w:val="uk-UA" w:eastAsia="ru-RU"/>
        </w:rPr>
        <w:t>Організація соціально-педагогічної роботи з дітьми та молоддю 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9028B">
        <w:rPr>
          <w:rFonts w:ascii="Times New Roman" w:hAnsi="Times New Roman"/>
          <w:sz w:val="28"/>
          <w:szCs w:val="28"/>
          <w:lang w:val="uk-UA" w:eastAsia="ru-RU"/>
        </w:rPr>
        <w:t>територіальній громаді: теоретико-методичні основи: Монографія.  К.</w:t>
      </w:r>
      <w:r>
        <w:rPr>
          <w:rFonts w:ascii="Times New Roman" w:hAnsi="Times New Roman"/>
          <w:sz w:val="28"/>
          <w:szCs w:val="28"/>
          <w:lang w:val="uk-UA" w:eastAsia="ru-RU"/>
        </w:rPr>
        <w:t>, 2006. 457 с.</w:t>
      </w:r>
    </w:p>
    <w:p w:rsidR="004F4F24" w:rsidRPr="0017510A" w:rsidRDefault="004F4F24" w:rsidP="0099028B">
      <w:pPr>
        <w:tabs>
          <w:tab w:val="left" w:pos="180"/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 Боделан М.Вулична соціальна робота: сутність і специфіка. </w:t>
      </w:r>
      <w:r w:rsidRPr="0017510A">
        <w:rPr>
          <w:rFonts w:ascii="Times New Roman" w:hAnsi="Times New Roman"/>
          <w:sz w:val="28"/>
          <w:szCs w:val="28"/>
          <w:lang w:val="uk-UA"/>
        </w:rPr>
        <w:t>Наука і освіта, №1, 2016</w:t>
      </w:r>
      <w:r>
        <w:rPr>
          <w:rFonts w:ascii="Times New Roman" w:hAnsi="Times New Roman"/>
          <w:sz w:val="28"/>
          <w:szCs w:val="28"/>
          <w:lang w:val="uk-UA"/>
        </w:rPr>
        <w:t>. С.28-31.</w:t>
      </w:r>
    </w:p>
    <w:p w:rsidR="004F4F24" w:rsidRPr="0017510A" w:rsidRDefault="004F4F24" w:rsidP="0099028B">
      <w:pPr>
        <w:tabs>
          <w:tab w:val="left" w:pos="180"/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4. </w:t>
      </w:r>
      <w:r w:rsidRPr="0017510A">
        <w:rPr>
          <w:rFonts w:ascii="Times New Roman" w:hAnsi="Times New Roman"/>
          <w:sz w:val="28"/>
          <w:szCs w:val="28"/>
        </w:rPr>
        <w:t xml:space="preserve">Боделан М. </w:t>
      </w:r>
      <w:r>
        <w:rPr>
          <w:rFonts w:ascii="Times New Roman" w:hAnsi="Times New Roman"/>
          <w:sz w:val="28"/>
          <w:szCs w:val="28"/>
          <w:lang w:val="uk-UA"/>
        </w:rPr>
        <w:t>Комплексний підхід у професійній підготовці соціальних працівників до роботи на вулиці.</w:t>
      </w:r>
      <w:r w:rsidRPr="0017510A"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Педагогічний альманах. Випуск 31, 2016. С.239-243</w:t>
      </w:r>
    </w:p>
    <w:p w:rsidR="004F4F24" w:rsidRPr="00B9241A" w:rsidRDefault="004F4F24" w:rsidP="0099028B">
      <w:pPr>
        <w:tabs>
          <w:tab w:val="left" w:pos="180"/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5. Жданович Ю. Теоретичні засади соціально-педагогічного супроводу дітей вимушених переселенців за місцем проживання. </w:t>
      </w:r>
      <w:r w:rsidRPr="00B9241A">
        <w:rPr>
          <w:rFonts w:ascii="Times New Roman" w:hAnsi="Times New Roman"/>
          <w:sz w:val="28"/>
          <w:szCs w:val="28"/>
        </w:rPr>
        <w:t>Scientific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241A">
        <w:rPr>
          <w:rFonts w:ascii="Times New Roman" w:hAnsi="Times New Roman"/>
          <w:sz w:val="28"/>
          <w:szCs w:val="28"/>
        </w:rPr>
        <w:t>journal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B9241A">
        <w:rPr>
          <w:rFonts w:ascii="Times New Roman" w:hAnsi="Times New Roman"/>
          <w:sz w:val="28"/>
          <w:szCs w:val="28"/>
        </w:rPr>
        <w:t>ΛΌ</w:t>
      </w:r>
      <w:r w:rsidRPr="00B9241A">
        <w:rPr>
          <w:rFonts w:ascii="Times New Roman" w:hAnsi="Times New Roman"/>
          <w:sz w:val="28"/>
          <w:szCs w:val="28"/>
          <w:lang w:val="uk-UA"/>
        </w:rPr>
        <w:t>Г</w:t>
      </w:r>
      <w:r w:rsidRPr="00B9241A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Σ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The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art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of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scientific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mind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 №1 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924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241A">
        <w:rPr>
          <w:rFonts w:ascii="Times New Roman" w:hAnsi="Times New Roman"/>
          <w:sz w:val="28"/>
          <w:szCs w:val="28"/>
        </w:rPr>
        <w:t>December</w:t>
      </w:r>
      <w:r w:rsidRPr="00B9241A">
        <w:rPr>
          <w:rFonts w:ascii="Times New Roman" w:hAnsi="Times New Roman"/>
          <w:sz w:val="28"/>
          <w:szCs w:val="28"/>
          <w:lang w:val="uk-UA"/>
        </w:rPr>
        <w:t>, 2018</w:t>
      </w:r>
      <w:r>
        <w:rPr>
          <w:rFonts w:ascii="Times New Roman" w:hAnsi="Times New Roman"/>
          <w:sz w:val="28"/>
          <w:szCs w:val="28"/>
          <w:lang w:val="uk-UA"/>
        </w:rPr>
        <w:t>. С. 120-122.</w:t>
      </w:r>
    </w:p>
    <w:p w:rsidR="004F4F24" w:rsidRPr="00F362BE" w:rsidRDefault="004F4F24" w:rsidP="00561D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6. </w:t>
      </w:r>
      <w:r w:rsidRPr="00B9241A">
        <w:rPr>
          <w:rFonts w:ascii="Times New Roman" w:hAnsi="Times New Roman"/>
          <w:bCs/>
          <w:sz w:val="28"/>
          <w:szCs w:val="28"/>
          <w:lang w:val="uk-UA" w:eastAsia="ru-RU"/>
        </w:rPr>
        <w:t>Оптимізація виховного потенціалу позашкільного навчального</w:t>
      </w:r>
      <w:r w:rsidRPr="00561D33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B9241A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закладу: колективна монографія </w:t>
      </w:r>
      <w:r w:rsidRPr="00B9241A">
        <w:rPr>
          <w:rFonts w:ascii="Times New Roman" w:hAnsi="Times New Roman"/>
          <w:sz w:val="28"/>
          <w:szCs w:val="28"/>
          <w:lang w:val="uk-UA" w:eastAsia="ru-RU"/>
        </w:rPr>
        <w:t>/ [Вербицький В.В., Литовченко</w:t>
      </w:r>
      <w:r w:rsidRPr="00561D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61D33">
        <w:rPr>
          <w:rFonts w:ascii="Times New Roman" w:hAnsi="Times New Roman"/>
          <w:sz w:val="28"/>
          <w:szCs w:val="28"/>
          <w:lang w:eastAsia="ru-RU"/>
        </w:rPr>
        <w:t>О.В., Ковбасенко Л.І. та ін.]; за ред. О.В. Литовченко.  К. :Педагогічна думка , 2012.</w:t>
      </w:r>
      <w:r>
        <w:rPr>
          <w:rFonts w:ascii="Times New Roman" w:hAnsi="Times New Roman"/>
          <w:sz w:val="28"/>
          <w:szCs w:val="28"/>
          <w:lang w:val="uk-UA" w:eastAsia="ru-RU"/>
        </w:rPr>
        <w:t>С.191.</w:t>
      </w:r>
    </w:p>
    <w:p w:rsidR="004F4F24" w:rsidRPr="00A30A09" w:rsidRDefault="004F4F24" w:rsidP="0099028B">
      <w:pPr>
        <w:tabs>
          <w:tab w:val="num" w:pos="0"/>
          <w:tab w:val="left" w:pos="180"/>
          <w:tab w:val="left" w:pos="360"/>
          <w:tab w:val="left" w:pos="54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18190C">
        <w:rPr>
          <w:rFonts w:ascii="Times New Roman" w:hAnsi="Times New Roman"/>
          <w:sz w:val="28"/>
          <w:szCs w:val="28"/>
          <w:lang w:val="uk-UA"/>
        </w:rPr>
        <w:t>Технології соціальної роботи за місцем проживанн</w:t>
      </w:r>
      <w:r w:rsidRPr="0099028B">
        <w:rPr>
          <w:rFonts w:ascii="Times New Roman" w:hAnsi="Times New Roman"/>
          <w:sz w:val="28"/>
          <w:szCs w:val="28"/>
          <w:lang w:val="uk-UA"/>
        </w:rPr>
        <w:t xml:space="preserve">я : навч. посібник / укладачі Іващенко К. В., Коцур І. В. 2-ге вид., оновл. </w:t>
      </w:r>
      <w:r w:rsidRPr="00A30A09">
        <w:rPr>
          <w:rFonts w:ascii="Times New Roman" w:hAnsi="Times New Roman"/>
          <w:sz w:val="28"/>
          <w:szCs w:val="28"/>
        </w:rPr>
        <w:t>Умань : ФОП Жовтий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30A09">
        <w:rPr>
          <w:rFonts w:ascii="Times New Roman" w:hAnsi="Times New Roman"/>
          <w:sz w:val="28"/>
          <w:szCs w:val="28"/>
        </w:rPr>
        <w:t>О.О., 2016.  114 с.</w:t>
      </w:r>
    </w:p>
    <w:p w:rsidR="004F4F24" w:rsidRPr="00A30A09" w:rsidRDefault="004F4F24" w:rsidP="0099028B">
      <w:pPr>
        <w:tabs>
          <w:tab w:val="num" w:pos="0"/>
          <w:tab w:val="left" w:pos="180"/>
          <w:tab w:val="left" w:pos="360"/>
          <w:tab w:val="left" w:pos="54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F4F24" w:rsidRPr="00A30A09" w:rsidSect="0087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5284"/>
    <w:multiLevelType w:val="hybridMultilevel"/>
    <w:tmpl w:val="108AB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516EAC"/>
    <w:multiLevelType w:val="hybridMultilevel"/>
    <w:tmpl w:val="382C76DC"/>
    <w:lvl w:ilvl="0" w:tplc="73CE25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CE25D8F"/>
    <w:multiLevelType w:val="hybridMultilevel"/>
    <w:tmpl w:val="9776F25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045AA"/>
    <w:rsid w:val="000132B1"/>
    <w:rsid w:val="00022AD8"/>
    <w:rsid w:val="00095A89"/>
    <w:rsid w:val="000B79C8"/>
    <w:rsid w:val="000C19D2"/>
    <w:rsid w:val="000E0EAA"/>
    <w:rsid w:val="000E2C3C"/>
    <w:rsid w:val="000F2514"/>
    <w:rsid w:val="000F7DAE"/>
    <w:rsid w:val="00107625"/>
    <w:rsid w:val="001101E0"/>
    <w:rsid w:val="00111406"/>
    <w:rsid w:val="00114E9C"/>
    <w:rsid w:val="00157B9D"/>
    <w:rsid w:val="00171D48"/>
    <w:rsid w:val="0017510A"/>
    <w:rsid w:val="0018190C"/>
    <w:rsid w:val="001B68AE"/>
    <w:rsid w:val="0022718B"/>
    <w:rsid w:val="002437D3"/>
    <w:rsid w:val="0025247D"/>
    <w:rsid w:val="002B54E4"/>
    <w:rsid w:val="002C0779"/>
    <w:rsid w:val="002D5690"/>
    <w:rsid w:val="002F2447"/>
    <w:rsid w:val="00303AF6"/>
    <w:rsid w:val="00330349"/>
    <w:rsid w:val="00355901"/>
    <w:rsid w:val="003756B0"/>
    <w:rsid w:val="00376992"/>
    <w:rsid w:val="00386508"/>
    <w:rsid w:val="003A1DF6"/>
    <w:rsid w:val="003A6E87"/>
    <w:rsid w:val="003B468A"/>
    <w:rsid w:val="003B7F5B"/>
    <w:rsid w:val="003F1546"/>
    <w:rsid w:val="004202FA"/>
    <w:rsid w:val="00427F71"/>
    <w:rsid w:val="004318E9"/>
    <w:rsid w:val="00434EED"/>
    <w:rsid w:val="00455503"/>
    <w:rsid w:val="004630F7"/>
    <w:rsid w:val="00473D69"/>
    <w:rsid w:val="004F4F24"/>
    <w:rsid w:val="00522D72"/>
    <w:rsid w:val="00523F49"/>
    <w:rsid w:val="00540419"/>
    <w:rsid w:val="00553583"/>
    <w:rsid w:val="00561D33"/>
    <w:rsid w:val="005812FB"/>
    <w:rsid w:val="005B54C9"/>
    <w:rsid w:val="005C1BF7"/>
    <w:rsid w:val="005D068B"/>
    <w:rsid w:val="005D25DA"/>
    <w:rsid w:val="00612B4A"/>
    <w:rsid w:val="00687CEE"/>
    <w:rsid w:val="006924EC"/>
    <w:rsid w:val="006C08AA"/>
    <w:rsid w:val="007307F9"/>
    <w:rsid w:val="00734729"/>
    <w:rsid w:val="0074116A"/>
    <w:rsid w:val="0075036D"/>
    <w:rsid w:val="007621B8"/>
    <w:rsid w:val="00762A48"/>
    <w:rsid w:val="007A69F0"/>
    <w:rsid w:val="007B4B53"/>
    <w:rsid w:val="007C4CD1"/>
    <w:rsid w:val="007D1AC0"/>
    <w:rsid w:val="00801FC8"/>
    <w:rsid w:val="0081378D"/>
    <w:rsid w:val="00814630"/>
    <w:rsid w:val="0082160D"/>
    <w:rsid w:val="008233D1"/>
    <w:rsid w:val="008401BE"/>
    <w:rsid w:val="00845EDB"/>
    <w:rsid w:val="00870BE8"/>
    <w:rsid w:val="00887A78"/>
    <w:rsid w:val="008C6D37"/>
    <w:rsid w:val="008F67CB"/>
    <w:rsid w:val="00951959"/>
    <w:rsid w:val="009739BB"/>
    <w:rsid w:val="00975929"/>
    <w:rsid w:val="0099015B"/>
    <w:rsid w:val="0099028B"/>
    <w:rsid w:val="00991E66"/>
    <w:rsid w:val="009937E0"/>
    <w:rsid w:val="009940A2"/>
    <w:rsid w:val="009C69BA"/>
    <w:rsid w:val="009E28B6"/>
    <w:rsid w:val="009F73E9"/>
    <w:rsid w:val="00A21B41"/>
    <w:rsid w:val="00A30A09"/>
    <w:rsid w:val="00A34866"/>
    <w:rsid w:val="00A35D46"/>
    <w:rsid w:val="00A41272"/>
    <w:rsid w:val="00A95EF2"/>
    <w:rsid w:val="00AA305A"/>
    <w:rsid w:val="00AC1F9E"/>
    <w:rsid w:val="00AC4DB5"/>
    <w:rsid w:val="00AF41FC"/>
    <w:rsid w:val="00AF7000"/>
    <w:rsid w:val="00B06931"/>
    <w:rsid w:val="00B121AF"/>
    <w:rsid w:val="00B15B63"/>
    <w:rsid w:val="00B16AC3"/>
    <w:rsid w:val="00B41E81"/>
    <w:rsid w:val="00B45623"/>
    <w:rsid w:val="00B6780C"/>
    <w:rsid w:val="00B820EA"/>
    <w:rsid w:val="00B9241A"/>
    <w:rsid w:val="00B92B78"/>
    <w:rsid w:val="00BA4AE2"/>
    <w:rsid w:val="00BB140A"/>
    <w:rsid w:val="00BB5BDF"/>
    <w:rsid w:val="00BD6EDA"/>
    <w:rsid w:val="00C0490B"/>
    <w:rsid w:val="00C239F6"/>
    <w:rsid w:val="00C31475"/>
    <w:rsid w:val="00C35E88"/>
    <w:rsid w:val="00C50953"/>
    <w:rsid w:val="00C8103D"/>
    <w:rsid w:val="00C93182"/>
    <w:rsid w:val="00CC1223"/>
    <w:rsid w:val="00CC2FDB"/>
    <w:rsid w:val="00CD55D3"/>
    <w:rsid w:val="00CF7BE3"/>
    <w:rsid w:val="00D06D14"/>
    <w:rsid w:val="00D430D7"/>
    <w:rsid w:val="00D63582"/>
    <w:rsid w:val="00D77FFA"/>
    <w:rsid w:val="00D90F53"/>
    <w:rsid w:val="00DB0613"/>
    <w:rsid w:val="00DC2AEE"/>
    <w:rsid w:val="00DD7C7B"/>
    <w:rsid w:val="00DE7186"/>
    <w:rsid w:val="00E244A4"/>
    <w:rsid w:val="00E44E40"/>
    <w:rsid w:val="00E65F23"/>
    <w:rsid w:val="00E903CC"/>
    <w:rsid w:val="00ED3958"/>
    <w:rsid w:val="00EE79D0"/>
    <w:rsid w:val="00F22D57"/>
    <w:rsid w:val="00F25E93"/>
    <w:rsid w:val="00F362BE"/>
    <w:rsid w:val="00F378D5"/>
    <w:rsid w:val="00F46DC1"/>
    <w:rsid w:val="00F57719"/>
    <w:rsid w:val="00F61FDA"/>
    <w:rsid w:val="00FA3B59"/>
    <w:rsid w:val="00FB2FEC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116A"/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62A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321</Words>
  <Characters>1830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Олег</cp:lastModifiedBy>
  <cp:revision>36</cp:revision>
  <dcterms:created xsi:type="dcterms:W3CDTF">2019-04-11T20:31:00Z</dcterms:created>
  <dcterms:modified xsi:type="dcterms:W3CDTF">2020-04-01T16:25:00Z</dcterms:modified>
</cp:coreProperties>
</file>