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6C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«Мікробіологія з оцінкою результатів дослідження»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пеціальність 091 Біологія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анатомії і фізіології людини та тварин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природничих наук</w:t>
      </w:r>
    </w:p>
    <w:p w:rsidR="00612B4A" w:rsidRDefault="00636C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І.Й.</w:t>
      </w:r>
    </w:p>
    <w:p w:rsidR="00D06D14" w:rsidRPr="00104C7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CF6">
        <w:rPr>
          <w:rFonts w:ascii="Times New Roman" w:hAnsi="Times New Roman" w:cs="Times New Roman"/>
          <w:sz w:val="28"/>
          <w:szCs w:val="28"/>
          <w:lang w:val="en-US"/>
        </w:rPr>
        <w:t>irynagr</w:t>
      </w:r>
      <w:proofErr w:type="spellEnd"/>
      <w:r w:rsidR="00636CF6" w:rsidRPr="00104C74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636CF6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636CF6" w:rsidRPr="00104C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6CF6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4C74" w:rsidRPr="004F18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36CF6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C74" w:rsidRPr="004F1888">
        <w:rPr>
          <w:rFonts w:ascii="Times New Roman" w:hAnsi="Times New Roman" w:cs="Times New Roman"/>
          <w:sz w:val="28"/>
          <w:szCs w:val="28"/>
        </w:rPr>
        <w:t xml:space="preserve">Практична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мікробіологія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[Текст] :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мед.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>. IV р. акр</w:t>
      </w:r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ротокол ЦМК МОЗУ №2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30.03.2004 р.) / С. І.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Климнюк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, І. О. Ситник, М. С.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Творко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, В. П.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Широбоков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Укрмедкнига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, 2004. </w:t>
      </w:r>
    </w:p>
    <w:p w:rsidR="00612B4A" w:rsidRPr="004F18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D74E7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Кременчуцький Г.М. та ін. Практичні заняття з медичної мікробіології, вірусології та імунології. Дніпропетровськ: ДДМА, 2010. – 288 с.</w:t>
      </w:r>
    </w:p>
    <w:p w:rsidR="00612B4A" w:rsidRPr="004F18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A0CCC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CCC" w:rsidRPr="004F1888">
        <w:rPr>
          <w:rFonts w:ascii="Times New Roman" w:hAnsi="Times New Roman" w:cs="Times New Roman"/>
          <w:sz w:val="28"/>
          <w:szCs w:val="28"/>
          <w:lang w:val="uk-UA"/>
        </w:rPr>
        <w:t>Абрат</w:t>
      </w:r>
      <w:proofErr w:type="spellEnd"/>
      <w:r w:rsidR="006A0CCC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О.Б. Методичні вказівки до лабораторних робіт з мікробіології. – Івано-Франківськ, 2016. – 70 с.</w:t>
      </w:r>
    </w:p>
    <w:p w:rsidR="004F1888" w:rsidRPr="004F1888" w:rsidRDefault="004F18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4. П.З. </w:t>
      </w:r>
      <w:proofErr w:type="spellStart"/>
      <w:r w:rsidRPr="004F1888"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Загальна мікробіологія, вірусологія та імунологія. Одеса: ОМУ, 2002. – 292 с.</w:t>
      </w:r>
    </w:p>
    <w:p w:rsidR="004D74E7" w:rsidRPr="006A0CCC" w:rsidRDefault="004D74E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04C74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D74E7"/>
    <w:rsid w:val="004F1888"/>
    <w:rsid w:val="00523F49"/>
    <w:rsid w:val="00553583"/>
    <w:rsid w:val="005C1BF7"/>
    <w:rsid w:val="005D25DA"/>
    <w:rsid w:val="00612B4A"/>
    <w:rsid w:val="00636CF6"/>
    <w:rsid w:val="006A0CCC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7420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Ira</cp:lastModifiedBy>
  <cp:revision>23</cp:revision>
  <dcterms:created xsi:type="dcterms:W3CDTF">2017-05-17T09:04:00Z</dcterms:created>
  <dcterms:modified xsi:type="dcterms:W3CDTF">2020-03-31T18:51:00Z</dcterms:modified>
</cp:coreProperties>
</file>