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80F92">
        <w:rPr>
          <w:rFonts w:ascii="Times New Roman" w:hAnsi="Times New Roman" w:cs="Times New Roman"/>
          <w:sz w:val="28"/>
          <w:szCs w:val="28"/>
          <w:lang w:val="uk-UA"/>
        </w:rPr>
        <w:t>Методи прийняття управлінських рішень</w:t>
      </w:r>
      <w:r w:rsidR="004F69D1">
        <w:rPr>
          <w:rFonts w:ascii="Times New Roman" w:hAnsi="Times New Roman" w:cs="Times New Roman"/>
          <w:sz w:val="28"/>
          <w:szCs w:val="28"/>
          <w:lang w:val="uk-UA"/>
        </w:rPr>
        <w:t xml:space="preserve"> в публічній сфері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F92">
        <w:rPr>
          <w:rFonts w:ascii="Times New Roman" w:hAnsi="Times New Roman" w:cs="Times New Roman"/>
          <w:sz w:val="28"/>
          <w:szCs w:val="28"/>
          <w:lang w:val="uk-UA"/>
        </w:rPr>
        <w:t>Попадинець І.Р.</w:t>
      </w:r>
    </w:p>
    <w:p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80F92">
        <w:rPr>
          <w:rFonts w:ascii="Times New Roman" w:hAnsi="Times New Roman" w:cs="Times New Roman"/>
          <w:sz w:val="28"/>
          <w:szCs w:val="28"/>
          <w:lang w:val="uk-UA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80F92">
        <w:rPr>
          <w:rFonts w:ascii="Times New Roman" w:hAnsi="Times New Roman" w:cs="Times New Roman"/>
          <w:sz w:val="28"/>
          <w:szCs w:val="28"/>
          <w:lang w:val="uk-UA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F92" w:rsidRPr="00F80F92">
        <w:rPr>
          <w:rFonts w:ascii="Times New Roman" w:hAnsi="Times New Roman" w:cs="Times New Roman"/>
          <w:sz w:val="28"/>
          <w:szCs w:val="28"/>
          <w:lang w:val="uk-UA"/>
        </w:rPr>
        <w:t>iryna.popadynets@pnu.edu.ua</w:t>
      </w:r>
    </w:p>
    <w:p w:rsidR="00612B4A" w:rsidRPr="00275F21" w:rsidRDefault="00612B4A" w:rsidP="00F80F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D4A63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1043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Артамонова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 Н.С. Прийняття управлінських рішень в системі публічного адміністрування та адміністрування бізнес-структур / Н.С.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Артамонова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, О.О.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Олейнікова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Економіка: реалії часу. Науковий журнал. – 2012. – № 3-4 (4-5). –С. 228-232</w:t>
      </w:r>
    </w:p>
    <w:p w:rsidR="00612B4A" w:rsidRPr="002C2F77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7D4A63" w:rsidRPr="007D4A63">
          <w:rPr>
            <w:rFonts w:ascii="Times New Roman" w:hAnsi="Times New Roman" w:cs="Times New Roman"/>
            <w:sz w:val="28"/>
            <w:szCs w:val="28"/>
            <w:lang w:val="uk-UA"/>
          </w:rPr>
          <w:t>Богомолова К. С</w:t>
        </w:r>
      </w:hyperlink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D4A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Публічне адміністрування та процес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 / К. С Богомолова, О. В.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Подольська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, В. Г. Краля // </w:t>
      </w:r>
      <w:hyperlink r:id="rId7" w:tooltip="Періодичне видання" w:history="1">
        <w:r w:rsidR="007D4A63" w:rsidRPr="007D4A63">
          <w:rPr>
            <w:rFonts w:ascii="Times New Roman" w:hAnsi="Times New Roman" w:cs="Times New Roman"/>
            <w:sz w:val="28"/>
            <w:szCs w:val="28"/>
            <w:lang w:val="uk-UA"/>
          </w:rPr>
          <w:t>Вісник Харківського національного технічного університету сільського господарства імені Петра Василенка</w:t>
        </w:r>
      </w:hyperlink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 xml:space="preserve">. - 2017. - </w:t>
      </w:r>
      <w:proofErr w:type="spellStart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7D4A63" w:rsidRPr="007D4A63">
        <w:rPr>
          <w:rFonts w:ascii="Times New Roman" w:hAnsi="Times New Roman" w:cs="Times New Roman"/>
          <w:sz w:val="28"/>
          <w:szCs w:val="28"/>
          <w:lang w:val="uk-UA"/>
        </w:rPr>
        <w:t>. 188. - С. 66-73. - Режим доступу: </w:t>
      </w:r>
      <w:hyperlink r:id="rId8" w:history="1">
        <w:r w:rsidR="007D4A63" w:rsidRPr="007D4A63">
          <w:rPr>
            <w:rFonts w:ascii="Times New Roman" w:hAnsi="Times New Roman" w:cs="Times New Roman"/>
            <w:sz w:val="28"/>
            <w:szCs w:val="28"/>
            <w:lang w:val="uk-UA"/>
          </w:rPr>
          <w:t>http://nbuv.gov.ua/UJRN/Vkhdtusg_2017_188_11</w:t>
        </w:r>
      </w:hyperlink>
      <w:r w:rsidR="005939F5" w:rsidRPr="002C2F77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B0618C" w:rsidRDefault="00F0133E" w:rsidP="00B06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F7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2C2F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698C" w:rsidRPr="002C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ошук за автором" w:history="1">
        <w:r w:rsidR="00DB4B3F" w:rsidRPr="00DB4B3F">
          <w:rPr>
            <w:rFonts w:ascii="Times New Roman" w:hAnsi="Times New Roman" w:cs="Times New Roman"/>
            <w:sz w:val="28"/>
            <w:szCs w:val="28"/>
            <w:lang w:val="uk-UA"/>
          </w:rPr>
          <w:t>Бакуменко В. Д.</w:t>
        </w:r>
      </w:hyperlink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 Публічне адміністрування як процес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вироблення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 / В. Д. Бакуменко // </w:t>
      </w:r>
      <w:hyperlink r:id="rId10" w:tooltip="Періодичне видання" w:history="1">
        <w:r w:rsidR="00DB4B3F" w:rsidRPr="00DB4B3F">
          <w:rPr>
            <w:rFonts w:ascii="Times New Roman" w:hAnsi="Times New Roman" w:cs="Times New Roman"/>
            <w:sz w:val="28"/>
            <w:szCs w:val="28"/>
            <w:lang w:val="uk-UA"/>
          </w:rPr>
          <w:t>Наукові розвідки з державного та муніципального управління</w:t>
        </w:r>
      </w:hyperlink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 xml:space="preserve">. - 2015. - </w:t>
      </w:r>
      <w:proofErr w:type="spellStart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DB4B3F" w:rsidRPr="00DB4B3F">
        <w:rPr>
          <w:rFonts w:ascii="Times New Roman" w:hAnsi="Times New Roman" w:cs="Times New Roman"/>
          <w:sz w:val="28"/>
          <w:szCs w:val="28"/>
          <w:lang w:val="uk-UA"/>
        </w:rPr>
        <w:t>. 1. - С. 8-26. - Режим доступу: </w:t>
      </w:r>
      <w:hyperlink r:id="rId11" w:history="1">
        <w:r w:rsidR="00DB4B3F" w:rsidRPr="00DB4B3F">
          <w:rPr>
            <w:rFonts w:ascii="Times New Roman" w:hAnsi="Times New Roman" w:cs="Times New Roman"/>
            <w:sz w:val="28"/>
            <w:szCs w:val="28"/>
            <w:lang w:val="uk-UA"/>
          </w:rPr>
          <w:t>http://nbuv.gov.ua/UJRN/Nrzd_2015_1_3</w:t>
        </w:r>
      </w:hyperlink>
    </w:p>
    <w:p w:rsidR="00B0618C" w:rsidRDefault="00B0618C" w:rsidP="00B06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Чопенко А. 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управлінських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в органах державного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технологічний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аспект / А. Чопенко //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Актуальні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 xml:space="preserve">. - 2011. - </w:t>
      </w:r>
      <w:proofErr w:type="spellStart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880844" w:rsidRPr="00880844">
        <w:rPr>
          <w:rFonts w:ascii="Times New Roman" w:hAnsi="Times New Roman" w:cs="Times New Roman"/>
          <w:sz w:val="28"/>
          <w:szCs w:val="28"/>
          <w:lang w:val="uk-UA"/>
        </w:rPr>
        <w:t>. 3. - С. 155-158. - Режим доступу: http://nbuv.gov.ua/UJRN/apdyo_2011_3_43.</w:t>
      </w:r>
    </w:p>
    <w:p w:rsidR="00B0618C" w:rsidRDefault="00B0618C" w:rsidP="00B06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управлінських рішень : навчальний посібник / [Ю. Є.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Петруня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, Б. В.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Літовченко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, Т. О. Пасічник та ін.] ; за ред. Ю. Є.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Петруні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. – [3-тє вид.,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переробл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. і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.]. – Дніпропетровськ : Університет митної справи та фінансів, 2015. – 209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с.</w:t>
      </w:r>
      <w:bookmarkStart w:id="0" w:name="_GoBack"/>
      <w:bookmarkEnd w:id="0"/>
      <w:proofErr w:type="spellEnd"/>
    </w:p>
    <w:p w:rsidR="00B0618C" w:rsidRDefault="00B0618C" w:rsidP="00B06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Бреус С. В. Методи та моделі прийняття управлінських рішень [Електронний ресурс] / С. В.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, Є. О.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Семченко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 // Інфраструктура ринку. – 2018. – </w:t>
      </w:r>
      <w:proofErr w:type="spellStart"/>
      <w:r w:rsidRPr="00B0618C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B0618C">
        <w:rPr>
          <w:rFonts w:ascii="Times New Roman" w:hAnsi="Times New Roman" w:cs="Times New Roman"/>
          <w:sz w:val="28"/>
          <w:szCs w:val="28"/>
          <w:lang w:val="uk-UA"/>
        </w:rPr>
        <w:t xml:space="preserve">. 24. – С. 117-122. – Режим доступу: </w:t>
      </w:r>
      <w:hyperlink r:id="rId12" w:history="1">
        <w:r w:rsidRPr="00B0618C">
          <w:rPr>
            <w:rFonts w:ascii="Times New Roman" w:hAnsi="Times New Roman" w:cs="Times New Roman"/>
            <w:sz w:val="28"/>
            <w:szCs w:val="28"/>
            <w:lang w:val="uk-UA"/>
          </w:rPr>
          <w:t>http://www.market-infr.od.ua/uk/24-2018</w:t>
        </w:r>
      </w:hyperlink>
    </w:p>
    <w:p w:rsidR="00F0133E" w:rsidRPr="00F414B0" w:rsidRDefault="00B0618C" w:rsidP="00B06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hyperlink r:id="rId13" w:tooltip="Пошук за автором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Цюцюра С. В.</w:t>
        </w:r>
      </w:hyperlink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 Теоретичні основи та сутність управлінських рішень. Моделі прийняття управлінських рішень / С. В.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Цюцюра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, О. В.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Криворучко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, М. І.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Цюцюра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Pr="009E08C3">
        <w:rPr>
          <w:rFonts w:ascii="Times New Roman" w:hAnsi="Times New Roman" w:cs="Times New Roman"/>
          <w:sz w:val="28"/>
          <w:szCs w:val="28"/>
          <w:lang w:val="uk-UA"/>
        </w:rPr>
        <w:t xml:space="preserve">. - 2012. - </w:t>
      </w:r>
      <w:proofErr w:type="spellStart"/>
      <w:r w:rsidRPr="009E08C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E08C3">
        <w:rPr>
          <w:rFonts w:ascii="Times New Roman" w:hAnsi="Times New Roman" w:cs="Times New Roman"/>
          <w:sz w:val="28"/>
          <w:szCs w:val="28"/>
          <w:lang w:val="uk-UA"/>
        </w:rPr>
        <w:t>. 9. - С. 50-58. - Режим доступу: </w:t>
      </w:r>
      <w:hyperlink r:id="rId15" w:history="1">
        <w:r w:rsidRPr="009E08C3">
          <w:rPr>
            <w:rFonts w:ascii="Times New Roman" w:hAnsi="Times New Roman" w:cs="Times New Roman"/>
            <w:sz w:val="28"/>
            <w:szCs w:val="28"/>
            <w:lang w:val="uk-UA"/>
          </w:rPr>
          <w:t>http://nbuv.gov.ua/UJRN/Urss_2012_9_13</w:t>
        </w:r>
      </w:hyperlink>
    </w:p>
    <w:sectPr w:rsidR="00F0133E" w:rsidRPr="00F414B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C55CCD"/>
    <w:multiLevelType w:val="hybridMultilevel"/>
    <w:tmpl w:val="66F41D1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303AF6"/>
    <w:rsid w:val="00330349"/>
    <w:rsid w:val="00355901"/>
    <w:rsid w:val="003B468A"/>
    <w:rsid w:val="004202FA"/>
    <w:rsid w:val="00434EED"/>
    <w:rsid w:val="004630F7"/>
    <w:rsid w:val="004C698C"/>
    <w:rsid w:val="004F69D1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7D4A63"/>
    <w:rsid w:val="008401BE"/>
    <w:rsid w:val="00880844"/>
    <w:rsid w:val="00887A78"/>
    <w:rsid w:val="008C6D37"/>
    <w:rsid w:val="008F0E67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B34D8"/>
    <w:rsid w:val="00AF41FC"/>
    <w:rsid w:val="00B0618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B4B3F"/>
    <w:rsid w:val="00DD7C7B"/>
    <w:rsid w:val="00E65F23"/>
    <w:rsid w:val="00F0133E"/>
    <w:rsid w:val="00F22D57"/>
    <w:rsid w:val="00F378D5"/>
    <w:rsid w:val="00F414B0"/>
    <w:rsid w:val="00F61FDA"/>
    <w:rsid w:val="00F80F92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19B33-F752-4323-890F-A5AD736E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B06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hdtusg_2017_188_11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6%D1%8E%D1%86%D1%8E%D1%80%D0%B0%20%D0%A1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1599" TargetMode="External"/><Relationship Id="rId12" Type="http://schemas.openxmlformats.org/officeDocument/2006/relationships/hyperlink" Target="http://www.market-infr.od.ua/uk/24-20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3%D0%BE%D0%BC%D0%BE%D0%BB%D0%BE%D0%B2%D0%B0%20%D0%9A$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rzd_2015_1_3" TargetMode="External"/><Relationship Id="rId5" Type="http://schemas.openxmlformats.org/officeDocument/2006/relationships/hyperlink" Target="http://www.d-learn.pu.if.ua/nndipo/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rss_2012_9_13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1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0%BA%D1%83%D0%BC%D0%B5%D0%BD%D0%BA%D0%BE%20%D0%92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Попадинець</cp:lastModifiedBy>
  <cp:revision>8</cp:revision>
  <dcterms:created xsi:type="dcterms:W3CDTF">2020-04-01T19:07:00Z</dcterms:created>
  <dcterms:modified xsi:type="dcterms:W3CDTF">2020-04-01T19:48:00Z</dcterms:modified>
</cp:coreProperties>
</file>