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11B" w:rsidRDefault="0083011B" w:rsidP="0083011B">
      <w:pPr>
        <w:pStyle w:val="30"/>
        <w:shd w:val="clear" w:color="auto" w:fill="auto"/>
        <w:spacing w:after="544"/>
        <w:ind w:firstLine="0"/>
        <w:jc w:val="center"/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>
        <w:rPr>
          <w:rStyle w:val="312pt"/>
        </w:rPr>
        <w:t>(згідно з розпорядженням Науково-дослідної частини № 03-21 від 05.05. 2017 р.)</w:t>
      </w:r>
    </w:p>
    <w:p w:rsidR="0083011B" w:rsidRDefault="0083011B" w:rsidP="0083011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>Дисципліна</w:t>
      </w:r>
      <w:r w:rsidR="008F7DAE">
        <w:rPr>
          <w:color w:val="000000"/>
        </w:rPr>
        <w:t xml:space="preserve">                             </w:t>
      </w:r>
      <w:r w:rsidR="00496E59">
        <w:rPr>
          <w:b/>
          <w:color w:val="000000"/>
        </w:rPr>
        <w:t>А</w:t>
      </w:r>
      <w:r w:rsidR="004B026A">
        <w:rPr>
          <w:b/>
          <w:color w:val="000000"/>
        </w:rPr>
        <w:t>налітична</w:t>
      </w:r>
      <w:r w:rsidR="00496E59">
        <w:rPr>
          <w:b/>
          <w:color w:val="000000"/>
        </w:rPr>
        <w:t xml:space="preserve"> хімія</w:t>
      </w:r>
    </w:p>
    <w:p w:rsidR="0083011B" w:rsidRDefault="008F7DAE" w:rsidP="008F7DAE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>Ф</w:t>
      </w:r>
      <w:r w:rsidR="0083011B">
        <w:rPr>
          <w:color w:val="000000"/>
        </w:rPr>
        <w:t xml:space="preserve">акультет </w:t>
      </w:r>
      <w:r>
        <w:rPr>
          <w:color w:val="000000"/>
        </w:rPr>
        <w:t>природничих наук</w:t>
      </w:r>
    </w:p>
    <w:p w:rsidR="0083011B" w:rsidRDefault="0083011B" w:rsidP="0083011B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>Викладач</w:t>
      </w:r>
      <w:r w:rsidR="008F7DAE">
        <w:rPr>
          <w:color w:val="000000"/>
        </w:rPr>
        <w:t xml:space="preserve">    Кузишин Ольга Василівна</w:t>
      </w:r>
    </w:p>
    <w:p w:rsidR="0083011B" w:rsidRDefault="0083011B" w:rsidP="0083011B">
      <w:pPr>
        <w:pStyle w:val="20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  <w:rFonts w:eastAsia="Tahoma"/>
        </w:rPr>
        <w:t>http</w:t>
      </w:r>
      <w:r>
        <w:rPr>
          <w:rStyle w:val="21"/>
          <w:rFonts w:eastAsia="Tahoma"/>
          <w:lang w:val="ru-RU"/>
        </w:rPr>
        <w:t>;//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pu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if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ua</w:t>
      </w:r>
      <w:r>
        <w:rPr>
          <w:rStyle w:val="21"/>
          <w:rFonts w:eastAsia="Tahoma"/>
          <w:lang w:val="ru-RU"/>
        </w:rPr>
        <w:t>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/):</w:t>
      </w:r>
    </w:p>
    <w:p w:rsidR="00C92AA9" w:rsidRDefault="00C92AA9" w:rsidP="00496E59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0" w:name="bookmark0"/>
    </w:p>
    <w:p w:rsidR="0083011B" w:rsidRPr="00496E59" w:rsidRDefault="0083011B" w:rsidP="00496E59">
      <w:pPr>
        <w:pStyle w:val="40"/>
        <w:shd w:val="clear" w:color="auto" w:fill="auto"/>
        <w:spacing w:line="240" w:lineRule="auto"/>
        <w:rPr>
          <w:rStyle w:val="11"/>
          <w:rFonts w:ascii="Times New Roman" w:eastAsia="CordiaUPC" w:hAnsi="Times New Roman" w:cs="Times New Roman"/>
          <w:sz w:val="28"/>
          <w:szCs w:val="28"/>
        </w:rPr>
      </w:pPr>
      <w:r w:rsidRPr="0083011B">
        <w:rPr>
          <w:rStyle w:val="1CordiaUPC"/>
          <w:rFonts w:eastAsia="CordiaUPC"/>
          <w:b w:val="0"/>
          <w:bCs w:val="0"/>
        </w:rPr>
        <w:t>1</w:t>
      </w:r>
      <w:r w:rsidRPr="0083011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6E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Аналітична хімія у фармації: Матеріали Міжнародної науково-практичної</w:t>
      </w:r>
      <w:r w:rsidR="00C92A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інтернет-конференції (19-20 березня 2015 р.). – Х.: Вид-во</w:t>
      </w:r>
      <w:r w:rsidR="00496E59">
        <w:rPr>
          <w:rFonts w:ascii="Times New Roman" w:hAnsi="Times New Roman" w:cs="Times New Roman"/>
          <w:color w:val="000000"/>
          <w:sz w:val="28"/>
          <w:szCs w:val="28"/>
        </w:rPr>
        <w:t xml:space="preserve"> НФаУ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, 2015. – 140 с.</w:t>
      </w:r>
    </w:p>
    <w:p w:rsidR="0083011B" w:rsidRPr="00496E59" w:rsidRDefault="0083011B" w:rsidP="00496E59">
      <w:pPr>
        <w:pStyle w:val="40"/>
        <w:shd w:val="clear" w:color="auto" w:fill="auto"/>
        <w:spacing w:line="240" w:lineRule="auto"/>
        <w:rPr>
          <w:rStyle w:val="4TimesNewRoman"/>
          <w:rFonts w:eastAsia="CordiaUPC"/>
          <w:sz w:val="28"/>
          <w:szCs w:val="28"/>
        </w:rPr>
      </w:pPr>
      <w:r w:rsidRPr="0083011B">
        <w:rPr>
          <w:rStyle w:val="11"/>
          <w:rFonts w:ascii="Times New Roman" w:eastAsia="CordiaUPC" w:hAnsi="Times New Roman" w:cs="Times New Roman"/>
          <w:b w:val="0"/>
          <w:sz w:val="28"/>
          <w:szCs w:val="28"/>
        </w:rPr>
        <w:t>2</w:t>
      </w:r>
      <w:r w:rsidRPr="0083011B">
        <w:rPr>
          <w:rFonts w:ascii="Times New Roman" w:hAnsi="Times New Roman" w:cs="Times New Roman"/>
          <w:sz w:val="28"/>
          <w:szCs w:val="28"/>
        </w:rPr>
        <w:t>.</w:t>
      </w:r>
      <w:bookmarkEnd w:id="0"/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 Роль розрахункових задач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вивченні аналітичної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хімії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фармацевтичній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освіті / І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Івануса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Михалків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, А.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Є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Демид // Медична освіта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>. 2015. № 4</w:t>
      </w:r>
      <w:r w:rsidR="00496E59" w:rsidRPr="00496E59">
        <w:rPr>
          <w:rFonts w:ascii="Times New Roman" w:hAnsi="Times New Roman" w:cs="Times New Roman"/>
          <w:color w:val="000000"/>
          <w:sz w:val="28"/>
          <w:szCs w:val="28"/>
        </w:rPr>
        <w:t xml:space="preserve"> . С. 24-26.</w:t>
      </w:r>
    </w:p>
    <w:p w:rsidR="00B95B97" w:rsidRDefault="0083011B" w:rsidP="00B95B97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6E59">
        <w:rPr>
          <w:rStyle w:val="4TimesNewRoman"/>
          <w:rFonts w:eastAsia="CordiaUPC"/>
          <w:b w:val="0"/>
          <w:sz w:val="28"/>
          <w:szCs w:val="28"/>
        </w:rPr>
        <w:t>3</w:t>
      </w:r>
      <w:r w:rsidRPr="00496E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95B97" w:rsidRPr="00B95B97">
        <w:rPr>
          <w:rStyle w:val="30"/>
          <w:color w:val="000000" w:themeColor="text1"/>
        </w:rPr>
        <w:t xml:space="preserve"> </w:t>
      </w:r>
      <w:r w:rsidR="00B95B97">
        <w:rPr>
          <w:rFonts w:ascii="Times New Roman" w:hAnsi="Times New Roman" w:cs="Times New Roman"/>
          <w:color w:val="000000" w:themeColor="text1"/>
          <w:sz w:val="28"/>
          <w:szCs w:val="28"/>
        </w:rPr>
        <w:t>Підготовка майбутнього вчителя хімії до впровадження Державного стандарту базової та повної загальної середньої освіти: збірник матеріалів Всеукраїнської науково-практичної Інтернетконференції / За заг. ред. О.А. Блажка. – Вінниця:ТОВ «НіланЛТД», 2014. – 148 с.</w:t>
      </w:r>
    </w:p>
    <w:p w:rsidR="00B95B97" w:rsidRDefault="00B95B97" w:rsidP="00B95B97">
      <w:pPr>
        <w:pStyle w:val="40"/>
        <w:shd w:val="clear" w:color="auto" w:fill="auto"/>
        <w:spacing w:line="240" w:lineRule="auto"/>
        <w:rPr>
          <w:rStyle w:val="4TimesNewRoman"/>
          <w:rFonts w:eastAsia="CordiaUPC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Актуальні питання підготовки майбутнього вчителя хімії: теорія і практика: збірник наукових праць Всеукраїнської науковопрактичної інтернет-конференції / За заг. ред. О.А. Блажка. – Вінниця : ТОВ «Нілан-ЛТД», 2015. – 204 с.</w:t>
      </w:r>
    </w:p>
    <w:p w:rsidR="0083011B" w:rsidRPr="00E8360B" w:rsidRDefault="0083011B" w:rsidP="00496E59">
      <w:pPr>
        <w:pStyle w:val="50"/>
        <w:shd w:val="clear" w:color="auto" w:fill="auto"/>
        <w:spacing w:line="240" w:lineRule="auto"/>
        <w:rPr>
          <w:sz w:val="28"/>
          <w:szCs w:val="28"/>
        </w:rPr>
      </w:pPr>
      <w:r w:rsidRPr="00496E59">
        <w:rPr>
          <w:color w:val="000000"/>
          <w:sz w:val="28"/>
          <w:szCs w:val="28"/>
        </w:rPr>
        <w:t>5.</w:t>
      </w:r>
      <w:r w:rsidR="00E8360B">
        <w:rPr>
          <w:color w:val="000000"/>
          <w:sz w:val="28"/>
          <w:szCs w:val="28"/>
        </w:rPr>
        <w:t xml:space="preserve"> </w:t>
      </w:r>
      <w:r w:rsidR="00E8360B" w:rsidRPr="00E8360B">
        <w:rPr>
          <w:sz w:val="28"/>
          <w:szCs w:val="28"/>
        </w:rPr>
        <w:t>ІХ Всеукраїнська конференція з аналітичної хімії: Тези доп. / Донецький національний університет / Відп. ред.: Антонович В.П., Алемасова А.С. – Донецьк: Вид-во «Ноулідж» Донецьке відділення, 2013. – 203 с.</w:t>
      </w:r>
    </w:p>
    <w:p w:rsidR="0083011B" w:rsidRPr="00E8360B" w:rsidRDefault="0083011B" w:rsidP="00496E59">
      <w:pPr>
        <w:pStyle w:val="60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6E59">
        <w:rPr>
          <w:rStyle w:val="6AngsanaUPC"/>
          <w:rFonts w:ascii="Times New Roman" w:hAnsi="Times New Roman" w:cs="Times New Roman"/>
          <w:b w:val="0"/>
          <w:sz w:val="28"/>
          <w:szCs w:val="28"/>
        </w:rPr>
        <w:t>6</w:t>
      </w:r>
      <w:r w:rsidRPr="00496E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836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360B" w:rsidRPr="00E836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Василечко А.В. Газохроматографічне дослідження суміші сибутраміну та кофеїну на газовому хроматографі Bruker -430 GC [Текст] / А.В. Василечко // «Інноватика в сучасній освіті та науці: теорія і практика» (м. Чернівці, 27-28 вересня 2019 р.). </w:t>
      </w:r>
      <w:r w:rsidR="0084394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8360B" w:rsidRPr="00E836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Херсон  Видавничий дім </w:t>
      </w:r>
      <w:r w:rsidR="0084394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8360B" w:rsidRPr="00E8360B">
        <w:rPr>
          <w:rFonts w:ascii="Times New Roman" w:hAnsi="Times New Roman" w:cs="Times New Roman"/>
          <w:color w:val="000000" w:themeColor="text1"/>
          <w:sz w:val="28"/>
          <w:szCs w:val="28"/>
        </w:rPr>
        <w:t>Гельветика</w:t>
      </w:r>
      <w:r w:rsidR="0084394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8360B" w:rsidRPr="00E8360B">
        <w:rPr>
          <w:rFonts w:ascii="Times New Roman" w:hAnsi="Times New Roman" w:cs="Times New Roman"/>
          <w:color w:val="000000" w:themeColor="text1"/>
          <w:sz w:val="28"/>
          <w:szCs w:val="28"/>
        </w:rPr>
        <w:t>, 2019.</w:t>
      </w:r>
    </w:p>
    <w:p w:rsidR="0083011B" w:rsidRPr="0084394B" w:rsidRDefault="0083011B" w:rsidP="00496E59">
      <w:pPr>
        <w:pStyle w:val="50"/>
        <w:shd w:val="clear" w:color="auto" w:fill="auto"/>
        <w:spacing w:line="240" w:lineRule="auto"/>
        <w:rPr>
          <w:color w:val="000000" w:themeColor="text1"/>
          <w:sz w:val="28"/>
          <w:szCs w:val="28"/>
        </w:rPr>
      </w:pPr>
      <w:r w:rsidRPr="00496E59">
        <w:rPr>
          <w:color w:val="000000"/>
          <w:sz w:val="28"/>
          <w:szCs w:val="28"/>
        </w:rPr>
        <w:t>7.</w:t>
      </w:r>
      <w:r w:rsidR="0084394B">
        <w:rPr>
          <w:color w:val="000000"/>
          <w:sz w:val="28"/>
          <w:szCs w:val="28"/>
        </w:rPr>
        <w:t xml:space="preserve"> </w:t>
      </w:r>
      <w:r w:rsidR="0084394B" w:rsidRPr="0084394B">
        <w:rPr>
          <w:color w:val="000000" w:themeColor="text1"/>
          <w:sz w:val="28"/>
          <w:szCs w:val="28"/>
        </w:rPr>
        <w:t xml:space="preserve">Похресник М.О. Метрологічна характеристика визначення Цинку та Кадмію у формі комплексних сполук методом фотоколориметрії [Текст] / М.О. Похресник // «Сучасні тенденції розвитку науки» (м. Чернівці, 21-22 грудня 2018 р.). </w:t>
      </w:r>
      <w:r w:rsidR="0084394B">
        <w:rPr>
          <w:color w:val="000000" w:themeColor="text1"/>
          <w:sz w:val="28"/>
          <w:szCs w:val="28"/>
        </w:rPr>
        <w:t>–</w:t>
      </w:r>
      <w:r w:rsidR="0084394B" w:rsidRPr="0084394B">
        <w:rPr>
          <w:color w:val="000000" w:themeColor="text1"/>
          <w:sz w:val="28"/>
          <w:szCs w:val="28"/>
        </w:rPr>
        <w:t xml:space="preserve"> Херсон: Видавничий дім </w:t>
      </w:r>
      <w:r w:rsidR="0084394B">
        <w:rPr>
          <w:color w:val="000000" w:themeColor="text1"/>
          <w:sz w:val="28"/>
          <w:szCs w:val="28"/>
        </w:rPr>
        <w:t>«</w:t>
      </w:r>
      <w:r w:rsidR="0084394B" w:rsidRPr="0084394B">
        <w:rPr>
          <w:color w:val="000000" w:themeColor="text1"/>
          <w:sz w:val="28"/>
          <w:szCs w:val="28"/>
        </w:rPr>
        <w:t>Гельветика</w:t>
      </w:r>
      <w:r w:rsidR="0084394B">
        <w:rPr>
          <w:color w:val="000000" w:themeColor="text1"/>
          <w:sz w:val="28"/>
          <w:szCs w:val="28"/>
        </w:rPr>
        <w:t>»</w:t>
      </w:r>
      <w:r w:rsidR="0084394B" w:rsidRPr="0084394B">
        <w:rPr>
          <w:color w:val="000000" w:themeColor="text1"/>
          <w:sz w:val="28"/>
          <w:szCs w:val="28"/>
        </w:rPr>
        <w:t>, 2018.</w:t>
      </w:r>
    </w:p>
    <w:p w:rsidR="0083011B" w:rsidRPr="00D25E74" w:rsidRDefault="0083011B" w:rsidP="00496E59">
      <w:pPr>
        <w:pStyle w:val="70"/>
        <w:shd w:val="clear" w:color="auto" w:fill="auto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394B">
        <w:rPr>
          <w:rStyle w:val="4TimesNewRoman"/>
          <w:rFonts w:eastAsia="Tahoma"/>
          <w:b w:val="0"/>
          <w:color w:val="000000" w:themeColor="text1"/>
          <w:sz w:val="28"/>
          <w:szCs w:val="28"/>
        </w:rPr>
        <w:t>8</w:t>
      </w:r>
      <w:r w:rsidRPr="0084394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25E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5E74" w:rsidRPr="00D25E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Карнішина Д.А. Характеристика вмісту алюмінію у природних та питних водах Кривого Рогу [Текст] / Д.А. Карнішина, В.Г. Столяренко // «Інноваційний розвиток науки нового тисячоліття» (м. Хмельницький, 26-27 жовтня 2018 р.). </w:t>
      </w:r>
      <w:r w:rsidR="00D25E74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25E74" w:rsidRPr="00D25E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Херсон: Видавничий дім </w:t>
      </w:r>
      <w:r w:rsidR="00D25E7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25E74" w:rsidRPr="00D25E74">
        <w:rPr>
          <w:rFonts w:ascii="Times New Roman" w:hAnsi="Times New Roman" w:cs="Times New Roman"/>
          <w:color w:val="000000" w:themeColor="text1"/>
          <w:sz w:val="28"/>
          <w:szCs w:val="28"/>
        </w:rPr>
        <w:t>Гельветика</w:t>
      </w:r>
      <w:r w:rsidR="00D25E7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25E74" w:rsidRPr="00D25E74">
        <w:rPr>
          <w:rFonts w:ascii="Times New Roman" w:hAnsi="Times New Roman" w:cs="Times New Roman"/>
          <w:color w:val="000000" w:themeColor="text1"/>
          <w:sz w:val="28"/>
          <w:szCs w:val="28"/>
        </w:rPr>
        <w:t>, 2018.</w:t>
      </w:r>
    </w:p>
    <w:p w:rsidR="0083011B" w:rsidRPr="002B7380" w:rsidRDefault="0083011B" w:rsidP="00496E59">
      <w:pPr>
        <w:pStyle w:val="50"/>
        <w:shd w:val="clear" w:color="auto" w:fill="auto"/>
        <w:spacing w:line="240" w:lineRule="auto"/>
        <w:rPr>
          <w:color w:val="000000" w:themeColor="text1"/>
          <w:sz w:val="28"/>
          <w:szCs w:val="28"/>
        </w:rPr>
      </w:pPr>
      <w:r w:rsidRPr="00496E59">
        <w:rPr>
          <w:color w:val="000000"/>
          <w:sz w:val="28"/>
          <w:szCs w:val="28"/>
        </w:rPr>
        <w:t>9.</w:t>
      </w:r>
      <w:r w:rsidR="002B7380">
        <w:rPr>
          <w:color w:val="000000"/>
          <w:sz w:val="28"/>
          <w:szCs w:val="28"/>
        </w:rPr>
        <w:t xml:space="preserve"> </w:t>
      </w:r>
      <w:r w:rsidR="002B7380" w:rsidRPr="002B7380">
        <w:rPr>
          <w:color w:val="000000" w:themeColor="text1"/>
          <w:sz w:val="28"/>
          <w:szCs w:val="28"/>
        </w:rPr>
        <w:t xml:space="preserve">Стецик В.В. Аналіз кривих титрування ортофосфорної кислоти, її суміші з ортофосфатом та вибір оптимальних умов їх визначення [Текст] / В.В. Стецик // «Актуальні питання сучасної науки» (м. Львів, 16-17 жовтня 2015 р.). </w:t>
      </w:r>
      <w:r w:rsidR="00B34AD2">
        <w:rPr>
          <w:color w:val="000000" w:themeColor="text1"/>
          <w:sz w:val="28"/>
          <w:szCs w:val="28"/>
        </w:rPr>
        <w:t>–</w:t>
      </w:r>
      <w:r w:rsidR="002B7380" w:rsidRPr="002B7380">
        <w:rPr>
          <w:color w:val="000000" w:themeColor="text1"/>
          <w:sz w:val="28"/>
          <w:szCs w:val="28"/>
        </w:rPr>
        <w:t xml:space="preserve"> Херсон: Видавничий дім </w:t>
      </w:r>
      <w:r w:rsidR="002B7380">
        <w:rPr>
          <w:color w:val="000000" w:themeColor="text1"/>
          <w:sz w:val="28"/>
          <w:szCs w:val="28"/>
        </w:rPr>
        <w:t>«</w:t>
      </w:r>
      <w:r w:rsidR="002B7380" w:rsidRPr="002B7380">
        <w:rPr>
          <w:color w:val="000000" w:themeColor="text1"/>
          <w:sz w:val="28"/>
          <w:szCs w:val="28"/>
        </w:rPr>
        <w:t>Гельветика</w:t>
      </w:r>
      <w:r w:rsidR="002B7380">
        <w:rPr>
          <w:color w:val="000000" w:themeColor="text1"/>
          <w:sz w:val="28"/>
          <w:szCs w:val="28"/>
        </w:rPr>
        <w:t>»</w:t>
      </w:r>
      <w:r w:rsidR="002B7380" w:rsidRPr="002B7380">
        <w:rPr>
          <w:color w:val="000000" w:themeColor="text1"/>
          <w:sz w:val="28"/>
          <w:szCs w:val="28"/>
        </w:rPr>
        <w:t>, 2015.</w:t>
      </w:r>
    </w:p>
    <w:p w:rsidR="0083011B" w:rsidRPr="00B34AD2" w:rsidRDefault="0083011B" w:rsidP="00496E59">
      <w:pPr>
        <w:pStyle w:val="80"/>
        <w:shd w:val="clear" w:color="auto" w:fill="auto"/>
        <w:spacing w:line="240" w:lineRule="auto"/>
        <w:rPr>
          <w:color w:val="000000" w:themeColor="text1"/>
          <w:sz w:val="28"/>
          <w:szCs w:val="28"/>
        </w:rPr>
      </w:pPr>
      <w:r w:rsidRPr="00496E59">
        <w:rPr>
          <w:color w:val="000000"/>
          <w:sz w:val="28"/>
          <w:szCs w:val="28"/>
        </w:rPr>
        <w:lastRenderedPageBreak/>
        <w:t>10</w:t>
      </w:r>
      <w:r w:rsidRPr="00496E59">
        <w:rPr>
          <w:rStyle w:val="1CordiaUPC"/>
          <w:b w:val="0"/>
        </w:rPr>
        <w:t>.</w:t>
      </w:r>
      <w:r w:rsidR="00B34AD2">
        <w:rPr>
          <w:rStyle w:val="1CordiaUPC"/>
          <w:b w:val="0"/>
        </w:rPr>
        <w:t xml:space="preserve"> </w:t>
      </w:r>
      <w:r w:rsidR="00B34AD2" w:rsidRPr="00B34AD2">
        <w:rPr>
          <w:color w:val="000000" w:themeColor="text1"/>
          <w:sz w:val="28"/>
          <w:szCs w:val="28"/>
        </w:rPr>
        <w:t>Стецик В.В. Особливості хімічного аналізу з одночасним протіканням в одній системі титриметричних реакцій різних типів [Текст] / В.</w:t>
      </w:r>
      <w:bookmarkStart w:id="1" w:name="_GoBack"/>
      <w:bookmarkEnd w:id="1"/>
      <w:r w:rsidR="00B34AD2" w:rsidRPr="00B34AD2">
        <w:rPr>
          <w:color w:val="000000" w:themeColor="text1"/>
          <w:sz w:val="28"/>
          <w:szCs w:val="28"/>
        </w:rPr>
        <w:t xml:space="preserve">В. Стецик // «Актуальні проблеми гуманітарних та природничих наук» (м. Одеса, 03-04 квітня 2015 р.). </w:t>
      </w:r>
      <w:r w:rsidR="00063AB7">
        <w:rPr>
          <w:color w:val="000000" w:themeColor="text1"/>
          <w:sz w:val="28"/>
          <w:szCs w:val="28"/>
        </w:rPr>
        <w:t>–</w:t>
      </w:r>
      <w:r w:rsidR="00B34AD2" w:rsidRPr="00B34AD2">
        <w:rPr>
          <w:color w:val="000000" w:themeColor="text1"/>
          <w:sz w:val="28"/>
          <w:szCs w:val="28"/>
        </w:rPr>
        <w:t xml:space="preserve"> Херсон: Видавничий дім </w:t>
      </w:r>
      <w:r w:rsidR="0010354E">
        <w:rPr>
          <w:color w:val="000000" w:themeColor="text1"/>
          <w:sz w:val="28"/>
          <w:szCs w:val="28"/>
        </w:rPr>
        <w:t>«</w:t>
      </w:r>
      <w:r w:rsidR="00B34AD2" w:rsidRPr="00B34AD2">
        <w:rPr>
          <w:color w:val="000000" w:themeColor="text1"/>
          <w:sz w:val="28"/>
          <w:szCs w:val="28"/>
        </w:rPr>
        <w:t>Гельветика</w:t>
      </w:r>
      <w:r w:rsidR="0010354E">
        <w:rPr>
          <w:color w:val="000000" w:themeColor="text1"/>
          <w:sz w:val="28"/>
          <w:szCs w:val="28"/>
        </w:rPr>
        <w:t>»</w:t>
      </w:r>
      <w:r w:rsidR="00B34AD2" w:rsidRPr="00B34AD2">
        <w:rPr>
          <w:color w:val="000000" w:themeColor="text1"/>
          <w:sz w:val="28"/>
          <w:szCs w:val="28"/>
        </w:rPr>
        <w:t>, 2015.</w:t>
      </w:r>
    </w:p>
    <w:p w:rsidR="0083011B" w:rsidRDefault="0083011B" w:rsidP="0083011B">
      <w:pPr>
        <w:pStyle w:val="20"/>
        <w:shd w:val="clear" w:color="auto" w:fill="auto"/>
        <w:spacing w:before="0" w:after="0" w:line="367" w:lineRule="exact"/>
        <w:jc w:val="left"/>
        <w:rPr>
          <w:color w:val="000000"/>
        </w:rPr>
      </w:pPr>
    </w:p>
    <w:p w:rsidR="0083011B" w:rsidRDefault="0083011B" w:rsidP="0083011B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>
          <w:rPr>
            <w:rStyle w:val="a3"/>
          </w:rPr>
          <w:t>pnu-lib@ukr.net</w:t>
        </w:r>
      </w:hyperlink>
    </w:p>
    <w:p w:rsidR="0083011B" w:rsidRDefault="0083011B" w:rsidP="0083011B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>Контактна особа - Гуцуляк Олег Борисович, учений секретар наукової бібліотеки</w:t>
      </w:r>
    </w:p>
    <w:p w:rsidR="0083011B" w:rsidRDefault="0083011B" w:rsidP="0083011B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83011B" w:rsidRDefault="0083011B" w:rsidP="0083011B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83011B" w:rsidRDefault="0083011B" w:rsidP="0083011B">
      <w:pPr>
        <w:pStyle w:val="20"/>
        <w:shd w:val="clear" w:color="auto" w:fill="auto"/>
        <w:spacing w:before="0" w:after="0" w:line="240" w:lineRule="auto"/>
        <w:jc w:val="left"/>
      </w:pPr>
      <w:r>
        <w:rPr>
          <w:rStyle w:val="213pt"/>
        </w:rPr>
        <w:t>http</w:t>
      </w:r>
      <w:r w:rsidRPr="0083011B">
        <w:rPr>
          <w:rStyle w:val="213pt"/>
          <w:lang w:val="uk-UA"/>
        </w:rPr>
        <w:t>://</w:t>
      </w:r>
      <w:r>
        <w:rPr>
          <w:rStyle w:val="213pt"/>
        </w:rPr>
        <w:t>l</w:t>
      </w:r>
      <w:r w:rsidRPr="0083011B">
        <w:rPr>
          <w:rStyle w:val="213pt"/>
          <w:lang w:val="uk-UA"/>
        </w:rPr>
        <w:t xml:space="preserve"> </w:t>
      </w:r>
      <w:r>
        <w:rPr>
          <w:rStyle w:val="213pt"/>
        </w:rPr>
        <w:t>ib</w:t>
      </w:r>
      <w:r w:rsidRPr="0083011B">
        <w:rPr>
          <w:rStyle w:val="213pt"/>
          <w:lang w:val="uk-UA"/>
        </w:rPr>
        <w:t>.</w:t>
      </w:r>
      <w:r>
        <w:rPr>
          <w:rStyle w:val="213pt"/>
        </w:rPr>
        <w:t>pu</w:t>
      </w:r>
      <w:r w:rsidRPr="0083011B">
        <w:rPr>
          <w:rStyle w:val="213pt"/>
          <w:lang w:val="uk-UA"/>
        </w:rPr>
        <w:t xml:space="preserve">. </w:t>
      </w:r>
      <w:r>
        <w:rPr>
          <w:rStyle w:val="213pt"/>
        </w:rPr>
        <w:t>if</w:t>
      </w:r>
      <w:r w:rsidRPr="0083011B">
        <w:rPr>
          <w:rStyle w:val="213pt"/>
          <w:lang w:val="uk-UA"/>
        </w:rPr>
        <w:t>.</w:t>
      </w:r>
      <w:r>
        <w:rPr>
          <w:rStyle w:val="213pt"/>
        </w:rPr>
        <w:t>ua</w:t>
      </w:r>
      <w:r w:rsidRPr="0083011B">
        <w:rPr>
          <w:rStyle w:val="213pt"/>
          <w:lang w:val="uk-UA"/>
        </w:rPr>
        <w:t>/</w:t>
      </w:r>
      <w:r>
        <w:rPr>
          <w:rStyle w:val="213pt"/>
        </w:rPr>
        <w:t>el</w:t>
      </w:r>
      <w:r w:rsidRPr="0083011B">
        <w:rPr>
          <w:rStyle w:val="213pt"/>
          <w:lang w:val="uk-UA"/>
        </w:rPr>
        <w:t xml:space="preserve"> </w:t>
      </w:r>
      <w:r>
        <w:rPr>
          <w:rStyle w:val="213pt"/>
        </w:rPr>
        <w:t>ibrary</w:t>
      </w:r>
      <w:r w:rsidRPr="0083011B">
        <w:rPr>
          <w:rStyle w:val="213pt"/>
          <w:lang w:val="uk-UA"/>
        </w:rPr>
        <w:t>-</w:t>
      </w:r>
      <w:r>
        <w:rPr>
          <w:rStyle w:val="213pt"/>
        </w:rPr>
        <w:t>res</w:t>
      </w:r>
      <w:r w:rsidRPr="0083011B">
        <w:rPr>
          <w:rStyle w:val="213pt"/>
          <w:lang w:val="uk-UA"/>
        </w:rPr>
        <w:t>.</w:t>
      </w:r>
      <w:r>
        <w:rPr>
          <w:rStyle w:val="213pt"/>
        </w:rPr>
        <w:t>php</w:t>
      </w:r>
      <w:r w:rsidRPr="0083011B">
        <w:rPr>
          <w:rStyle w:val="213pt"/>
          <w:lang w:val="uk-UA"/>
        </w:rPr>
        <w:t>?</w:t>
      </w:r>
      <w:r>
        <w:rPr>
          <w:rStyle w:val="213pt"/>
        </w:rPr>
        <w:t>a</w:t>
      </w:r>
      <w:r w:rsidRPr="0083011B">
        <w:rPr>
          <w:rStyle w:val="213pt"/>
          <w:lang w:val="uk-UA"/>
        </w:rPr>
        <w:t>=</w:t>
      </w:r>
      <w:r>
        <w:rPr>
          <w:rStyle w:val="213pt"/>
        </w:rPr>
        <w:t>xpecTOMaTia</w:t>
      </w:r>
      <w:r w:rsidRPr="0083011B">
        <w:rPr>
          <w:rStyle w:val="213pt"/>
          <w:lang w:val="uk-UA"/>
        </w:rPr>
        <w:t>&amp;</w:t>
      </w:r>
      <w:r>
        <w:rPr>
          <w:rStyle w:val="213pt"/>
        </w:rPr>
        <w:t>nom</w:t>
      </w:r>
      <w:r w:rsidRPr="0083011B">
        <w:rPr>
          <w:rStyle w:val="213pt"/>
          <w:lang w:val="uk-UA"/>
        </w:rPr>
        <w:t>=2</w:t>
      </w:r>
    </w:p>
    <w:p w:rsidR="00656F3C" w:rsidRDefault="00656F3C" w:rsidP="0083011B"/>
    <w:sectPr w:rsidR="00656F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11B"/>
    <w:rsid w:val="00063AB7"/>
    <w:rsid w:val="0010354E"/>
    <w:rsid w:val="002B7380"/>
    <w:rsid w:val="004139B8"/>
    <w:rsid w:val="00496E59"/>
    <w:rsid w:val="004B026A"/>
    <w:rsid w:val="004B2DE1"/>
    <w:rsid w:val="00656F3C"/>
    <w:rsid w:val="0083011B"/>
    <w:rsid w:val="0084394B"/>
    <w:rsid w:val="008F7DAE"/>
    <w:rsid w:val="00B34AD2"/>
    <w:rsid w:val="00B95B97"/>
    <w:rsid w:val="00C92AA9"/>
    <w:rsid w:val="00D25E74"/>
    <w:rsid w:val="00E8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9D4B"/>
  <w15:chartTrackingRefBased/>
  <w15:docId w15:val="{62B30C47-25BB-486C-8A52-95CA381F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11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3011B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83011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83011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8301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3011B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1">
    <w:name w:val="Номер заголовку №1_"/>
    <w:basedOn w:val="a0"/>
    <w:link w:val="10"/>
    <w:locked/>
    <w:rsid w:val="0083011B"/>
    <w:rPr>
      <w:shd w:val="clear" w:color="auto" w:fill="FFFFFF"/>
    </w:rPr>
  </w:style>
  <w:style w:type="paragraph" w:customStyle="1" w:styleId="10">
    <w:name w:val="Номер заголовку №1"/>
    <w:basedOn w:val="a"/>
    <w:link w:val="1"/>
    <w:rsid w:val="0083011B"/>
    <w:pPr>
      <w:shd w:val="clear" w:color="auto" w:fill="FFFFFF"/>
      <w:spacing w:before="120" w:line="518" w:lineRule="exact"/>
      <w:jc w:val="both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83011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83011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8301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6">
    <w:name w:val="Основний текст (6)_"/>
    <w:basedOn w:val="a0"/>
    <w:link w:val="60"/>
    <w:locked/>
    <w:rsid w:val="0083011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83011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7">
    <w:name w:val="Основний текст (7)_"/>
    <w:basedOn w:val="a0"/>
    <w:link w:val="70"/>
    <w:locked/>
    <w:rsid w:val="0083011B"/>
    <w:rPr>
      <w:sz w:val="18"/>
      <w:szCs w:val="18"/>
      <w:shd w:val="clear" w:color="auto" w:fill="FFFFFF"/>
    </w:rPr>
  </w:style>
  <w:style w:type="paragraph" w:customStyle="1" w:styleId="70">
    <w:name w:val="Основний текст (7)"/>
    <w:basedOn w:val="a"/>
    <w:link w:val="7"/>
    <w:rsid w:val="0083011B"/>
    <w:pPr>
      <w:shd w:val="clear" w:color="auto" w:fill="FFFFFF"/>
      <w:spacing w:line="518" w:lineRule="exact"/>
      <w:jc w:val="both"/>
    </w:pPr>
    <w:rPr>
      <w:rFonts w:asciiTheme="minorHAnsi" w:eastAsiaTheme="minorHAnsi" w:hAnsiTheme="minorHAnsi" w:cstheme="minorBidi"/>
      <w:color w:val="auto"/>
      <w:sz w:val="18"/>
      <w:szCs w:val="18"/>
      <w:lang w:eastAsia="en-US" w:bidi="ar-SA"/>
    </w:rPr>
  </w:style>
  <w:style w:type="character" w:customStyle="1" w:styleId="8">
    <w:name w:val="Основний текст (8)_"/>
    <w:basedOn w:val="a0"/>
    <w:link w:val="80"/>
    <w:locked/>
    <w:rsid w:val="008301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ий текст (8)"/>
    <w:basedOn w:val="a"/>
    <w:link w:val="8"/>
    <w:rsid w:val="0083011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8301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83011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7"/>
    <w:rsid w:val="0083011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83011B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83011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2203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13</cp:revision>
  <dcterms:created xsi:type="dcterms:W3CDTF">2017-05-31T16:56:00Z</dcterms:created>
  <dcterms:modified xsi:type="dcterms:W3CDTF">2020-04-02T23:26:00Z</dcterms:modified>
</cp:coreProperties>
</file>