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1D82B" w14:textId="4A443C7D" w:rsidR="004A4508" w:rsidRPr="004A4508" w:rsidRDefault="004A4508" w:rsidP="004A4508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A4508">
        <w:rPr>
          <w:rFonts w:asciiTheme="majorBidi" w:hAnsiTheme="majorBidi" w:cstheme="majorBidi"/>
          <w:b/>
          <w:bCs/>
          <w:sz w:val="24"/>
          <w:szCs w:val="24"/>
        </w:rPr>
        <w:t xml:space="preserve">ДАВИДЕНКО Ганна </w:t>
      </w:r>
      <w:proofErr w:type="spellStart"/>
      <w:r w:rsidRPr="004A4508">
        <w:rPr>
          <w:rFonts w:asciiTheme="majorBidi" w:hAnsiTheme="majorBidi" w:cstheme="majorBidi"/>
          <w:b/>
          <w:bCs/>
          <w:sz w:val="24"/>
          <w:szCs w:val="24"/>
        </w:rPr>
        <w:t>Віталіївна</w:t>
      </w:r>
      <w:proofErr w:type="spellEnd"/>
      <w:r w:rsidRPr="004A4508">
        <w:rPr>
          <w:rFonts w:asciiTheme="majorBidi" w:hAnsiTheme="majorBidi" w:cstheme="majorBidi"/>
          <w:b/>
          <w:bCs/>
          <w:sz w:val="24"/>
          <w:szCs w:val="24"/>
        </w:rPr>
        <w:t xml:space="preserve">, кандидат </w:t>
      </w:r>
      <w:proofErr w:type="spellStart"/>
      <w:r w:rsidRPr="004A4508">
        <w:rPr>
          <w:rFonts w:asciiTheme="majorBidi" w:hAnsiTheme="majorBidi" w:cstheme="majorBidi"/>
          <w:b/>
          <w:bCs/>
          <w:sz w:val="24"/>
          <w:szCs w:val="24"/>
        </w:rPr>
        <w:t>філологічних</w:t>
      </w:r>
      <w:proofErr w:type="spellEnd"/>
      <w:r w:rsidRPr="004A4508">
        <w:rPr>
          <w:rFonts w:asciiTheme="majorBidi" w:hAnsiTheme="majorBidi" w:cstheme="majorBidi"/>
          <w:b/>
          <w:bCs/>
          <w:sz w:val="24"/>
          <w:szCs w:val="24"/>
        </w:rPr>
        <w:t xml:space="preserve"> наук, директор </w:t>
      </w:r>
      <w:proofErr w:type="spellStart"/>
      <w:r w:rsidRPr="004A4508">
        <w:rPr>
          <w:rFonts w:asciiTheme="majorBidi" w:hAnsiTheme="majorBidi" w:cstheme="majorBidi"/>
          <w:b/>
          <w:bCs/>
          <w:sz w:val="24"/>
          <w:szCs w:val="24"/>
        </w:rPr>
        <w:t>Вінницького</w:t>
      </w:r>
      <w:proofErr w:type="spellEnd"/>
      <w:r w:rsidRPr="004A450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A4508">
        <w:rPr>
          <w:rFonts w:asciiTheme="majorBidi" w:hAnsiTheme="majorBidi" w:cstheme="majorBidi"/>
          <w:b/>
          <w:bCs/>
          <w:sz w:val="24"/>
          <w:szCs w:val="24"/>
        </w:rPr>
        <w:t>соціально-економічного</w:t>
      </w:r>
      <w:proofErr w:type="spellEnd"/>
      <w:r w:rsidRPr="004A450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A4508">
        <w:rPr>
          <w:rFonts w:asciiTheme="majorBidi" w:hAnsiTheme="majorBidi" w:cstheme="majorBidi"/>
          <w:b/>
          <w:bCs/>
          <w:sz w:val="24"/>
          <w:szCs w:val="24"/>
        </w:rPr>
        <w:t>інституту</w:t>
      </w:r>
      <w:proofErr w:type="spellEnd"/>
      <w:r w:rsidRPr="004A450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A4508">
        <w:rPr>
          <w:rFonts w:asciiTheme="majorBidi" w:hAnsiTheme="majorBidi" w:cstheme="majorBidi"/>
          <w:b/>
          <w:bCs/>
          <w:sz w:val="24"/>
          <w:szCs w:val="24"/>
        </w:rPr>
        <w:t>Університету</w:t>
      </w:r>
      <w:proofErr w:type="spellEnd"/>
      <w:r w:rsidRPr="004A4508">
        <w:rPr>
          <w:rFonts w:asciiTheme="majorBidi" w:hAnsiTheme="majorBidi" w:cstheme="majorBidi"/>
          <w:b/>
          <w:bCs/>
          <w:sz w:val="24"/>
          <w:szCs w:val="24"/>
        </w:rPr>
        <w:t xml:space="preserve"> «</w:t>
      </w:r>
      <w:proofErr w:type="spellStart"/>
      <w:r w:rsidRPr="004A4508">
        <w:rPr>
          <w:rFonts w:asciiTheme="majorBidi" w:hAnsiTheme="majorBidi" w:cstheme="majorBidi"/>
          <w:b/>
          <w:bCs/>
          <w:sz w:val="24"/>
          <w:szCs w:val="24"/>
        </w:rPr>
        <w:t>Україна</w:t>
      </w:r>
      <w:proofErr w:type="spellEnd"/>
      <w:r w:rsidRPr="004A4508">
        <w:rPr>
          <w:rFonts w:asciiTheme="majorBidi" w:hAnsiTheme="majorBidi" w:cstheme="majorBidi"/>
          <w:b/>
          <w:bCs/>
          <w:sz w:val="24"/>
          <w:szCs w:val="24"/>
        </w:rPr>
        <w:t>»</w:t>
      </w:r>
    </w:p>
    <w:p w14:paraId="5BF3FB3B" w14:textId="36D155F0" w:rsidR="004A4508" w:rsidRPr="004A4508" w:rsidRDefault="004A4508" w:rsidP="004A4508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A4508">
        <w:rPr>
          <w:rFonts w:asciiTheme="majorBidi" w:hAnsiTheme="majorBidi" w:cstheme="majorBidi"/>
          <w:b/>
          <w:bCs/>
          <w:sz w:val="24"/>
          <w:szCs w:val="24"/>
        </w:rPr>
        <w:t>НОРМАТИВНО-ПРАВОВЕ ЗАБЕЗПЕЧЕННЯ ІНКЛЮЗИВНОЇ ОСВІТИ В ІТАЛІЇ</w:t>
      </w:r>
    </w:p>
    <w:p w14:paraId="45C6C4F1" w14:textId="77777777" w:rsidR="004A4508" w:rsidRPr="004A4508" w:rsidRDefault="004A4508" w:rsidP="004A4508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У статті представлено результати аналізу нормативно-правового забезпечення інклюзивної освіти в Італії. Розглядаються впровадження інклюзії в шкільну освіту; підхід до оцінювання навчання дітей з особливими потребами; інклюзивне навчання у загальноосвітніх середніх школах Італії; адміністративна організація інклюзивного навчання у школі; комплектація класів дітьми з особливими потребами; інклюзивне навчання у вищих навчальних закладах та працевлаштування осіб з особливими потребами. </w:t>
      </w:r>
    </w:p>
    <w:p w14:paraId="04256F13" w14:textId="77777777" w:rsidR="004A4508" w:rsidRPr="004A4508" w:rsidRDefault="004A4508" w:rsidP="004A4508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Ключові слова: інклюзія, нормативно-правове забезпечення інклюзивної освіти, інтеграція. </w:t>
      </w:r>
    </w:p>
    <w:p w14:paraId="7236F10C" w14:textId="77777777" w:rsidR="004A4508" w:rsidRPr="004A4508" w:rsidRDefault="004A4508" w:rsidP="004A4508">
      <w:pPr>
        <w:jc w:val="both"/>
        <w:rPr>
          <w:rFonts w:asciiTheme="majorBidi" w:hAnsiTheme="majorBidi" w:cstheme="majorBidi"/>
          <w:sz w:val="24"/>
          <w:szCs w:val="24"/>
          <w:lang w:val="uk-UA"/>
        </w:rPr>
      </w:pPr>
    </w:p>
    <w:p w14:paraId="7ED864B6" w14:textId="15E34113" w:rsidR="009B656E" w:rsidRPr="004A4508" w:rsidRDefault="004A4508" w:rsidP="004A4508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Спеціальній освіті в Італії впродовж останніх 50-ти років приділяється велика увага з боку суспільства. Ще у першій половині 1960-х років усі люди з обмеженими можливостями навчалися у закритих навчальних закладах або школах-інтернатах. Це було загальноприйнятою практикою і в Європі, і загалом у світі. Проте у період з 1966 по 1967 роки Західною Європою почали ширитися ідеї Університету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Берклі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>, США (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Berkeley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University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). Як зазначає у своєму дослідженні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Герберт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Маркузе, «саме тоді почав зароджуватися супротив «капіталістичній системі», яка розглядала людей винятково з позиції економічної вигоди» [15]. Боротьба проти маргіналізації розгорнулась в Італії у період «Гарячої осені профспілок» 1968 року. Це призвело до того, що працівники спеціальних навчальних закладів для неповносправних переконали батьків забрати своїх дітей із таких установ та перевести їх у загальноосвітні школи. Це явище набуло масового характеру і за короткий термін десятки тисяч молоді з особливими потребами залишили стіни спецшкіл. Тим не менш, такі заклади освіти продовжували існувати [15]. Вже з кінця 60-х років ХХ століття інтеграція людей з обмеженими можливостями в освітню систему Італії регламентується на законодавчому рівні. Саме тому, доцільним та актуальним, на наш погляд, є дослідження нормативно-правового забезпечення інклюзивної освіти Італії. Слід зазначити, що це питання досі не було предметом спеціального дослідження з боку українських педагогів. Частково воно знайшло своє висвітлення у праці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Колупаєвої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А. А. «Інклюзивна освіта: реалії та перспективи» [1]. Таким чином, метою нашої роботи є аналіз нормативно-правової бази забезпечення інклюзивної освіти в Італії. Відтак, об’єктом дослідження у статті є інклюзія в освітній системі Італії; предметом – нормативно-правове забезпечення інклюзивної складової у національну систему освіти. На законодавчому рівні врегульовані питання імплементації інклюзії у дитячих садочках, початковій, середній та вищій школі. Не залишають законотворці осторонь питання працевлаштування неповносправних після закінчення закладів освіти. Законом № 118/71 установлено, що школярі з особливими потребами повинні здобувати обов’язкову освіту в звичайних загальноосвітніх школах: «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gli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alunni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disabili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debbono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adempiere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l'obbligo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scolastico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nelle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scuole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comuni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». Винятками можуть бути особи із важкими формами сліпоти, глухоти, інтелектуальними та фізіологічними порушеннями, як наприклад,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тетраплегія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– параліч усіх чотирьох кінцівок та відсутність мовлення [10]. Закон № 517 1977 року визначає принцип інклюзії для всіх учнів з особливими потребами початкової та середньої школи віком від 6 до 14 років: «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il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principio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dell'inclusione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per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tutti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gli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alunni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disabili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della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scuola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elementare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e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media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dai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6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ai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14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anni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». Згідно з цим Законом, усі викладачі зобов’язані розробляти навчальний план, узгоджений зі спеціалізованим учителем з «дидактичної </w:t>
      </w:r>
      <w:r w:rsidRPr="004A4508"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підтримки» /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un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insegnante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specializzato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per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il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«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sostegno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didattico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». Загальнодержавні та місцеві органи влади, у тому числі органи освіти і органи охорони здоров’я, несуть відповідальність за розробку адміністративного та фінансового планів. У своїй співпраці служби повинні керуватись «угодами», укладеними між різними державними установами і приватними організаціями з метою виконання взятих на себе зобов’язань [11]. У 1987 р. рішенням Конституційного суду Італії № 215 було визнано право всіх учнів з обмеженими можливостями, навіть із важкими порушеннями, навчатися у загальноосвітніх школах. © Г. В. Давиденко © Збірник наукових праць Хмельницького інституту соціальних технологій Університету «Україна», №2(8)/2013 66 Органи влади всіх рівнів (адміністрація школи, місцеві органи влади, у тому числі органи охорони здоров’я та органи освіти) повинні зробити все можливе у межах своїх повноважень для забезпечення успішного впровадження інклюзивного навчання у школах [9]. Статтями 12-16 Закону № 104/92 1992 року встановлені принципи інклюзивного навчання у шкільній освіті [12]: 1. Метою впровадження інклюзії у школи є розвиток осіб з особливими потребами у навчанні, комунікації та соціалізації (стаття 12, розділ 3). 2. Реалізації прав на освіту й здобуття знань не можуть перешкоджати труднощі у навчанні або жодні інші перешкоди, викликані фізичними чи розумовими особливостями людини (стаття 12, розділ 4). 3. У клінічному діагнозі медики зобов’язані описати специфіку недієздатності учня; у “функціональному діагнозі” команда спеціалізованих лікарів, психологів і соціальних працівників встановлюють залишкові можливості й потенціал, який потрібно активізувати (стаття 6 того ж Закону). У такому випадку Законом про охорону здоров’я (від 23 грудня, № 833) гарантується надання безкоштовної ранньої реабілітаційної допомоги. 4. Медики, викладачі та члени сімей осіб з особливими потребами створюють динамічний профіль, який відображає зміни у розумовому і фізіологічному стані учнів упродовж першого випробувального періоду інклюзивного навчання. 5. Обов’язковою умовою є розробка індивідуального навчального плану з урахуванням загальних ліній дидактичного проекту «схоластичної та соціальної інклюзії». Інклюзивне навчання є тріадою асоційованих проектів: соціального, схоластичного і реабілітаційного. Фахівці кожної із зазначених галузей готують, втілюють у життя і перевіряють відповідні проекти. В Італії немає жодної охороно-оздоровчої, соціальної або освітньої установи, ані адміністративної інституції, де вирішувалось би питання щодо того, чи має право учень відвідувати школу, і чи повинен учень навчатися у спеціалізованій або звичайній школі. Відповідно до Закону № 62/2000, будь-яка державна чи недержавна (приватна, муніципальна, регіональна) школа в Італії, яка має право на здійснення освітньої діяльності, зобов’язана брати на навчання усіх осіб з особливими потребами навіть із важкими порушеннями. Відмова надавати освіту учням з особливими потребами передбачає кримінальну відповідальність для керівництва школи [14]. Під час реєстрації дітей з особливими потребами у дитячий садок (після 3-х років) або в обов’язкову початкову школу (після 6-ти років) батьки надають діагноз. На основі діагнозу вчителі, члени сім’ї дитини та представники соціальних служб, які опікуються дитиною, розробляють індивідуальний навчальний план (ІНП) /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il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Piano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Educativo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Individualizzato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(PEI) (Закон № 104/92, стаття 12, розділи 5,6,8). Індивідуальний навчальний план містить короткий виклад процесів реабілітації, соціалізації і дидактичних проектів (Закон № 104/92, стаття 13, розділи 1, пункт А) [6]. На практиці команда цих фахівців називається оперативною групою по роботі з інвалідом /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Gruppo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di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Lavoro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operativo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sull'alunno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con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Handicap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(GLH). Члени групи проводять періодичні перевірки загальних здобутків; результати навчання оцінюються винятково викладачами. За виконанням розробленого індивідуального навчального плану слідкують викладачі. При цьому учні повинні бути забезпечені всіма необхідними інструментами та технологічною підтримкою </w:t>
      </w:r>
      <w:r w:rsidRPr="004A4508"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незалежно від ступеня інвалідності [6]. Дітей із порушеннями зору навчає спеціальний викладач, який володіє рельєфно-крапковим шрифтом Брайля (Закон № 104/92, стаття 14); для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слабочуючих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дітей обов’язковою є наявність викладача, який уміє читати по губах; для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слабочуючих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зі слуховим апаратом, починаючи з однорічного віку, – спеціальне «магнітне поле» для зменшення шуму, що може перешкоджати нормальній роботі слухового апарата внаслідок зовнішніх подразників. Вимогою у середній школі стають комп’ютери із «синхронним субтитруванням» – програмами, які ретранслюють слова, вимовлені викладачами, у стрічку зі словами. Якщо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слабочуюча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або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нечуюча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дитина не має слухового апарата або/і погано розмовляє, їй повинні забезпечити перекладача-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дактилолога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; діти, уражені спастичним паралічем, потребують спеціалізованого викладача, і, у разі потреби – асистента для допомоги у його переміщенні між класними кімнатами й туалетом (асистент із мобільності), слідкування за охайністю учня, якщо дитина не здатна керувати процесами дефекації та сечовиділення (асистент з особистої гігієни); дитині з вадами інтелекту (синдром Дауна або будь-якою © Г. В. Давиденко © Збірник наукових праць Хмельницького інституту соціальних технологій Університету «Україна», №2(8)/2013 67 іншою важкою формою розумової затримки), потрібний відповідний фахівець і специфічний дидактичний матеріал для навчання арифметиці, вербальної або невербальної комунікації [6]. Законом також чітко передбачено безкоштовне транспортування від будинку дитини з особливими потребами до приміщення школи і у зворотному напрямку. Вчителі «дидактичної підтримки» проходять дворічний спеціалізований курс навчання й отримують заробітну плату на рівні асистентів із мобільності та особистої гігієни. Специфічний дидактичний матеріал забезпечується переважно муніципалітетами (за місцем проживання учня) і частково адміністрацією школи (комп’ютер із синтезом голосу для незрячих, зі спеціальною клавіатурою і великими кнопками для хворих на спастичний параліч) [13]. Органи місцевої влади забезпечують школи підручниками шрифтом Брайля для незрячих учнів; оплачують роботу педагогів, які допомагають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нечуючим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робити домашнє завдання та асистентів для допомоги особам з інтелектуальними й моторними вадами у позаурочний час удома; забезпечують осіб з особливими потребами асистентами, які відводять недієздатних до школи, реабілітаційного центру, центру професійного навчання, до денного ігрового центру або басейну тощо [13]. Механізми забезпечення цих послуг регулюються Угодами (або як їх ще називають «програмами співпраці») між різними державними установами [14]. Успіхи у навчанні учнів з особливими потребами оцінює рада вчителів класу, відповідно до спеціального навчального плану, розробленого ними ж. Саме вони узгоджують індивідуальний навчальний план з вимогами Міністерства освіти та слідкують за його належним виконанням. Незважаючи на те, що програма індивідуального навчального плану зазвичай є спрощеною та скороченою у порівнянні з міністерськими програмами, учні з особливими потребами у дитячому садочку, початковій та середній школі отримують оцінки як і всі інші їхні однокласники [14]. Проте по закінченню середньої школи, окрім унікальних випадків, учні з особливими потребами не отримують диплом. У середній школі тривають експериментальні пошуки інклюзивних освітніх проектів із професійного навчання осіб із порушеннями інтелекту [14]. За спільною згодою трьох сторін: родичів учня з вадами, школи / центру з професійного навчання та працедавців. Ініціативу на себе беруть школи. Завдяки Рішенню 215/87 Конституційного Суду учні з обмеженнями інтелекту навчаються та оцінюються в середній школі за «диференційованими» навчальними планами [9]. По закінченню середньої школи учні з розумовими вадами складають державні іспити відповідно до їхніх програм. Вони отримують не атестат державного зразка про середню освіту, а «свідоцтво» із зазначенням усіх прослуханих навчальних курсів та досягнутих учнем результатів [5]. Цей документ </w:t>
      </w:r>
      <w:r w:rsidRPr="004A4508"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надає їм право вступу на курси професійного навчання або дозволяє працевлаштуватись. Недієздатні особи використовують його для безкоштовних відвідувань ігрових центрів (Закон № 104/92, Стаття 8, Розділ 1, Пункт 1) для підтримки того рівня психологічної самостійності та зрілості, набутих під час інклюзивного навчання у школі [6]. Італійським законодавством накладено обмеження щодо кількості учнів з особливими потребами в одному класі школи. Як правило, інклюзивне навчання передбачає наявність лише однієї дитини з вадами, у рідкісних випадках – двох, але якщо їхні порушення є не настільки складними, щоб вимагати особливої уваги всіх педагогів. Класи не повинні мати більше 20 учнів, якщо вони залучені до проекту інклюзивного навчання, в якому зазначені завдання та дидактичні стратегії для учнів з особливими потребами. У будь-якому випадку кількість учнів у класі не може перевищувати 25 осіб [4]. Законом також передбачено, що учні з особливими потребами повинні брати активну участь у громадському житті класу та школи. У дитячому садочку та початковій школі проблем із цією нормою, як правило, не виникає. У середній та старшій школі у разі гострої інтелектуальної недостатності навчальним планом можуть бути передбачені інші види активності, зокрема: відвідування музичних занять, малювання, фізкультури, магазинів (з метою навчити використовувати гроші). В індивідуальному навчальному плані відводяться години, дні або навіть тижні для індивідуальної роботи викладача та учня. У випадках важких форм інтелектуальної недостатності у школі передбачено формування «майстерень» для спільної діяльності осіб з особливими потребами та їхніх однокласників (наприклад, майстерня по роботі із керамікою, музична майстерня тощо). © Г. В. Давиденко © Збірник наукових праць Хмельницького інституту соціальних технологій Університету «Україна», №2(8)/2013 68 У кожній школі створюється Робоча група, яка складається з викладачів, операторів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санітарносоціальних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послуг території, представників батьківського комітету школи, а у середній школі – ще й декількох учнів (Закон № 104/92, Стаття 15, Розділ 2). Ця Робоча група відповідає за адаптацію нових учнів з особливими потребами у школі, переведення у старші класи, на професійне навчання, і якщо вони отримують атестат державного зразка про середню освіту, – за вступ до університету [6]. У кожній провінції в регіональному управлінні освіти діє Міжвідомча Робоча група провінції /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un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Gruppo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di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Lavoro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Interistituzionale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Provinciale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(GLIP). Вона складається з двох представників шкіл, двох представників органів місцевої влади, двох представників регіонального управління охорони здоров’я і трьох представників асоціацій неповносправних та їхніх сімей) (Закон № 104/92, Стаття 15, Розділ 1). Серед головних завдань цієї робочої групи є сприяння укладанню домовленостей між різними установами та організаціями (так звана «Програма угод» /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accordi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di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programma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), вирішенню суперечок та конфліктних ситуацій, а також фіксація стану справ у впровадженні інклюзивного навчання у школах провінції [6]. Очолювати групу повинен кваліфікований учитель, який припиняє викладацьку діяльність і працює повний робочий день в органах освіти провінції. До його функцій входить надання консультативної допомоги окремим школам в галузі інклюзивної освіти. Наказом Міністерства освіти Італії щодо автономізації та децентралізації окремих шкіл передбачена заміна Міжвідомчих Робочих груп провінції аналогічними групами – так званими Територіальними центрами інтеграції /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Centri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Territoriali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per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l'Integrazione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. Такі центри об’єднують мережу шкіл, які розташовані у невеликих містах у межах одного соціально-медичного округу (до 60 000 жителів) [3]. В окремих районах були створені регіональні наглядові центри, до складу яких долучились представники різних управлінь та відомств регіону. Головне завдання таких осередків – надання консультацій установам, які формують бюджети та розподіл коштів окремим органам місцевої влади. У перспективі передбачається створення таких пунктів у всіх регіонах Італії, оскільки саме вони можуть </w:t>
      </w:r>
      <w:r w:rsidRPr="004A4508"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визначати суму витрат на соціальну політику, з урахуванням зростаючої адміністративної і фіскальної децентралізації від центрального уряду в регіони. До складу Національного наглядового центру при Міністерстві освіти Італії входять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ученіексперти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з університетів, представники адміністрацій шкіл, державних органів влади, рад національних спілок людей з обмеженими можливостями та їхніх сімей. Його основним завданням є надання консультацій Міністерству освіти з приводу проектів законів або міжнародних документів, які можуть мати прямі або непрямі наслідки імплементації інклюзії у школах. Національний наглядовий центр очолює Державний секретар, якого призначає Міністр освіти Італії. Неповносправні особи мають право на обов’язкове працевлаштування на державних та приватних підприємствах, відповідно до «відсотка інвалідності», встановленого спеціальною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судовомедичною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комісією. Таким чином, людина з «відсотком інвалідності» від 46 до 66 має право отримати посаду відповідно до її кваліфікаційного переліку. Тоді як установи і підприємства, які мають вакансії, зобов’язані взяти на роботу певну кількість осіб із вадами </w:t>
      </w:r>
      <w:proofErr w:type="spellStart"/>
      <w:r w:rsidRPr="004A4508">
        <w:rPr>
          <w:rFonts w:asciiTheme="majorBidi" w:hAnsiTheme="majorBidi" w:cstheme="majorBidi"/>
          <w:sz w:val="24"/>
          <w:szCs w:val="24"/>
          <w:lang w:val="uk-UA"/>
        </w:rPr>
        <w:t>пропорційно</w:t>
      </w:r>
      <w:proofErr w:type="spellEnd"/>
      <w:r w:rsidRPr="004A4508">
        <w:rPr>
          <w:rFonts w:asciiTheme="majorBidi" w:hAnsiTheme="majorBidi" w:cstheme="majorBidi"/>
          <w:sz w:val="24"/>
          <w:szCs w:val="24"/>
          <w:lang w:val="uk-UA"/>
        </w:rPr>
        <w:t xml:space="preserve"> до кількості штатних здорових працівників [2]. У 1999 році було прийнято Закон №68, а яким обов’язковий відсоток працівників з особливими потребами встановлено на рівні 7% від загальної кількості працюючих. Цим законом також передбачено принцип “цільового працевлаштування”, тобто врахування нахилів та здібностей людини [7]. Таким чином, досягається консенсус між попитом і пропозицією на ринку робочої сили. Організації з працевлаштування допомагають знайти неповносправних працівників, які відповідають вимогам роботодавців. Вони також сприяють удалому проходженню випробувального періоду на підприємстві, під час якого робота поєднується з практичним навчанням. Це є продовженням освітнього проекту інклюзивного навчання [7]. Стосовно інклюзивної освіти у вищих навчальних закладах, то Стаття 16 Закону №104/92 передбачає, що студенти з особливими потребами, які мають державні сертифікати про середню освіту, можуть узгоджувати зміст навчальних програм та процедури іспитів зі своїми викладачами у вищій школі [6]. Згідно із Законом № 17/99 кожний університет повинен мати викладача, відповідального за роботу зі студентами з обмеженими можливостями; за кожним неповносправним студентом повинні © Г. В. Давиденко © Збірник наукових праць Хмельницького інституту соціальних технологій Університету «Україна», №2(8)/2013 69 бути закріплені «опікуни» – студенти старших курсів, які готові допомагати у подоланні організаційних труднощів та змісту курсу навчання вищої школи; адміністрація університету повинна гарантувати відсутність архітектурних бар’єрів та помічників для пересування осіб в інвалідних візках [8]. Відповідно до даних, наданих Міністерством освіти у 2012/2013 навчальному році кількість студентів у вищих навчальних закладах Італії становила 4816 осіб. Проведений аналіз нормативно-правового забезпечення інклюзивної освіти в Італії приводить нас до наступних висновків. Інтеграція людей з обмеженими можливостями в освітню систему Італії регламентується на законодавчому рівні з кінця 60-х років ХХ століття. На законодавчому рівні врегульовані питання імплементації інклюзії у дитячих садочках, початковій, середній та вищій школі. Не залишаються законотворці осторонь питання працевлаштування неповносправних після закінчення закладів освіти. Законодавство забороняє відмовляти у наданні освітніх послуг особам з особливими потребами. Відмова у такому випадку передбачає кримінальну відповідальність керівника освітнього закладу. Інклюзивне навчання має на меті обов’язкову розробку індивідуального навчального плану на основі встановленого діагнозу. За його виконанням слідкує оперативна група по роботі з інвалідом. Нормативно-правове забезпечення інклюзії в Італії основане на тріадному підході: поєднання соціального, схоластичного та реабілітаційного аспектів. Співпраця фахівців кожної із зазначених галузей регламентується законами. Серед перспектив </w:t>
      </w:r>
      <w:r w:rsidRPr="004A4508"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подальших досліджень ми вбачаємо детальний аналіз сутнісних характеристик, критеріїв ефективності інклюзивного навчання студентів у вищих навчальних закладах Італії та інших країн Європейського Союзу. </w:t>
      </w:r>
    </w:p>
    <w:sectPr w:rsidR="009B656E" w:rsidRPr="004A4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56E"/>
    <w:rsid w:val="004A4508"/>
    <w:rsid w:val="009B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DD91"/>
  <w15:chartTrackingRefBased/>
  <w15:docId w15:val="{BF465BEE-D799-4C59-9A37-1E39FBAA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2988</Words>
  <Characters>17032</Characters>
  <Application>Microsoft Office Word</Application>
  <DocSecurity>0</DocSecurity>
  <Lines>141</Lines>
  <Paragraphs>39</Paragraphs>
  <ScaleCrop>false</ScaleCrop>
  <Company/>
  <LinksUpToDate>false</LinksUpToDate>
  <CharactersWithSpaces>19981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2020-04-03T11:28:00Z</dcterms:created>
  <dcterms:modified xsi:type="dcterms:W3CDTF">2020-04-03T11:28:00Z</dcterms:modified>
</cp:coreProperties>
</file>