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373" w:rsidRPr="00612B4A" w:rsidRDefault="00CE2373" w:rsidP="00CE23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CE2373" w:rsidRPr="00D06D14" w:rsidRDefault="00CE2373" w:rsidP="00CE237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E2373" w:rsidRPr="00D06D14" w:rsidRDefault="00CE2373" w:rsidP="00CE237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E2373" w:rsidRPr="00CC2FDB" w:rsidRDefault="00CE2373" w:rsidP="00CE237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E2373" w:rsidRDefault="00CE23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723C4" w:rsidRDefault="008F495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E237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F495B">
        <w:rPr>
          <w:rFonts w:ascii="Times New Roman" w:hAnsi="Times New Roman" w:cs="Times New Roman"/>
          <w:b/>
          <w:sz w:val="28"/>
          <w:szCs w:val="28"/>
          <w:lang w:val="uk-UA"/>
        </w:rPr>
        <w:t>Сучасне українське наукове мовлення</w:t>
      </w:r>
      <w:r w:rsidR="00CE237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CE2373" w:rsidRDefault="00CE237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E2373">
        <w:rPr>
          <w:rFonts w:ascii="Times New Roman" w:hAnsi="Times New Roman" w:cs="Times New Roman"/>
          <w:sz w:val="28"/>
          <w:szCs w:val="28"/>
          <w:lang w:val="uk-UA"/>
        </w:rPr>
        <w:t>Спеціальність Початкова освіта, 1 курс (магістри)</w:t>
      </w:r>
    </w:p>
    <w:p w:rsidR="00CE2373" w:rsidRPr="00CE2373" w:rsidRDefault="00CE237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ОР- МАГІСТР</w:t>
      </w:r>
    </w:p>
    <w:p w:rsidR="008F495B" w:rsidRDefault="008F495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476FF8">
        <w:rPr>
          <w:rFonts w:ascii="Times New Roman" w:hAnsi="Times New Roman" w:cs="Times New Roman"/>
          <w:b/>
          <w:sz w:val="28"/>
          <w:szCs w:val="28"/>
          <w:lang w:val="uk-UA"/>
        </w:rPr>
        <w:t>загального та германського мовознавства</w:t>
      </w:r>
    </w:p>
    <w:p w:rsidR="008F495B" w:rsidRDefault="00476FF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Факультет філології</w:t>
      </w:r>
    </w:p>
    <w:p w:rsidR="0091443B" w:rsidRDefault="0091443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443B"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r w:rsidR="00476FF8">
        <w:rPr>
          <w:rFonts w:ascii="Times New Roman" w:hAnsi="Times New Roman" w:cs="Times New Roman"/>
          <w:b/>
          <w:sz w:val="28"/>
          <w:szCs w:val="28"/>
          <w:lang w:val="uk-UA"/>
        </w:rPr>
        <w:t>Воробець Олексій Дмитрович</w:t>
      </w:r>
    </w:p>
    <w:p w:rsidR="00CE2373" w:rsidRDefault="00CE237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E2373">
        <w:rPr>
          <w:rFonts w:ascii="Times New Roman" w:hAnsi="Times New Roman" w:cs="Times New Roman"/>
          <w:sz w:val="28"/>
          <w:szCs w:val="28"/>
          <w:lang w:val="en-US"/>
        </w:rPr>
        <w:t xml:space="preserve">E-mail </w:t>
      </w:r>
      <w:hyperlink r:id="rId6" w:history="1">
        <w:r w:rsidRPr="00A71F1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oleksii.vorobets@pnu.edu.ua</w:t>
        </w:r>
      </w:hyperlink>
    </w:p>
    <w:p w:rsidR="00CE2373" w:rsidRPr="00CE2373" w:rsidRDefault="00CE2373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7" w:history="1">
        <w:r w:rsidRPr="00A71F1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oleksiyvorobets@ukr.net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06883" w:rsidRPr="00B3360B" w:rsidRDefault="0040688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36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Список наукових текстів: </w:t>
      </w:r>
    </w:p>
    <w:p w:rsidR="00636324" w:rsidRPr="00F07F35" w:rsidRDefault="00636324" w:rsidP="00F07F35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57"/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</w:pPr>
      <w:r w:rsidRPr="00F07F35">
        <w:rPr>
          <w:rFonts w:ascii="Times New Roman" w:hAnsi="Times New Roman" w:cs="Times New Roman"/>
          <w:sz w:val="24"/>
          <w:szCs w:val="24"/>
          <w:lang w:val="uk-UA"/>
        </w:rPr>
        <w:t xml:space="preserve">Городецька В.А. Анотація як різновид компресії наукового тексту. </w:t>
      </w:r>
      <w:r w:rsidRPr="00F07F35">
        <w:rPr>
          <w:rFonts w:ascii="Times New Roman" w:hAnsi="Times New Roman" w:cs="Times New Roman"/>
          <w:i/>
          <w:sz w:val="24"/>
          <w:szCs w:val="24"/>
          <w:lang w:val="uk-UA"/>
        </w:rPr>
        <w:t>Філологічні студії</w:t>
      </w:r>
      <w:r w:rsidRPr="00F07F35">
        <w:rPr>
          <w:rFonts w:ascii="Times New Roman" w:hAnsi="Times New Roman" w:cs="Times New Roman"/>
          <w:sz w:val="24"/>
          <w:szCs w:val="24"/>
          <w:lang w:val="uk-UA"/>
        </w:rPr>
        <w:t>. 2013. Вип. 9. С. 672-682.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 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en-US"/>
        </w:rPr>
        <w:t>URL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>: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 </w:t>
      </w:r>
      <w:hyperlink r:id="rId8" w:history="1"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https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://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scholar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google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com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ua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scholar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?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hl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=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uk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&amp;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as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_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sdt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=0%2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C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5&amp;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q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=%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0%90%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BE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1%82%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1%86%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1%96%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1%8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F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+%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1%8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F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BA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+%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1%80%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1%96%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7%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BE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2%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8%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4+%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BA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BE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BC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BF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1%80%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5%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1%81%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1%96%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1%97+%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1%83%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BA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BE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2%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BE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3%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BE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+%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1%82%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5%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BA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1%81%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1%82%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1%83&amp;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btnG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=</w:t>
        </w:r>
      </w:hyperlink>
    </w:p>
    <w:p w:rsidR="00636324" w:rsidRPr="00F07F35" w:rsidRDefault="00636324" w:rsidP="00F07F35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57"/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</w:pPr>
      <w:r w:rsidRPr="00F07F35">
        <w:rPr>
          <w:rFonts w:ascii="Times New Roman" w:hAnsi="Times New Roman" w:cs="Times New Roman"/>
          <w:sz w:val="24"/>
          <w:szCs w:val="24"/>
          <w:lang w:val="uk-UA"/>
        </w:rPr>
        <w:t xml:space="preserve">Єрченко О.В. Компресія як стильова риса композиційної організації анотації. </w:t>
      </w:r>
      <w:r w:rsidRPr="00F07F35">
        <w:rPr>
          <w:rFonts w:ascii="Times New Roman" w:hAnsi="Times New Roman" w:cs="Times New Roman"/>
          <w:i/>
          <w:sz w:val="24"/>
          <w:szCs w:val="24"/>
          <w:lang w:val="uk-UA"/>
        </w:rPr>
        <w:t>Наукові записки. Серія “Філологічна”</w:t>
      </w:r>
      <w:r w:rsidRPr="00F07F35">
        <w:rPr>
          <w:rFonts w:ascii="Times New Roman" w:hAnsi="Times New Roman" w:cs="Times New Roman"/>
          <w:sz w:val="24"/>
          <w:szCs w:val="24"/>
          <w:lang w:val="uk-UA"/>
        </w:rPr>
        <w:t xml:space="preserve">. 2010. </w:t>
      </w:r>
      <w:proofErr w:type="spellStart"/>
      <w:r w:rsidRPr="00F07F35">
        <w:rPr>
          <w:rFonts w:ascii="Times New Roman" w:hAnsi="Times New Roman" w:cs="Times New Roman"/>
          <w:sz w:val="24"/>
          <w:szCs w:val="24"/>
          <w:lang w:val="uk-UA"/>
        </w:rPr>
        <w:t>Ви</w:t>
      </w:r>
      <w:proofErr w:type="spellEnd"/>
      <w:r w:rsidRPr="00F07F35">
        <w:rPr>
          <w:rFonts w:ascii="Times New Roman" w:hAnsi="Times New Roman" w:cs="Times New Roman"/>
          <w:sz w:val="24"/>
          <w:szCs w:val="24"/>
          <w:lang w:val="uk-UA"/>
        </w:rPr>
        <w:t>п. 13. С. </w:t>
      </w:r>
      <w:r w:rsidRPr="00F07F35">
        <w:rPr>
          <w:rFonts w:ascii="Times New Roman" w:hAnsi="Times New Roman" w:cs="Times New Roman"/>
          <w:sz w:val="24"/>
          <w:szCs w:val="24"/>
          <w:lang w:val="pl-PL"/>
        </w:rPr>
        <w:t>228-231.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pl-PL"/>
        </w:rPr>
        <w:t xml:space="preserve"> 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pl-PL"/>
        </w:rPr>
        <w:t>URL: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pl-PL"/>
        </w:rPr>
        <w:t xml:space="preserve"> </w:t>
      </w:r>
      <w:hyperlink r:id="rId9" w:history="1"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pl-PL"/>
          </w:rPr>
          <w:t>https://scholar.google.com.ua/scholar?hl=uk&amp;as_sdt=0%2C5&amp;q=%D0%9A%D0%BE%D0%BC%D0%BF%D1%80%D0%B5%D1%81%D1%96%D1%8F+%D1%8F%D0%BA+%D1%81%D1%82%D0%B8%D0%BB%D1%8C%D0%BE%D0%B2%D0%B0+%D1%80%D0%B8%D1%81%D0%B0+%D0%BA%D0%BE%D0%BC%D0%BF%D0%BE%D0%B7%D0%B8%D1%86%D1%96%D0%B9%D0%BD%D0%BE%D1%97+%D0%BE%D1%80%D0%B3%D0%B0%D0%BD%D1%96%D0%B7%D0%B0%D1%86%D1%96%D1%97+%D0%B0%D0%BD%D0%BE%D1%82%D0%B0%D1%86%D1%96%D1%97&amp;btnG=</w:t>
        </w:r>
      </w:hyperlink>
    </w:p>
    <w:p w:rsidR="00636324" w:rsidRPr="00F07F35" w:rsidRDefault="00636324" w:rsidP="00F07F35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57"/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</w:pP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Кочан І.М. Термінологія: національна чи міжнародна? </w:t>
      </w:r>
      <w:r w:rsidRPr="00F07F35">
        <w:rPr>
          <w:rFonts w:ascii="Times New Roman" w:eastAsia="TimesNewRoman,Bold" w:hAnsi="Times New Roman" w:cs="Times New Roman"/>
          <w:bCs/>
          <w:i/>
          <w:sz w:val="24"/>
          <w:szCs w:val="24"/>
          <w:lang w:val="uk-UA"/>
        </w:rPr>
        <w:t xml:space="preserve">Вісник Національного університету </w:t>
      </w:r>
      <w:r w:rsidRPr="00F07F35">
        <w:rPr>
          <w:rFonts w:ascii="Times New Roman" w:eastAsia="TimesNewRoman,Bold" w:hAnsi="Times New Roman" w:cs="Times New Roman"/>
          <w:bCs/>
          <w:i/>
          <w:sz w:val="24"/>
          <w:szCs w:val="24"/>
        </w:rPr>
        <w:t>“</w:t>
      </w:r>
      <w:r w:rsidRPr="00F07F35">
        <w:rPr>
          <w:rFonts w:ascii="Times New Roman" w:eastAsia="TimesNewRoman,Bold" w:hAnsi="Times New Roman" w:cs="Times New Roman"/>
          <w:bCs/>
          <w:i/>
          <w:sz w:val="24"/>
          <w:szCs w:val="24"/>
          <w:lang w:val="uk-UA"/>
        </w:rPr>
        <w:t>Львівська політехніка</w:t>
      </w:r>
      <w:r w:rsidRPr="00F07F35">
        <w:rPr>
          <w:rFonts w:ascii="Times New Roman" w:eastAsia="TimesNewRoman,Bold" w:hAnsi="Times New Roman" w:cs="Times New Roman"/>
          <w:bCs/>
          <w:i/>
          <w:sz w:val="24"/>
          <w:szCs w:val="24"/>
        </w:rPr>
        <w:t>”</w:t>
      </w:r>
      <w:r w:rsidRPr="00F07F35">
        <w:rPr>
          <w:rFonts w:ascii="Times New Roman" w:eastAsia="TimesNewRoman,Bold" w:hAnsi="Times New Roman" w:cs="Times New Roman"/>
          <w:bCs/>
          <w:i/>
          <w:sz w:val="24"/>
          <w:szCs w:val="24"/>
          <w:lang w:val="uk-UA"/>
        </w:rPr>
        <w:t>.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 2009. № 648: Проблеми української термінології. С. 3-8. 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en-US"/>
        </w:rPr>
        <w:t xml:space="preserve">URL: </w:t>
      </w:r>
      <w:hyperlink r:id="rId10" w:history="1"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http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://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ena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lp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edu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ua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handle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ntb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/2588</w:t>
        </w:r>
      </w:hyperlink>
    </w:p>
    <w:p w:rsidR="00636324" w:rsidRPr="00F07F35" w:rsidRDefault="00636324" w:rsidP="00F07F35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57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07F35">
        <w:rPr>
          <w:rFonts w:ascii="Times New Roman" w:eastAsia="TimesNewRomanPS-BoldItalicMT" w:hAnsi="Times New Roman" w:cs="Times New Roman"/>
          <w:bCs/>
          <w:iCs/>
          <w:sz w:val="24"/>
          <w:szCs w:val="24"/>
          <w:lang w:val="uk-UA"/>
        </w:rPr>
        <w:t>Кузів</w:t>
      </w:r>
      <w:proofErr w:type="spellEnd"/>
      <w:r w:rsidRPr="00F07F35">
        <w:rPr>
          <w:rFonts w:ascii="Times New Roman" w:eastAsia="TimesNewRomanPS-BoldItalicMT" w:hAnsi="Times New Roman" w:cs="Times New Roman"/>
          <w:bCs/>
          <w:iCs/>
          <w:sz w:val="24"/>
          <w:szCs w:val="24"/>
          <w:lang w:val="uk-UA"/>
        </w:rPr>
        <w:t xml:space="preserve"> М.З.</w:t>
      </w:r>
      <w:r w:rsidRPr="00F07F35">
        <w:rPr>
          <w:rFonts w:ascii="Times New Roman" w:eastAsia="TimesNewRomanPS-BoldItalicMT" w:hAnsi="Times New Roman" w:cs="Times New Roman"/>
          <w:bCs/>
          <w:sz w:val="24"/>
          <w:szCs w:val="24"/>
          <w:lang w:val="uk-UA"/>
        </w:rPr>
        <w:t xml:space="preserve">Абзац як композиційна складова тексту. </w:t>
      </w:r>
      <w:r w:rsidRPr="00F07F35">
        <w:rPr>
          <w:rFonts w:ascii="Times New Roman" w:eastAsia="TimesNewRomanPS-BoldItalicMT" w:hAnsi="Times New Roman" w:cs="Times New Roman"/>
          <w:bCs/>
          <w:i/>
          <w:sz w:val="24"/>
          <w:szCs w:val="24"/>
          <w:lang w:val="uk-UA"/>
        </w:rPr>
        <w:t>Наукові записки. Серія “Філологічна”</w:t>
      </w:r>
      <w:r w:rsidRPr="00F07F35">
        <w:rPr>
          <w:rFonts w:ascii="Times New Roman" w:eastAsia="TimesNewRomanPS-BoldItalicMT" w:hAnsi="Times New Roman" w:cs="Times New Roman"/>
          <w:bCs/>
          <w:sz w:val="24"/>
          <w:szCs w:val="24"/>
          <w:lang w:val="uk-UA"/>
        </w:rPr>
        <w:t xml:space="preserve">. 2013. </w:t>
      </w:r>
      <w:proofErr w:type="spellStart"/>
      <w:r w:rsidRPr="00F07F35">
        <w:rPr>
          <w:rFonts w:ascii="Times New Roman" w:eastAsia="TimesNewRomanPS-BoldItalicMT" w:hAnsi="Times New Roman" w:cs="Times New Roman"/>
          <w:bCs/>
          <w:sz w:val="24"/>
          <w:szCs w:val="24"/>
          <w:lang w:val="uk-UA"/>
        </w:rPr>
        <w:t>Ви</w:t>
      </w:r>
      <w:proofErr w:type="spellEnd"/>
      <w:r w:rsidRPr="00F07F35">
        <w:rPr>
          <w:rFonts w:ascii="Times New Roman" w:eastAsia="TimesNewRomanPS-BoldItalicMT" w:hAnsi="Times New Roman" w:cs="Times New Roman"/>
          <w:bCs/>
          <w:sz w:val="24"/>
          <w:szCs w:val="24"/>
          <w:lang w:val="uk-UA"/>
        </w:rPr>
        <w:t>п. 35. С. 186-187.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pl-PL"/>
        </w:rPr>
        <w:t xml:space="preserve"> 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pl-PL"/>
        </w:rPr>
        <w:t>URL: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 </w:t>
      </w:r>
      <w:hyperlink r:id="rId11" w:history="1"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pl-PL"/>
          </w:rPr>
          <w:t>https://scholar.google.com.ua/scholar?hl=uk&amp;as_sdt=0%2C5&amp;q=%D0%90%D0%B1%D0%B7%D0%B0%D1%86+%D1%8F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pl-PL"/>
          </w:rPr>
          <w:t>%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pl-PL"/>
          </w:rPr>
          <w:t>D0%BA+%D0%BA%D0%BE%D0%BC%D0%BF%D0%BE</w:t>
        </w:r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pl-PL"/>
          </w:rPr>
          <w:lastRenderedPageBreak/>
          <w:t>%D0%B7%D0%B8%D1%86%D1%96%D0%B9%D0%BD%D0%B0+%D1%81%D0%BA%D0%BB%D0%B0%D0%B4%D0%BE%D0%B2%D0%B0+%D1%82%D0%B5%D0%BA%D1%81%D1%82%D1%83&amp;btnG=</w:t>
        </w:r>
      </w:hyperlink>
    </w:p>
    <w:p w:rsidR="00636324" w:rsidRPr="00F07F35" w:rsidRDefault="00636324" w:rsidP="00F07F35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57"/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</w:pPr>
      <w:proofErr w:type="spellStart"/>
      <w:r w:rsidRPr="00F07F35">
        <w:rPr>
          <w:rFonts w:ascii="Times New Roman" w:eastAsia="TimesNewRoman,Bold" w:hAnsi="Times New Roman" w:cs="Times New Roman"/>
          <w:bCs/>
          <w:iCs/>
          <w:sz w:val="24"/>
          <w:szCs w:val="24"/>
          <w:lang w:val="uk-UA"/>
        </w:rPr>
        <w:t>Можарова</w:t>
      </w:r>
      <w:proofErr w:type="spellEnd"/>
      <w:r w:rsidRPr="00F07F35">
        <w:rPr>
          <w:rFonts w:ascii="Times New Roman" w:eastAsia="TimesNewRoman,Bold" w:hAnsi="Times New Roman" w:cs="Times New Roman"/>
          <w:bCs/>
          <w:iCs/>
          <w:sz w:val="24"/>
          <w:szCs w:val="24"/>
          <w:lang w:val="uk-UA"/>
        </w:rPr>
        <w:t xml:space="preserve"> Т.М.</w:t>
      </w:r>
      <w:r w:rsidRPr="00F07F35">
        <w:rPr>
          <w:rFonts w:ascii="Times New Roman" w:eastAsia="TimesNewRoman,Bold" w:hAnsi="Times New Roman" w:cs="Times New Roman"/>
          <w:bCs/>
          <w:i/>
          <w:iCs/>
          <w:sz w:val="24"/>
          <w:szCs w:val="24"/>
          <w:lang w:val="uk-UA"/>
        </w:rPr>
        <w:t xml:space="preserve"> 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Культура наукового мовлення. </w:t>
      </w:r>
      <w:r w:rsidRPr="00F07F35">
        <w:rPr>
          <w:rFonts w:ascii="Times New Roman" w:eastAsia="TimesNewRoman,Bold" w:hAnsi="Times New Roman" w:cs="Times New Roman"/>
          <w:bCs/>
          <w:i/>
          <w:sz w:val="24"/>
          <w:szCs w:val="24"/>
          <w:lang w:val="uk-UA"/>
        </w:rPr>
        <w:t>Вісник КДУ імені Михайла Остроградського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>. 2010. Вип. 5. Ч.1. С. 169-173.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</w:rPr>
        <w:t xml:space="preserve"> 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en-US"/>
        </w:rPr>
        <w:t>URL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</w:rPr>
        <w:t>:</w:t>
      </w:r>
      <w:r w:rsidRPr="00F07F35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http://www.kdu.edu.ua/statti/2010-5-1(64)/PDF_5_2010_ch1/169.PDF</w:t>
        </w:r>
      </w:hyperlink>
      <w:r w:rsidRPr="00F07F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36324" w:rsidRPr="00F07F35" w:rsidRDefault="00636324" w:rsidP="00F07F35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57"/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</w:pPr>
      <w:r w:rsidRPr="00F07F35">
        <w:rPr>
          <w:rFonts w:ascii="Times New Roman" w:hAnsi="Times New Roman" w:cs="Times New Roman"/>
          <w:sz w:val="24"/>
          <w:szCs w:val="24"/>
          <w:lang w:val="uk-UA"/>
        </w:rPr>
        <w:t>Приклади оформлення бібліографічних записів ДСТУ 8302:2015.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</w:rPr>
        <w:t xml:space="preserve"> 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pl-PL"/>
        </w:rPr>
        <w:t>URL:</w:t>
      </w:r>
      <w:r w:rsidRPr="00F07F35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hyperlink r:id="rId13" w:history="1"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pl-PL"/>
          </w:rPr>
          <w:t>https://d-learn.pnu.edu.ua/data/users/8579/%D0%A1%D0%A3%D0%9D%D0%9C_%D0%BE%D1%84%D0%BE%D1%80%D0%BC%D0%BB%D0%B5%D0%BD%D0%BD%D1%8F%20%D0%B1%D1%96%D0%B1%D0%BB%D1%96%D0%BE%D0%B3%D1%80%D0%B0%D1%84%D1%96%D1%97.pdf</w:t>
        </w:r>
      </w:hyperlink>
      <w:r w:rsidRPr="00F07F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36324" w:rsidRPr="00F07F35" w:rsidRDefault="00636324" w:rsidP="00F07F35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57"/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</w:pP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Ромманова О.О. Спеціальна лексика української мови як об’єкт лінгвістичного дослідження: термін і </w:t>
      </w:r>
      <w:proofErr w:type="spellStart"/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>номен</w:t>
      </w:r>
      <w:proofErr w:type="spellEnd"/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. </w:t>
      </w:r>
      <w:r w:rsidRPr="00F07F35">
        <w:rPr>
          <w:rFonts w:ascii="Times New Roman" w:eastAsia="TimesNewRoman,Bold" w:hAnsi="Times New Roman" w:cs="Times New Roman"/>
          <w:bCs/>
          <w:i/>
          <w:sz w:val="24"/>
          <w:szCs w:val="24"/>
          <w:lang w:val="uk-UA"/>
        </w:rPr>
        <w:t>Термінологічний вісник.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  <w:t xml:space="preserve"> 2011. № 1. С. 55-62.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pl-PL"/>
        </w:rPr>
        <w:t xml:space="preserve"> 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pl-PL"/>
        </w:rPr>
        <w:t>URL:</w:t>
      </w:r>
      <w:r w:rsidRPr="00F07F35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hyperlink r:id="rId14" w:history="1"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pl-PL"/>
          </w:rPr>
          <w:t>https://www.d-learn.pu.if.ua/data/users/8579/%D1%81%D1%82%D0%B0%D1%82%D1%82%D1%8F%201_%D1%82%D0%B5%D1%80%D0%BC%D1%96%D0%BD%20%D1%96%20%D0%BD%D0%BE%D0%BC%D0%B5%D0%BD.pdf</w:t>
        </w:r>
      </w:hyperlink>
    </w:p>
    <w:p w:rsidR="00636324" w:rsidRPr="00F07F35" w:rsidRDefault="00636324" w:rsidP="00F07F35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57"/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</w:pPr>
      <w:r w:rsidRPr="00F07F35">
        <w:rPr>
          <w:rFonts w:ascii="Times New Roman" w:hAnsi="Times New Roman" w:cs="Times New Roman"/>
          <w:sz w:val="24"/>
          <w:szCs w:val="24"/>
          <w:lang w:val="uk-UA"/>
        </w:rPr>
        <w:t xml:space="preserve">Семенор О.М. Читання і компресія наукового тексту у професійній діяльності педагогічних працівників. </w:t>
      </w:r>
      <w:r w:rsidRPr="00F07F35">
        <w:rPr>
          <w:rFonts w:ascii="Times New Roman" w:hAnsi="Times New Roman" w:cs="Times New Roman"/>
          <w:i/>
          <w:sz w:val="24"/>
          <w:szCs w:val="24"/>
          <w:lang w:val="uk-UA"/>
        </w:rPr>
        <w:t>Науковий вісник мелітопольського державного педагогічного університету. Серія Педагогіка</w:t>
      </w:r>
      <w:r w:rsidRPr="00F07F35">
        <w:rPr>
          <w:rFonts w:ascii="Times New Roman" w:hAnsi="Times New Roman" w:cs="Times New Roman"/>
          <w:sz w:val="24"/>
          <w:szCs w:val="24"/>
          <w:lang w:val="uk-UA"/>
        </w:rPr>
        <w:t>. 2010. №4.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pl-PL"/>
        </w:rPr>
        <w:t xml:space="preserve"> 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pl-PL"/>
        </w:rPr>
        <w:t>URL: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pl-PL"/>
        </w:rPr>
        <w:t xml:space="preserve"> </w:t>
      </w:r>
      <w:hyperlink r:id="rId15" w:history="1">
        <w:r w:rsidRPr="00F07F35">
          <w:rPr>
            <w:rStyle w:val="a4"/>
            <w:rFonts w:ascii="Times New Roman" w:hAnsi="Times New Roman" w:cs="Times New Roman"/>
            <w:sz w:val="24"/>
            <w:szCs w:val="24"/>
            <w:lang w:val="pl-PL"/>
          </w:rPr>
          <w:t>http://magazine.mdpu.org.ua/index.php/nv/article/view/356</w:t>
        </w:r>
      </w:hyperlink>
    </w:p>
    <w:p w:rsidR="00636324" w:rsidRPr="00F07F35" w:rsidRDefault="00636324" w:rsidP="00F07F35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57"/>
        <w:rPr>
          <w:rFonts w:ascii="Times New Roman" w:eastAsia="TimesNewRoman,Bold" w:hAnsi="Times New Roman" w:cs="Times New Roman"/>
          <w:bCs/>
          <w:sz w:val="24"/>
          <w:szCs w:val="24"/>
          <w:lang w:val="uk-UA"/>
        </w:rPr>
      </w:pPr>
      <w:r w:rsidRPr="00F07F35">
        <w:rPr>
          <w:rFonts w:ascii="Times New Roman" w:hAnsi="Times New Roman" w:cs="Times New Roman"/>
          <w:sz w:val="24"/>
          <w:szCs w:val="24"/>
          <w:lang w:val="uk-UA"/>
        </w:rPr>
        <w:t xml:space="preserve">Тріщук О.В. Основні способи компресії науково-інформаційного тексту. </w:t>
      </w:r>
      <w:r w:rsidRPr="00F07F35">
        <w:rPr>
          <w:rFonts w:ascii="Times New Roman" w:hAnsi="Times New Roman" w:cs="Times New Roman"/>
          <w:i/>
          <w:sz w:val="24"/>
          <w:szCs w:val="24"/>
          <w:lang w:val="uk-UA"/>
        </w:rPr>
        <w:t>Технологія і техніка друкарства</w:t>
      </w:r>
      <w:r w:rsidRPr="00F07F35">
        <w:rPr>
          <w:rFonts w:ascii="Times New Roman" w:hAnsi="Times New Roman" w:cs="Times New Roman"/>
          <w:sz w:val="24"/>
          <w:szCs w:val="24"/>
          <w:lang w:val="uk-UA"/>
        </w:rPr>
        <w:t>. 2016. № 3 (53). С. 88-97.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</w:rPr>
        <w:t xml:space="preserve"> 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  <w:lang w:val="en-US"/>
        </w:rPr>
        <w:t>URL</w:t>
      </w:r>
      <w:r w:rsidRPr="00F07F35">
        <w:rPr>
          <w:rFonts w:ascii="Times New Roman" w:eastAsia="TimesNewRoman,Bold" w:hAnsi="Times New Roman" w:cs="Times New Roman"/>
          <w:bCs/>
          <w:sz w:val="24"/>
          <w:szCs w:val="24"/>
        </w:rPr>
        <w:t>:</w:t>
      </w:r>
      <w:r w:rsidRPr="00F07F35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Pr="00F07F35">
          <w:rPr>
            <w:rStyle w:val="a4"/>
            <w:rFonts w:ascii="Times New Roman" w:hAnsi="Times New Roman" w:cs="Times New Roman"/>
            <w:sz w:val="24"/>
            <w:szCs w:val="24"/>
          </w:rPr>
          <w:t>https://scholar.google.com.ua/scholar?hl=uk&amp;as_sdt=0%2C5&amp;q=%D0%9E%D1%81%D0%BD%D0%BE%D0%B2%D0%BD%D1%96+%D1%81%D0%BF%D0%BE%D1%81%D0%BE%D0%B1%D0%B8+%D0%BA%D0%BE%D0%BC%D0%BF%D1%80%D0%B5%D1%81%D1%96%D1%97+%D0%BD%D0%B0%D1%83%D0%BA%D0%BE%D0%B2%D0%BE-%D1%96%D0%BD%D1%84%D0%BE%D1%80%D0%BC%D0%B0%D1%86%D1%96%D0%B9%D0%BD%D0%BE%D0%B3%D0%BE+%D1%82%D0%B5%D0%BA%D1%81%D1%82%D1%83&amp;btnG=</w:t>
        </w:r>
      </w:hyperlink>
    </w:p>
    <w:p w:rsidR="00B3360B" w:rsidRDefault="00B3360B" w:rsidP="00B3360B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B3360B" w:rsidSect="00272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C2AC4"/>
    <w:multiLevelType w:val="hybridMultilevel"/>
    <w:tmpl w:val="073A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D1F2B"/>
    <w:multiLevelType w:val="hybridMultilevel"/>
    <w:tmpl w:val="073A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625E0"/>
    <w:multiLevelType w:val="hybridMultilevel"/>
    <w:tmpl w:val="073A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BC2676"/>
    <w:multiLevelType w:val="hybridMultilevel"/>
    <w:tmpl w:val="073A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9C53B5"/>
    <w:multiLevelType w:val="hybridMultilevel"/>
    <w:tmpl w:val="34F04E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85F26"/>
    <w:multiLevelType w:val="hybridMultilevel"/>
    <w:tmpl w:val="073A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D76B8B"/>
    <w:multiLevelType w:val="hybridMultilevel"/>
    <w:tmpl w:val="073A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CE2B67"/>
    <w:multiLevelType w:val="hybridMultilevel"/>
    <w:tmpl w:val="073A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274E8F"/>
    <w:multiLevelType w:val="hybridMultilevel"/>
    <w:tmpl w:val="073A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F495B"/>
    <w:rsid w:val="002723C4"/>
    <w:rsid w:val="00286682"/>
    <w:rsid w:val="002A5C6C"/>
    <w:rsid w:val="00383206"/>
    <w:rsid w:val="00406883"/>
    <w:rsid w:val="00476FF8"/>
    <w:rsid w:val="00541525"/>
    <w:rsid w:val="005A2AD5"/>
    <w:rsid w:val="005A5F6D"/>
    <w:rsid w:val="005D608E"/>
    <w:rsid w:val="00636324"/>
    <w:rsid w:val="00691B4C"/>
    <w:rsid w:val="006960D9"/>
    <w:rsid w:val="00745AD0"/>
    <w:rsid w:val="00817DCF"/>
    <w:rsid w:val="00872256"/>
    <w:rsid w:val="008F495B"/>
    <w:rsid w:val="0091443B"/>
    <w:rsid w:val="00AF423F"/>
    <w:rsid w:val="00AF6215"/>
    <w:rsid w:val="00B07CB7"/>
    <w:rsid w:val="00B3360B"/>
    <w:rsid w:val="00BC1C44"/>
    <w:rsid w:val="00CE2373"/>
    <w:rsid w:val="00D47392"/>
    <w:rsid w:val="00D65470"/>
    <w:rsid w:val="00E1765E"/>
    <w:rsid w:val="00E62A3F"/>
    <w:rsid w:val="00ED6E4A"/>
    <w:rsid w:val="00F07F35"/>
    <w:rsid w:val="00F73D6A"/>
    <w:rsid w:val="00FE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88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E2373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5A2AD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lar.google.com.ua/scholar?hl=uk&amp;as_sdt=0%2C5&amp;q=%D0%90%D0%BD%D0%BE%D1%82%D0%B0%D1%86%D1%96%D1%8F+%D1%8F%D0%BA+%D1%80%D1%96%D0%B7%D0%BD%D0%BE%D0%B2%D0%B8%D0%B4+%D0%BA%D0%BE%D0%BC%D0%BF%D1%80%D0%B5%D1%81%D1%96%D1%97+%D0%BD%D0%B0%D1%83%D0%BA%D0%BE%D0%B2%D0%BE%D0%B3%D0%BE+%D1%82%D0%B5%D0%BA%D1%81%D1%82%D1%83&amp;btnG=" TargetMode="External"/><Relationship Id="rId13" Type="http://schemas.openxmlformats.org/officeDocument/2006/relationships/hyperlink" Target="https://d-learn.pnu.edu.ua/data/users/8579/%D0%A1%D0%A3%D0%9D%D0%9C_%D0%BE%D1%84%D0%BE%D1%80%D0%BC%D0%BB%D0%B5%D0%BD%D0%BD%D1%8F%20%D0%B1%D1%96%D0%B1%D0%BB%D1%96%D0%BE%D0%B3%D1%80%D0%B0%D1%84%D1%96%D1%97.pdf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oleksiyvorobets@ukr.net" TargetMode="External"/><Relationship Id="rId12" Type="http://schemas.openxmlformats.org/officeDocument/2006/relationships/hyperlink" Target="http://www.kdu.edu.ua/statti/2010-5-1(64)/PDF_5_2010_ch1/169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cholar.google.com.ua/scholar?hl=uk&amp;as_sdt=0%2C5&amp;q=%D0%9E%D1%81%D0%BD%D0%BE%D0%B2%D0%BD%D1%96+%D1%81%D0%BF%D0%BE%D1%81%D0%BE%D0%B1%D0%B8+%D0%BA%D0%BE%D0%BC%D0%BF%D1%80%D0%B5%D1%81%D1%96%D1%97+%D0%BD%D0%B0%D1%83%D0%BA%D0%BE%D0%B2%D0%BE-%D1%96%D0%BD%D1%84%D0%BE%D1%80%D0%BC%D0%B0%D1%86%D1%96%D0%B9%D0%BD%D0%BE%D0%B3%D0%BE+%D1%82%D0%B5%D0%BA%D1%81%D1%82%D1%83&amp;btnG=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oleksii.vorobets@pnu.edu.ua" TargetMode="External"/><Relationship Id="rId11" Type="http://schemas.openxmlformats.org/officeDocument/2006/relationships/hyperlink" Target="https://scholar.google.com.ua/scholar?hl=uk&amp;as_sdt=0%2C5&amp;q=%D0%90%D0%B1%D0%B7%D0%B0%D1%86+%D1%8F%D0%BA+%D0%BA%D0%BE%D0%BC%D0%BF%D0%BE%D0%B7%D0%B8%D1%86%D1%96%D0%B9%D0%BD%D0%B0+%D1%81%D0%BA%D0%BB%D0%B0%D0%B4%D0%BE%D0%B2%D0%B0+%D1%82%D0%B5%D0%BA%D1%81%D1%82%D1%83&amp;btnG=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agazine.mdpu.org.ua/index.php/nv/article/view/356" TargetMode="External"/><Relationship Id="rId10" Type="http://schemas.openxmlformats.org/officeDocument/2006/relationships/hyperlink" Target="http://ena.lp.edu.ua/handle/ntb/25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cholar.google.com.ua/scholar?hl=uk&amp;as_sdt=0%2C5&amp;q=%D0%9A%D0%BE%D0%BC%D0%BF%D1%80%D0%B5%D1%81%D1%96%D1%8F+%D1%8F%D0%BA+%D1%81%D1%82%D0%B8%D0%BB%D1%8C%D0%BE%D0%B2%D0%B0+%D1%80%D0%B8%D1%81%D0%B0+%D0%BA%D0%BE%D0%BC%D0%BF%D0%BE%D0%B7%D0%B8%D1%86%D1%96%D0%B9%D0%BD%D0%BE%D1%97+%D0%BE%D1%80%D0%B3%D0%B0%D0%BD%D1%96%D0%B7%D0%B0%D1%86%D1%96%D1%97+%D0%B0%D0%BD%D0%BE%D1%82%D0%B0%D1%86%D1%96%D1%97&amp;btnG=" TargetMode="External"/><Relationship Id="rId14" Type="http://schemas.openxmlformats.org/officeDocument/2006/relationships/hyperlink" Target="https://www.d-learn.pu.if.ua/data/users/8579/%D1%81%D1%82%D0%B0%D1%82%D1%82%D1%8F%201_%D1%82%D0%B5%D1%80%D0%BC%D1%96%D0%BD%20%D1%96%20%D0%BD%D0%BE%D0%BC%D0%B5%D0%BD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3764</Words>
  <Characters>2146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Користувач Windows</cp:lastModifiedBy>
  <cp:revision>9</cp:revision>
  <dcterms:created xsi:type="dcterms:W3CDTF">2018-02-09T12:07:00Z</dcterms:created>
  <dcterms:modified xsi:type="dcterms:W3CDTF">2020-04-09T08:44:00Z</dcterms:modified>
</cp:coreProperties>
</file>