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C5AC0">
        <w:rPr>
          <w:rFonts w:ascii="Times New Roman" w:hAnsi="Times New Roman" w:cs="Times New Roman"/>
          <w:b/>
          <w:sz w:val="28"/>
          <w:szCs w:val="28"/>
          <w:lang w:val="uk-UA"/>
        </w:rPr>
        <w:t>Основи спеціальної педагогіки</w:t>
      </w:r>
      <w:r w:rsidR="00C723E0" w:rsidRPr="00C723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Дошкільна освіта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A320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 та методики дошкільної і спеціальної освіт</w:t>
      </w:r>
      <w:r w:rsidR="005A3201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3C5AC0">
        <w:rPr>
          <w:rFonts w:ascii="Times New Roman" w:hAnsi="Times New Roman" w:cs="Times New Roman"/>
          <w:b/>
          <w:i/>
          <w:sz w:val="28"/>
          <w:szCs w:val="28"/>
          <w:lang w:val="uk-UA"/>
        </w:rPr>
        <w:t>Кирста Наталія Романівна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hyperlink r:id="rId5" w:tgtFrame="_blank" w:history="1"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nataliia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kyrsta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@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pnu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edu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3C5AC0" w:rsidRPr="003C5AC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ua</w:t>
        </w:r>
      </w:hyperlink>
      <w:r w:rsidRPr="003C5AC0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5AC0" w:rsidRPr="003E3517" w:rsidRDefault="00612B4A" w:rsidP="001527F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7F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527F9" w:rsidRPr="001527F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C5AC0" w:rsidRPr="003C5AC0">
        <w:rPr>
          <w:lang w:val="uk-UA"/>
        </w:rPr>
        <w:t xml:space="preserve"> </w:t>
      </w:r>
      <w:r w:rsidR="003C5AC0" w:rsidRPr="003E3517">
        <w:rPr>
          <w:rFonts w:ascii="Times New Roman" w:hAnsi="Times New Roman" w:cs="Times New Roman"/>
          <w:b/>
          <w:sz w:val="28"/>
          <w:szCs w:val="28"/>
          <w:lang w:val="uk-UA"/>
        </w:rPr>
        <w:t>Безпалько О.В. Соц</w:t>
      </w:r>
      <w:r w:rsidR="003E3517" w:rsidRPr="003E351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C5AC0" w:rsidRPr="003E3517">
        <w:rPr>
          <w:rFonts w:ascii="Times New Roman" w:hAnsi="Times New Roman" w:cs="Times New Roman"/>
          <w:b/>
          <w:sz w:val="28"/>
          <w:szCs w:val="28"/>
          <w:lang w:val="uk-UA"/>
        </w:rPr>
        <w:t>альна підтримка дітей з обмеженими функціональними можливостями</w:t>
      </w:r>
      <w:r w:rsidR="003E3517" w:rsidRPr="003E35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E3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30с.</w:t>
      </w:r>
    </w:p>
    <w:p w:rsidR="003E3517" w:rsidRDefault="00612B4A" w:rsidP="001527F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7F9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1527F9" w:rsidRPr="001527F9">
        <w:rPr>
          <w:b/>
          <w:sz w:val="28"/>
          <w:szCs w:val="28"/>
          <w:lang w:val="uk-UA"/>
        </w:rPr>
        <w:t xml:space="preserve"> </w:t>
      </w:r>
      <w:r w:rsidR="003E3517" w:rsidRPr="003E3517">
        <w:rPr>
          <w:rFonts w:ascii="Times New Roman" w:hAnsi="Times New Roman" w:cs="Times New Roman"/>
          <w:b/>
          <w:sz w:val="28"/>
          <w:szCs w:val="28"/>
          <w:lang w:val="uk-UA"/>
        </w:rPr>
        <w:t>Миронова С.П. Основи корекційної педагогіки</w:t>
      </w:r>
      <w:r w:rsidR="003E3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навчально-методичний посібник. </w:t>
      </w:r>
      <w:r w:rsidR="003E3517" w:rsidRPr="003E3517">
        <w:rPr>
          <w:rFonts w:ascii="Times New Roman" w:hAnsi="Times New Roman" w:cs="Times New Roman"/>
          <w:b/>
          <w:sz w:val="28"/>
          <w:szCs w:val="28"/>
          <w:lang w:val="uk-UA"/>
        </w:rPr>
        <w:t>Кам’янець-Подільський : Кам’янець-Подільський національний університет імені Івана Огієнка, 2010. 264 с.</w:t>
      </w:r>
    </w:p>
    <w:p w:rsidR="003E3517" w:rsidRDefault="00612B4A" w:rsidP="003E351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7F9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1527F9" w:rsidRPr="00A735D4">
        <w:rPr>
          <w:b/>
          <w:sz w:val="28"/>
          <w:szCs w:val="28"/>
          <w:lang w:val="uk-UA"/>
        </w:rPr>
        <w:t xml:space="preserve"> </w:t>
      </w:r>
      <w:r w:rsidR="003E3517" w:rsidRPr="003E3517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3E3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очелюк В. Й., Турубарова А. В. </w:t>
      </w:r>
      <w:r w:rsidR="003E3517" w:rsidRPr="003E3517">
        <w:rPr>
          <w:rFonts w:ascii="Times New Roman" w:hAnsi="Times New Roman" w:cs="Times New Roman"/>
          <w:b/>
          <w:sz w:val="28"/>
          <w:szCs w:val="28"/>
          <w:lang w:val="uk-UA"/>
        </w:rPr>
        <w:t>Психологія людини з обмеженими можливостями. Навч. посіб.</w:t>
      </w:r>
      <w:r w:rsidR="003E3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E3517" w:rsidRPr="003E3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К.: Центр учбової літератури, 2011. 264 с. </w:t>
      </w:r>
    </w:p>
    <w:p w:rsidR="003E3517" w:rsidRPr="003E3517" w:rsidRDefault="003E3517" w:rsidP="003E351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Гаврилов</w:t>
      </w:r>
      <w:r w:rsidRPr="003E3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О. В. </w:t>
      </w:r>
      <w:r w:rsidRPr="003E3517">
        <w:rPr>
          <w:rFonts w:ascii="Times New Roman" w:hAnsi="Times New Roman" w:cs="Times New Roman"/>
          <w:b/>
          <w:sz w:val="28"/>
          <w:szCs w:val="28"/>
          <w:lang w:val="uk-UA"/>
        </w:rPr>
        <w:t>Особливі діти в закладі і соціальному середовищі: Навчальний посібник.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3517">
        <w:rPr>
          <w:rFonts w:ascii="Times New Roman" w:hAnsi="Times New Roman" w:cs="Times New Roman"/>
          <w:b/>
          <w:sz w:val="28"/>
          <w:szCs w:val="28"/>
          <w:lang w:val="uk-UA"/>
        </w:rPr>
        <w:t>Кам’янець-Подільський: Аксіома, 2009. 308 с.</w:t>
      </w:r>
    </w:p>
    <w:p w:rsidR="00612B4A" w:rsidRPr="00B6780C" w:rsidRDefault="003E3517" w:rsidP="003E351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="00612B4A"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2F7FCD"/>
    <w:rsid w:val="00303AF6"/>
    <w:rsid w:val="003220AA"/>
    <w:rsid w:val="00330349"/>
    <w:rsid w:val="00355901"/>
    <w:rsid w:val="003B468A"/>
    <w:rsid w:val="003B7F5B"/>
    <w:rsid w:val="003C5AC0"/>
    <w:rsid w:val="003E3517"/>
    <w:rsid w:val="004202FA"/>
    <w:rsid w:val="00434EED"/>
    <w:rsid w:val="004630F7"/>
    <w:rsid w:val="00523F49"/>
    <w:rsid w:val="00553583"/>
    <w:rsid w:val="005A3201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735D4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6407"/>
    <w:rsid w:val="00BF4ECE"/>
    <w:rsid w:val="00C0490B"/>
    <w:rsid w:val="00C723E0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iia.kyrsta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8</cp:revision>
  <dcterms:created xsi:type="dcterms:W3CDTF">2020-04-02T11:32:00Z</dcterms:created>
  <dcterms:modified xsi:type="dcterms:W3CDTF">2020-04-10T10:22:00Z</dcterms:modified>
</cp:coreProperties>
</file>