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7E035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E0353" w:rsidRPr="007E035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Енергоаудит і енергоменеджмент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7E0353">
        <w:rPr>
          <w:rFonts w:ascii="Times New Roman" w:hAnsi="Times New Roman" w:cs="Times New Roman"/>
          <w:sz w:val="28"/>
          <w:szCs w:val="28"/>
          <w:lang w:val="uk-UA"/>
        </w:rPr>
        <w:t>105 Прикладна фізика і наноматеріали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 xml:space="preserve"> (ОП Біохімія)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>матеріалознавства і новітніх технологій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  <w:t>фізико-технічний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r w:rsidR="008E2B19">
        <w:rPr>
          <w:rFonts w:ascii="Times New Roman" w:hAnsi="Times New Roman" w:cs="Times New Roman"/>
          <w:sz w:val="28"/>
          <w:szCs w:val="28"/>
          <w:lang w:val="uk-UA"/>
        </w:rPr>
        <w:t>Коцюбинський Володимир Олегович</w:t>
      </w:r>
      <w:bookmarkEnd w:id="0"/>
    </w:p>
    <w:p w:rsidR="00D06D14" w:rsidRPr="008E2B19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2B19">
        <w:rPr>
          <w:rFonts w:ascii="Times New Roman" w:hAnsi="Times New Roman" w:cs="Times New Roman"/>
          <w:sz w:val="28"/>
          <w:szCs w:val="28"/>
          <w:lang w:val="en-US"/>
        </w:rPr>
        <w:t>volodymyr.kotsuybynsky@pnu.adu.ua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E0353" w:rsidRPr="003654DB" w:rsidRDefault="00612B4A" w:rsidP="003654DB">
      <w:pPr>
        <w:jc w:val="both"/>
        <w:rPr>
          <w:rFonts w:ascii="Times New Roman" w:hAnsi="Times New Roman" w:cs="Times New Roman"/>
          <w:sz w:val="20"/>
          <w:szCs w:val="20"/>
        </w:rPr>
      </w:pPr>
      <w:r w:rsidRPr="003654DB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BA5F7C" w:rsidRPr="003654DB">
        <w:rPr>
          <w:rFonts w:ascii="Times New Roman" w:hAnsi="Times New Roman" w:cs="Times New Roman"/>
          <w:sz w:val="20"/>
          <w:szCs w:val="20"/>
        </w:rPr>
        <w:t xml:space="preserve"> </w:t>
      </w:r>
      <w:r w:rsidR="007E0353" w:rsidRPr="003654DB">
        <w:rPr>
          <w:rFonts w:ascii="Times New Roman" w:hAnsi="Times New Roman" w:cs="Times New Roman"/>
          <w:sz w:val="20"/>
          <w:szCs w:val="20"/>
        </w:rPr>
        <w:t>Маляренко В. А. Конспект лекцій  «Енергоменеджмент і енергетичний  аудит  систем  електропостачання»:    для  студентів  5  та  6  курсу денної форми  навчання освітнього рівня «магістр»  за спеціальністю 141 – Електроенергетика, електротехніка та електромеханіка, за освітньою програмою  «Електротехніка  та  електротехнології»  /  В.  А.  Маляренко; Харків.  нац.  ун-т  міськ.  госп-ва  ім.  О.  М.  Бекетова.  –  Харків  :  ХНУМГ  ім. О. М. Бекетова, 2018. – 150 с.</w:t>
      </w:r>
    </w:p>
    <w:p w:rsidR="00C64AA7" w:rsidRPr="003654DB" w:rsidRDefault="007E0353" w:rsidP="003654D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654DB">
        <w:rPr>
          <w:rFonts w:ascii="Times New Roman" w:hAnsi="Times New Roman" w:cs="Times New Roman"/>
          <w:sz w:val="20"/>
          <w:szCs w:val="20"/>
          <w:lang w:val="uk-UA"/>
        </w:rPr>
        <w:t xml:space="preserve">2. </w:t>
      </w:r>
      <w:r w:rsidR="003654DB" w:rsidRPr="003654DB">
        <w:rPr>
          <w:rFonts w:ascii="Times New Roman" w:hAnsi="Times New Roman" w:cs="Times New Roman"/>
          <w:sz w:val="20"/>
          <w:szCs w:val="20"/>
          <w:lang w:val="uk-UA"/>
        </w:rPr>
        <w:t xml:space="preserve"> Енергетичний аудит: опорний конспект. Укладач С.В. Сапожніков. Суми: Сумський державний університет. 2011, 120 ст.</w:t>
      </w:r>
    </w:p>
    <w:p w:rsidR="003654DB" w:rsidRPr="003654DB" w:rsidRDefault="003654DB" w:rsidP="003654D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654DB">
        <w:rPr>
          <w:rFonts w:ascii="Times New Roman" w:hAnsi="Times New Roman" w:cs="Times New Roman"/>
          <w:sz w:val="20"/>
          <w:szCs w:val="20"/>
          <w:lang w:val="uk-UA"/>
        </w:rPr>
        <w:t xml:space="preserve">3. </w:t>
      </w:r>
      <w:r w:rsidRPr="003654DB">
        <w:rPr>
          <w:rFonts w:ascii="Times New Roman" w:hAnsi="Times New Roman" w:cs="Times New Roman"/>
          <w:sz w:val="20"/>
          <w:szCs w:val="20"/>
        </w:rPr>
        <w:t>Основи  енергетичного  менеджменту:  конспект  лекцій  / укладач    С. В. Сапожніков.    –    Суми :    Сумський    державний університет, 2015. – 163 с.</w:t>
      </w:r>
    </w:p>
    <w:p w:rsidR="003654DB" w:rsidRPr="003654DB" w:rsidRDefault="003654DB" w:rsidP="003654D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654DB">
        <w:rPr>
          <w:rFonts w:ascii="Times New Roman" w:hAnsi="Times New Roman" w:cs="Times New Roman"/>
          <w:sz w:val="20"/>
          <w:szCs w:val="20"/>
          <w:lang w:val="uk-UA"/>
        </w:rPr>
        <w:t>4. Посібник з муніципального енергетичного менеджменту / Є.М.Іншеков, Є.Є.Нікітін, М.В.Тарновский,А.В.Чернявський. – К.: Поліграф плюс, 2014. –238 с.</w:t>
      </w:r>
    </w:p>
    <w:p w:rsidR="003654DB" w:rsidRPr="003654DB" w:rsidRDefault="003654DB" w:rsidP="003654D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654DB">
        <w:rPr>
          <w:rFonts w:ascii="Times New Roman" w:hAnsi="Times New Roman" w:cs="Times New Roman"/>
          <w:sz w:val="20"/>
          <w:szCs w:val="20"/>
          <w:lang w:val="uk-UA"/>
        </w:rPr>
        <w:t>5. В.В. Прокопенко, О.М. Закладний, П.В. Кульбачний. Енергетичний аудит з прикладами та ілюстраціями: Навчальний посібник. -  К: Освіта України, 2009. -  438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76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B337C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54DB"/>
    <w:rsid w:val="00376505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7E0353"/>
    <w:rsid w:val="008401BE"/>
    <w:rsid w:val="00887A78"/>
    <w:rsid w:val="008C6D37"/>
    <w:rsid w:val="008E2B19"/>
    <w:rsid w:val="008F67CB"/>
    <w:rsid w:val="00975929"/>
    <w:rsid w:val="00991E66"/>
    <w:rsid w:val="009940A2"/>
    <w:rsid w:val="009C69BA"/>
    <w:rsid w:val="009E28B6"/>
    <w:rsid w:val="00A35D46"/>
    <w:rsid w:val="00A41272"/>
    <w:rsid w:val="00A54886"/>
    <w:rsid w:val="00A95EF2"/>
    <w:rsid w:val="00AC6D38"/>
    <w:rsid w:val="00AF41FC"/>
    <w:rsid w:val="00B16AC3"/>
    <w:rsid w:val="00B41E81"/>
    <w:rsid w:val="00B45623"/>
    <w:rsid w:val="00B6780C"/>
    <w:rsid w:val="00B820EA"/>
    <w:rsid w:val="00B92B78"/>
    <w:rsid w:val="00BA5F7C"/>
    <w:rsid w:val="00BD6EDA"/>
    <w:rsid w:val="00C0490B"/>
    <w:rsid w:val="00C64AA7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6</cp:revision>
  <dcterms:created xsi:type="dcterms:W3CDTF">2020-04-07T09:55:00Z</dcterms:created>
  <dcterms:modified xsi:type="dcterms:W3CDTF">2020-04-15T13:40:00Z</dcterms:modified>
</cp:coreProperties>
</file>