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4058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4058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4058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4058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6A62" w:rsidRDefault="00612B4A" w:rsidP="004058F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A16A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5F7451">
        <w:rPr>
          <w:rFonts w:ascii="Times New Roman" w:hAnsi="Times New Roman" w:cs="Times New Roman"/>
          <w:b/>
          <w:sz w:val="28"/>
          <w:szCs w:val="28"/>
          <w:lang w:val="uk-UA"/>
        </w:rPr>
        <w:t>Основи педагогіки зі вступом до спеціальності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A16A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D25DA" w:rsidRPr="00CE1DB0" w:rsidRDefault="005D25DA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A16A6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>Початкова освіта</w:t>
      </w:r>
      <w:r w:rsidR="005F7451">
        <w:rPr>
          <w:rFonts w:ascii="Times New Roman" w:hAnsi="Times New Roman" w:cs="Times New Roman"/>
          <w:sz w:val="28"/>
          <w:szCs w:val="28"/>
          <w:lang w:val="uk-UA"/>
        </w:rPr>
        <w:t>», 1</w:t>
      </w:r>
      <w:r w:rsidR="00CE1DB0">
        <w:rPr>
          <w:rFonts w:ascii="Times New Roman" w:hAnsi="Times New Roman" w:cs="Times New Roman"/>
          <w:sz w:val="28"/>
          <w:szCs w:val="28"/>
          <w:lang w:val="uk-UA"/>
        </w:rPr>
        <w:t xml:space="preserve"> курс</w:t>
      </w:r>
    </w:p>
    <w:p w:rsidR="00E23C3A" w:rsidRDefault="00E23C3A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F11DF">
        <w:rPr>
          <w:rFonts w:ascii="Times New Roman" w:hAnsi="Times New Roman" w:cs="Times New Roman"/>
          <w:sz w:val="28"/>
          <w:szCs w:val="28"/>
        </w:rPr>
        <w:t xml:space="preserve"> бакалавр</w:t>
      </w:r>
    </w:p>
    <w:p w:rsidR="005D25DA" w:rsidRDefault="00612B4A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>педагогіки початкової освіти</w:t>
      </w:r>
    </w:p>
    <w:bookmarkEnd w:id="0"/>
    <w:p w:rsidR="00612B4A" w:rsidRDefault="005D25DA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Педагогічний факультет</w:t>
      </w:r>
    </w:p>
    <w:p w:rsidR="00612B4A" w:rsidRDefault="00E23C3A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A16A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A62" w:rsidRPr="00A16A62">
        <w:rPr>
          <w:rFonts w:ascii="Times New Roman" w:hAnsi="Times New Roman" w:cs="Times New Roman"/>
          <w:b/>
          <w:sz w:val="28"/>
          <w:szCs w:val="28"/>
          <w:lang w:val="uk-UA"/>
        </w:rPr>
        <w:t>Ілійчук Любомира Василівна</w:t>
      </w:r>
    </w:p>
    <w:p w:rsidR="00D3222F" w:rsidRPr="00A16A62" w:rsidRDefault="00D06D14" w:rsidP="004058F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16A6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16A62">
        <w:rPr>
          <w:rFonts w:ascii="Times New Roman" w:hAnsi="Times New Roman" w:cs="Times New Roman"/>
          <w:b/>
          <w:sz w:val="28"/>
          <w:szCs w:val="28"/>
          <w:lang w:val="en-US"/>
        </w:rPr>
        <w:t>liubomyra</w:t>
      </w:r>
      <w:r w:rsidR="00A16A62" w:rsidRPr="005F7451">
        <w:rPr>
          <w:rFonts w:ascii="Times New Roman" w:hAnsi="Times New Roman" w:cs="Times New Roman"/>
          <w:b/>
          <w:sz w:val="28"/>
          <w:szCs w:val="28"/>
        </w:rPr>
        <w:t>.</w:t>
      </w:r>
      <w:r w:rsidR="00A16A62">
        <w:rPr>
          <w:rFonts w:ascii="Times New Roman" w:hAnsi="Times New Roman" w:cs="Times New Roman"/>
          <w:b/>
          <w:sz w:val="28"/>
          <w:szCs w:val="28"/>
          <w:lang w:val="en-US"/>
        </w:rPr>
        <w:t>iliichuk</w:t>
      </w:r>
      <w:r w:rsidR="00E23C3A" w:rsidRPr="00A16A62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r w:rsidR="00E23C3A" w:rsidRPr="00A16A6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D06D14" w:rsidRPr="00A16A62" w:rsidRDefault="00CF11DF" w:rsidP="004058F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hyperlink r:id="rId6" w:history="1"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liubomyra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.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iliichuk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@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pnu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.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edu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.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ua</w:t>
        </w:r>
      </w:hyperlink>
    </w:p>
    <w:p w:rsidR="00D03F3D" w:rsidRDefault="00D03F3D" w:rsidP="004058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D03F3D" w:rsidRDefault="00612B4A" w:rsidP="004058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0D2FF2" w:rsidRPr="000D2FF2">
        <w:rPr>
          <w:rFonts w:ascii="Times New Roman" w:hAnsi="Times New Roman" w:cs="Times New Roman"/>
          <w:sz w:val="28"/>
          <w:szCs w:val="28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0D2FF2" w:rsidRPr="000D2F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00787" w:rsidRDefault="00300787" w:rsidP="004058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2FF2" w:rsidRDefault="00F176F9" w:rsidP="004058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058F1" w:rsidRPr="004058F1">
        <w:rPr>
          <w:rFonts w:ascii="Times New Roman" w:hAnsi="Times New Roman" w:cs="Times New Roman"/>
          <w:sz w:val="28"/>
          <w:szCs w:val="28"/>
          <w:lang w:val="uk-UA"/>
        </w:rPr>
        <w:t xml:space="preserve">. Державний стандарт початкової освіти. URL: </w:t>
      </w:r>
      <w:hyperlink r:id="rId7" w:history="1">
        <w:r w:rsidR="000509F6" w:rsidRPr="00F3483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http://dano.dp.ua/attachments/article/303/Державний%20стандарт%20початкової%20освіти.pdf</w:t>
        </w:r>
      </w:hyperlink>
    </w:p>
    <w:p w:rsidR="004058F1" w:rsidRDefault="00F176F9" w:rsidP="004058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058F1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3B184C">
        <w:rPr>
          <w:rFonts w:ascii="Times New Roman" w:hAnsi="Times New Roman" w:cs="Times New Roman"/>
          <w:sz w:val="28"/>
          <w:szCs w:val="28"/>
          <w:lang w:val="uk-UA"/>
        </w:rPr>
        <w:t>Савченко О. Початкова освіта в контексті ідей Нової української школи і учнів</w:t>
      </w:r>
      <w:r w:rsidR="003B184C" w:rsidRPr="003B184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B184C" w:rsidRPr="003B184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Всеукраїнський науково-практичний журнал «Директор школи, ліцею, гімназії»</w:t>
      </w:r>
      <w:r w:rsidR="003B18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2019. № </w:t>
      </w:r>
      <w:r w:rsidR="003B184C" w:rsidRPr="003B184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19</w:t>
      </w:r>
      <w:r w:rsidR="003B184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 </w:t>
      </w:r>
      <w:r w:rsidR="003B18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(3).</w:t>
      </w:r>
      <w:r w:rsidR="003B184C" w:rsidRPr="003B18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B18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С. </w:t>
      </w:r>
      <w:r w:rsidR="003B184C" w:rsidRPr="003B18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26-32.</w:t>
      </w:r>
      <w:r w:rsidR="00F676A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676A8" w:rsidRPr="004058F1">
        <w:rPr>
          <w:rFonts w:ascii="Times New Roman" w:hAnsi="Times New Roman" w:cs="Times New Roman"/>
          <w:sz w:val="28"/>
          <w:szCs w:val="28"/>
          <w:lang w:val="uk-UA"/>
        </w:rPr>
        <w:t>URL:</w:t>
      </w:r>
      <w:r w:rsidR="003B184C" w:rsidRPr="003B18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hyperlink r:id="rId8" w:history="1">
        <w:r w:rsidR="003B184C" w:rsidRPr="00F3483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https://www.director-ua.info/index.php/dslg/article/view/68</w:t>
        </w:r>
      </w:hyperlink>
    </w:p>
    <w:p w:rsidR="004058F1" w:rsidRDefault="00F176F9" w:rsidP="00B868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="003B18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 </w:t>
      </w:r>
      <w:r w:rsidR="00B868DB" w:rsidRPr="00B868DB">
        <w:rPr>
          <w:rFonts w:ascii="Times New Roman" w:hAnsi="Times New Roman" w:cs="Times New Roman"/>
          <w:sz w:val="28"/>
          <w:szCs w:val="28"/>
          <w:lang w:val="uk-UA"/>
        </w:rPr>
        <w:t>Сидоренко В.В. Концептуальні засади Нової української школи: ключові компетентності, ціннісні орієнтири, освітні результати</w:t>
      </w:r>
      <w:r w:rsidR="00F676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868DB" w:rsidRPr="00B868DB">
        <w:rPr>
          <w:rFonts w:ascii="Times New Roman" w:hAnsi="Times New Roman" w:cs="Times New Roman"/>
          <w:sz w:val="28"/>
          <w:szCs w:val="28"/>
          <w:lang w:val="uk-UA"/>
        </w:rPr>
        <w:t xml:space="preserve"> Методист. 2018. №5.</w:t>
      </w:r>
      <w:r w:rsidR="00F676A8">
        <w:rPr>
          <w:rFonts w:ascii="Times New Roman" w:hAnsi="Times New Roman" w:cs="Times New Roman"/>
          <w:sz w:val="28"/>
          <w:szCs w:val="28"/>
          <w:lang w:val="uk-UA"/>
        </w:rPr>
        <w:t xml:space="preserve"> С. 4-21.</w:t>
      </w:r>
      <w:r w:rsidR="00B868DB" w:rsidRPr="00B86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68DB" w:rsidRPr="00B868D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B868D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B868DB" w:rsidRPr="00B86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history="1">
        <w:r w:rsidR="00B868DB" w:rsidRPr="00F3483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http://lib.iitta.gov.ua/710778/1/Стаття_Сидоренко_Рубрика%20методист.pdf</w:t>
        </w:r>
      </w:hyperlink>
    </w:p>
    <w:p w:rsidR="002E4D4A" w:rsidRDefault="00F176F9" w:rsidP="00123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E4D4A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2E4D4A">
        <w:rPr>
          <w:rFonts w:ascii="Times New Roman" w:hAnsi="Times New Roman" w:cs="Times New Roman"/>
          <w:sz w:val="28"/>
          <w:szCs w:val="28"/>
        </w:rPr>
        <w:t>Методичн</w:t>
      </w:r>
      <w:r w:rsidR="002E4D4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E4D4A">
        <w:rPr>
          <w:rFonts w:ascii="Times New Roman" w:hAnsi="Times New Roman" w:cs="Times New Roman"/>
          <w:sz w:val="28"/>
          <w:szCs w:val="28"/>
        </w:rPr>
        <w:t xml:space="preserve"> рекомендаці</w:t>
      </w:r>
      <w:r w:rsidR="002E4D4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E4D4A" w:rsidRPr="002E4D4A">
        <w:rPr>
          <w:rFonts w:ascii="Times New Roman" w:hAnsi="Times New Roman" w:cs="Times New Roman"/>
          <w:sz w:val="28"/>
          <w:szCs w:val="28"/>
        </w:rPr>
        <w:t xml:space="preserve"> щодо організації освітнього простору Нової української школи</w:t>
      </w:r>
      <w:r w:rsidR="002E4D4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E4D4A" w:rsidRPr="00B868D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2E4D4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10" w:history="1">
        <w:r w:rsidR="002E4D4A" w:rsidRPr="00F3483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https://pon.org.ua/novyny/6287-osvtny-prostr-novoyi-ukrayinskoyi-shkoli-metodichn-rekomendacyi.html</w:t>
        </w:r>
      </w:hyperlink>
    </w:p>
    <w:p w:rsidR="001227EC" w:rsidRDefault="00300787" w:rsidP="00122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227EC">
        <w:rPr>
          <w:rFonts w:ascii="Times New Roman" w:hAnsi="Times New Roman" w:cs="Times New Roman"/>
          <w:sz w:val="28"/>
          <w:szCs w:val="28"/>
          <w:lang w:val="uk-UA"/>
        </w:rPr>
        <w:t xml:space="preserve">. Закон України «Про освіту». </w:t>
      </w:r>
      <w:r w:rsidR="001227EC" w:rsidRPr="004058F1">
        <w:rPr>
          <w:rFonts w:ascii="Times New Roman" w:hAnsi="Times New Roman" w:cs="Times New Roman"/>
          <w:sz w:val="28"/>
          <w:szCs w:val="28"/>
          <w:lang w:val="uk-UA"/>
        </w:rPr>
        <w:t>URL:</w:t>
      </w:r>
      <w:r w:rsidR="00122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1" w:history="1">
        <w:r w:rsidR="001227EC" w:rsidRPr="00F3483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https://www.pedrada.com.ua/files/articles/1484/Zakon_Pro_osvitu_2019_Pedrada.pdf</w:t>
        </w:r>
      </w:hyperlink>
    </w:p>
    <w:p w:rsidR="00D770C5" w:rsidRPr="00D770C5" w:rsidRDefault="003C549B" w:rsidP="00D770C5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6. </w:t>
      </w:r>
      <w:hyperlink r:id="rId12" w:tooltip="Пошук за автором" w:history="1">
        <w:r w:rsidRPr="00780FE8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lang w:val="uk-UA"/>
          </w:rPr>
          <w:t>Поліщук В.М.</w:t>
        </w:r>
      </w:hyperlink>
      <w:r w:rsidRPr="00780FE8">
        <w:rPr>
          <w:rFonts w:ascii="Times New Roman" w:hAnsi="Times New Roman" w:cs="Times New Roman"/>
          <w:sz w:val="27"/>
          <w:szCs w:val="27"/>
          <w:shd w:val="clear" w:color="auto" w:fill="F9F9F9"/>
          <w:lang w:val="uk-UA"/>
        </w:rPr>
        <w:t xml:space="preserve"> </w:t>
      </w:r>
      <w:r w:rsidRPr="00780FE8">
        <w:rPr>
          <w:rFonts w:ascii="Times New Roman" w:hAnsi="Times New Roman" w:cs="Times New Roman"/>
          <w:bCs/>
          <w:sz w:val="27"/>
          <w:szCs w:val="27"/>
          <w:lang w:val="uk-UA"/>
        </w:rPr>
        <w:t>Вікова періодизація та вікова класифікація</w:t>
      </w:r>
      <w:r w:rsidRPr="00780FE8">
        <w:rPr>
          <w:rFonts w:ascii="Times New Roman" w:hAnsi="Times New Roman" w:cs="Times New Roman"/>
          <w:sz w:val="27"/>
          <w:szCs w:val="27"/>
          <w:shd w:val="clear" w:color="auto" w:fill="F9F9F9"/>
          <w:lang w:val="uk-UA"/>
        </w:rPr>
        <w:t xml:space="preserve">. </w:t>
      </w:r>
      <w:hyperlink r:id="rId13" w:tooltip="Періодичне видання" w:history="1">
        <w:r w:rsidRPr="00780FE8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lang w:val="uk-UA"/>
          </w:rPr>
          <w:t xml:space="preserve">Науковий вісник Херсонського державного університету. </w:t>
        </w:r>
        <w:r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Серія</w:t>
        </w:r>
        <w:r w:rsidRPr="00780FE8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: Психологічні науки</w:t>
        </w:r>
      </w:hyperlink>
      <w:r w:rsidRPr="00780FE8">
        <w:rPr>
          <w:rFonts w:ascii="Times New Roman" w:hAnsi="Times New Roman" w:cs="Times New Roman"/>
          <w:sz w:val="27"/>
          <w:szCs w:val="27"/>
          <w:shd w:val="clear" w:color="auto" w:fill="F9F9F9"/>
        </w:rPr>
        <w:t xml:space="preserve">. 2017. Вип. 1(2). С. 103-108. </w:t>
      </w:r>
      <w:r w:rsidRPr="00780FE8">
        <w:rPr>
          <w:rFonts w:ascii="Times New Roman" w:hAnsi="Times New Roman" w:cs="Times New Roman"/>
          <w:sz w:val="27"/>
          <w:szCs w:val="27"/>
          <w:shd w:val="clear" w:color="auto" w:fill="F9F9F9"/>
          <w:lang w:val="en-US"/>
        </w:rPr>
        <w:t>URL</w:t>
      </w:r>
      <w:r w:rsidRPr="00780FE8">
        <w:rPr>
          <w:rFonts w:ascii="Times New Roman" w:hAnsi="Times New Roman" w:cs="Times New Roman"/>
          <w:sz w:val="27"/>
          <w:szCs w:val="27"/>
          <w:shd w:val="clear" w:color="auto" w:fill="F9F9F9"/>
        </w:rPr>
        <w:t>:</w:t>
      </w:r>
      <w:r w:rsidRPr="00780FE8">
        <w:rPr>
          <w:rFonts w:ascii="Times New Roman" w:hAnsi="Times New Roman" w:cs="Times New Roman"/>
          <w:sz w:val="27"/>
          <w:szCs w:val="27"/>
          <w:shd w:val="clear" w:color="auto" w:fill="F9F9F9"/>
          <w:lang w:val="uk-UA"/>
        </w:rPr>
        <w:t xml:space="preserve"> </w:t>
      </w:r>
      <w:hyperlink r:id="rId14" w:history="1">
        <w:r w:rsidRPr="00780FE8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http://nbuv.gov.ua/UJRN/nvkhp_2017_1%282%29__21</w:t>
        </w:r>
      </w:hyperlink>
    </w:p>
    <w:p w:rsidR="00D61C43" w:rsidRDefault="003C549B" w:rsidP="00FB47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B4765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FB4765">
        <w:rPr>
          <w:rFonts w:ascii="Times New Roman" w:hAnsi="Times New Roman" w:cs="Times New Roman"/>
          <w:sz w:val="28"/>
          <w:szCs w:val="28"/>
        </w:rPr>
        <w:t>Водолазська Т.</w:t>
      </w:r>
      <w:r w:rsidR="00FB4765" w:rsidRPr="00FB4765">
        <w:rPr>
          <w:rFonts w:ascii="Times New Roman" w:hAnsi="Times New Roman" w:cs="Times New Roman"/>
          <w:sz w:val="28"/>
          <w:szCs w:val="28"/>
        </w:rPr>
        <w:t xml:space="preserve">В. </w:t>
      </w:r>
      <w:r w:rsidR="00FB4765" w:rsidRPr="00FB476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B4765" w:rsidRPr="00FB4765">
        <w:rPr>
          <w:rFonts w:ascii="Times New Roman" w:hAnsi="Times New Roman" w:cs="Times New Roman"/>
          <w:sz w:val="28"/>
          <w:szCs w:val="28"/>
        </w:rPr>
        <w:t>світнє середовище як «третій учитель»</w:t>
      </w:r>
      <w:r w:rsidR="00FB4765">
        <w:rPr>
          <w:rFonts w:ascii="Times New Roman" w:hAnsi="Times New Roman" w:cs="Times New Roman"/>
          <w:sz w:val="28"/>
          <w:szCs w:val="28"/>
          <w:lang w:val="uk-UA"/>
        </w:rPr>
        <w:t>. Імідж сучасного педагога</w:t>
      </w:r>
      <w:r w:rsidR="00A6500C">
        <w:rPr>
          <w:rFonts w:ascii="Times New Roman" w:hAnsi="Times New Roman" w:cs="Times New Roman"/>
          <w:sz w:val="28"/>
          <w:szCs w:val="28"/>
          <w:lang w:val="uk-UA"/>
        </w:rPr>
        <w:t>. 2018. № 4 (181). С. 10-12.</w:t>
      </w:r>
    </w:p>
    <w:p w:rsidR="00326A2F" w:rsidRPr="00326A2F" w:rsidRDefault="00A6500C" w:rsidP="00FB47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8. </w:t>
      </w:r>
      <w:hyperlink r:id="rId15" w:tooltip="Пошук за автором" w:history="1">
        <w:r w:rsidR="00326A2F" w:rsidRPr="00326A2F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lang w:val="uk-UA"/>
          </w:rPr>
          <w:t>Примакова В.В.</w:t>
        </w:r>
      </w:hyperlink>
      <w:r w:rsidR="00326A2F" w:rsidRPr="00326A2F">
        <w:rPr>
          <w:rFonts w:ascii="Times New Roman" w:hAnsi="Times New Roman" w:cs="Times New Roman"/>
          <w:sz w:val="27"/>
          <w:szCs w:val="27"/>
          <w:shd w:val="clear" w:color="auto" w:fill="F9F9F9"/>
          <w:lang w:val="uk-UA"/>
        </w:rPr>
        <w:t xml:space="preserve"> </w:t>
      </w:r>
      <w:r w:rsidR="00326A2F" w:rsidRPr="00326A2F">
        <w:rPr>
          <w:rFonts w:ascii="Times New Roman" w:hAnsi="Times New Roman" w:cs="Times New Roman"/>
          <w:bCs/>
          <w:sz w:val="27"/>
          <w:szCs w:val="27"/>
          <w:lang w:val="uk-UA"/>
        </w:rPr>
        <w:t>Вимоги до особистості вчителя початкових класів у працях педагогів-класиків</w:t>
      </w:r>
      <w:r w:rsidR="00326A2F" w:rsidRPr="00326A2F">
        <w:rPr>
          <w:rFonts w:ascii="Times New Roman" w:hAnsi="Times New Roman" w:cs="Times New Roman"/>
          <w:sz w:val="27"/>
          <w:szCs w:val="27"/>
          <w:shd w:val="clear" w:color="auto" w:fill="F9F9F9"/>
          <w:lang w:val="uk-UA"/>
        </w:rPr>
        <w:t xml:space="preserve">. </w:t>
      </w:r>
      <w:hyperlink r:id="rId16" w:tooltip="Періодичне видання" w:history="1">
        <w:r w:rsidR="00326A2F" w:rsidRPr="00326A2F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lang w:val="uk-UA"/>
          </w:rPr>
          <w:t>Таврійський вісник освіти</w:t>
        </w:r>
      </w:hyperlink>
      <w:r w:rsidR="00326A2F" w:rsidRPr="00326A2F">
        <w:rPr>
          <w:rFonts w:ascii="Times New Roman" w:hAnsi="Times New Roman" w:cs="Times New Roman"/>
          <w:sz w:val="27"/>
          <w:szCs w:val="27"/>
          <w:shd w:val="clear" w:color="auto" w:fill="F9F9F9"/>
          <w:lang w:val="uk-UA"/>
        </w:rPr>
        <w:t xml:space="preserve">. 2013. № 3. С. 5-9. </w:t>
      </w:r>
      <w:r w:rsidR="00326A2F" w:rsidRPr="00326A2F">
        <w:rPr>
          <w:rFonts w:ascii="Times New Roman" w:hAnsi="Times New Roman" w:cs="Times New Roman"/>
          <w:sz w:val="28"/>
          <w:szCs w:val="28"/>
          <w:lang w:val="uk-UA"/>
        </w:rPr>
        <w:t>URL:</w:t>
      </w:r>
      <w:r w:rsidR="00326A2F" w:rsidRPr="00326A2F">
        <w:rPr>
          <w:rFonts w:ascii="Times New Roman" w:hAnsi="Times New Roman" w:cs="Times New Roman"/>
          <w:sz w:val="27"/>
          <w:szCs w:val="27"/>
          <w:shd w:val="clear" w:color="auto" w:fill="F9F9F9"/>
          <w:lang w:val="uk-UA"/>
        </w:rPr>
        <w:t xml:space="preserve"> </w:t>
      </w:r>
      <w:hyperlink r:id="rId17" w:history="1">
        <w:r w:rsidR="00326A2F" w:rsidRPr="00326A2F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lang w:val="uk-UA"/>
          </w:rPr>
          <w:t>http://nbuv.gov.ua/UJRN/Tvo_2013_3_3</w:t>
        </w:r>
      </w:hyperlink>
    </w:p>
    <w:p w:rsidR="00326A2F" w:rsidRDefault="00326A2F" w:rsidP="00FB47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FD1">
        <w:rPr>
          <w:rFonts w:ascii="Times New Roman" w:hAnsi="Times New Roman" w:cs="Times New Roman"/>
          <w:sz w:val="28"/>
          <w:szCs w:val="28"/>
          <w:lang w:val="uk-UA"/>
        </w:rPr>
        <w:t>9.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B5FD1" w:rsidRPr="005B5FD1">
        <w:rPr>
          <w:rFonts w:ascii="Times New Roman" w:hAnsi="Times New Roman" w:cs="Times New Roman"/>
          <w:sz w:val="28"/>
          <w:szCs w:val="28"/>
          <w:lang w:val="uk-UA"/>
        </w:rPr>
        <w:t>Вознюк О.В. Професійно важливі якості сучасного вч</w:t>
      </w:r>
      <w:r w:rsidR="005B5FD1">
        <w:rPr>
          <w:rFonts w:ascii="Times New Roman" w:hAnsi="Times New Roman" w:cs="Times New Roman"/>
          <w:sz w:val="28"/>
          <w:szCs w:val="28"/>
          <w:lang w:val="uk-UA"/>
        </w:rPr>
        <w:t xml:space="preserve">ителя як творчої особистості. </w:t>
      </w:r>
      <w:r w:rsidR="005B5FD1" w:rsidRPr="005B5FD1">
        <w:rPr>
          <w:rFonts w:ascii="Times New Roman" w:hAnsi="Times New Roman" w:cs="Times New Roman"/>
          <w:sz w:val="28"/>
          <w:szCs w:val="28"/>
          <w:lang w:val="uk-UA"/>
        </w:rPr>
        <w:t>Теорія і практика професійної майстерності в умовах цілежиттєвого навча</w:t>
      </w:r>
      <w:r w:rsidR="005B5FD1">
        <w:rPr>
          <w:rFonts w:ascii="Times New Roman" w:hAnsi="Times New Roman" w:cs="Times New Roman"/>
          <w:sz w:val="28"/>
          <w:szCs w:val="28"/>
          <w:lang w:val="uk-UA"/>
        </w:rPr>
        <w:t>ння: монографія / за ред. О.А.Дубасенюк. Житомир</w:t>
      </w:r>
      <w:r w:rsidR="005B5FD1" w:rsidRPr="005B5FD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B5FD1">
        <w:rPr>
          <w:rFonts w:ascii="Times New Roman" w:hAnsi="Times New Roman" w:cs="Times New Roman"/>
          <w:sz w:val="28"/>
          <w:szCs w:val="28"/>
          <w:lang w:val="uk-UA"/>
        </w:rPr>
        <w:t xml:space="preserve"> Вид-во Рута, 2016. С. </w:t>
      </w:r>
      <w:r w:rsidR="005B5FD1" w:rsidRPr="005B5FD1">
        <w:rPr>
          <w:rFonts w:ascii="Times New Roman" w:hAnsi="Times New Roman" w:cs="Times New Roman"/>
          <w:sz w:val="28"/>
          <w:szCs w:val="28"/>
          <w:lang w:val="uk-UA"/>
        </w:rPr>
        <w:t>67-97.</w:t>
      </w:r>
      <w:r w:rsidR="005B5F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5FD1" w:rsidRPr="00780FE8">
        <w:rPr>
          <w:rFonts w:ascii="Times New Roman" w:hAnsi="Times New Roman" w:cs="Times New Roman"/>
          <w:sz w:val="27"/>
          <w:szCs w:val="27"/>
          <w:shd w:val="clear" w:color="auto" w:fill="F9F9F9"/>
          <w:lang w:val="en-US"/>
        </w:rPr>
        <w:t>URL</w:t>
      </w:r>
      <w:r w:rsidR="005B5FD1" w:rsidRPr="005B5FD1">
        <w:rPr>
          <w:rFonts w:ascii="Times New Roman" w:hAnsi="Times New Roman" w:cs="Times New Roman"/>
          <w:sz w:val="27"/>
          <w:szCs w:val="27"/>
          <w:shd w:val="clear" w:color="auto" w:fill="F9F9F9"/>
          <w:lang w:val="en-US"/>
        </w:rPr>
        <w:t xml:space="preserve">: </w:t>
      </w:r>
      <w:hyperlink r:id="rId18" w:history="1">
        <w:r w:rsidR="005B5FD1" w:rsidRPr="00021019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http://eprints.zu.edu.ua/26223/1/Вознюк_МОНО_Педмайстернисть_2016.pdf</w:t>
        </w:r>
      </w:hyperlink>
    </w:p>
    <w:p w:rsidR="00FB4765" w:rsidRDefault="005B5FD1" w:rsidP="00F27B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7B0F">
        <w:rPr>
          <w:rFonts w:ascii="Times New Roman" w:hAnsi="Times New Roman" w:cs="Times New Roman"/>
          <w:sz w:val="28"/>
          <w:szCs w:val="28"/>
          <w:lang w:val="uk-UA"/>
        </w:rPr>
        <w:t>10. </w:t>
      </w:r>
      <w:hyperlink r:id="rId19" w:tooltip="Пошук за автором" w:history="1">
        <w:r w:rsidR="00F27B0F" w:rsidRPr="00F27B0F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Федоренко М. В.</w:t>
        </w:r>
      </w:hyperlink>
      <w:r w:rsidR="00F27B0F">
        <w:rPr>
          <w:rFonts w:ascii="Times New Roman" w:hAnsi="Times New Roman" w:cs="Times New Roman"/>
          <w:lang w:val="uk-UA"/>
        </w:rPr>
        <w:t xml:space="preserve"> </w:t>
      </w:r>
      <w:r w:rsidR="00F27B0F" w:rsidRPr="00F27B0F">
        <w:rPr>
          <w:rFonts w:ascii="Times New Roman" w:hAnsi="Times New Roman" w:cs="Times New Roman"/>
          <w:bCs/>
          <w:sz w:val="27"/>
          <w:szCs w:val="27"/>
        </w:rPr>
        <w:t>Щодо діагностики професійних цінностей вчителя</w:t>
      </w:r>
      <w:r w:rsidR="00F27B0F">
        <w:rPr>
          <w:rFonts w:ascii="Times New Roman" w:hAnsi="Times New Roman" w:cs="Times New Roman"/>
          <w:sz w:val="27"/>
          <w:szCs w:val="27"/>
          <w:shd w:val="clear" w:color="auto" w:fill="F9F9F9"/>
          <w:lang w:val="uk-UA"/>
        </w:rPr>
        <w:t xml:space="preserve">. </w:t>
      </w:r>
      <w:hyperlink r:id="rId20" w:tooltip="Періодичне видання" w:history="1">
        <w:r w:rsidR="00F27B0F" w:rsidRPr="00F27B0F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Науковий вісник Донбасу</w:t>
        </w:r>
      </w:hyperlink>
      <w:r w:rsidR="00F27B0F" w:rsidRPr="00F27B0F">
        <w:rPr>
          <w:rFonts w:ascii="Times New Roman" w:hAnsi="Times New Roman" w:cs="Times New Roman"/>
          <w:sz w:val="27"/>
          <w:szCs w:val="27"/>
          <w:shd w:val="clear" w:color="auto" w:fill="F9F9F9"/>
        </w:rPr>
        <w:t xml:space="preserve">. 2013. </w:t>
      </w:r>
      <w:r w:rsidR="00F27B0F">
        <w:rPr>
          <w:rFonts w:ascii="Times New Roman" w:hAnsi="Times New Roman" w:cs="Times New Roman"/>
          <w:sz w:val="27"/>
          <w:szCs w:val="27"/>
          <w:shd w:val="clear" w:color="auto" w:fill="F9F9F9"/>
        </w:rPr>
        <w:t>№</w:t>
      </w:r>
      <w:r w:rsidR="00F27B0F">
        <w:rPr>
          <w:rFonts w:ascii="Times New Roman" w:hAnsi="Times New Roman" w:cs="Times New Roman"/>
          <w:sz w:val="27"/>
          <w:szCs w:val="27"/>
          <w:shd w:val="clear" w:color="auto" w:fill="F9F9F9"/>
          <w:lang w:val="uk-UA"/>
        </w:rPr>
        <w:t> </w:t>
      </w:r>
      <w:r w:rsidR="00F27B0F" w:rsidRPr="00F27B0F">
        <w:rPr>
          <w:rFonts w:ascii="Times New Roman" w:hAnsi="Times New Roman" w:cs="Times New Roman"/>
          <w:sz w:val="27"/>
          <w:szCs w:val="27"/>
          <w:shd w:val="clear" w:color="auto" w:fill="F9F9F9"/>
        </w:rPr>
        <w:t xml:space="preserve">2. </w:t>
      </w:r>
      <w:r w:rsidR="00F27B0F" w:rsidRPr="00F27B0F">
        <w:rPr>
          <w:rFonts w:ascii="Times New Roman" w:hAnsi="Times New Roman" w:cs="Times New Roman"/>
          <w:sz w:val="27"/>
          <w:szCs w:val="27"/>
          <w:shd w:val="clear" w:color="auto" w:fill="F9F9F9"/>
          <w:lang w:val="en-US"/>
        </w:rPr>
        <w:t>URL</w:t>
      </w:r>
      <w:r w:rsidR="00F27B0F" w:rsidRPr="00F27B0F">
        <w:rPr>
          <w:rFonts w:ascii="Times New Roman" w:hAnsi="Times New Roman" w:cs="Times New Roman"/>
          <w:sz w:val="27"/>
          <w:szCs w:val="27"/>
          <w:shd w:val="clear" w:color="auto" w:fill="F9F9F9"/>
        </w:rPr>
        <w:t>:</w:t>
      </w:r>
      <w:r w:rsidR="00F27B0F">
        <w:rPr>
          <w:rFonts w:ascii="Helvetica" w:hAnsi="Helvetica" w:cs="Helvetica"/>
          <w:color w:val="444444"/>
          <w:sz w:val="27"/>
          <w:szCs w:val="27"/>
          <w:shd w:val="clear" w:color="auto" w:fill="F9F9F9"/>
        </w:rPr>
        <w:t xml:space="preserve"> </w:t>
      </w:r>
      <w:hyperlink r:id="rId21" w:history="1">
        <w:r w:rsidR="00F27B0F" w:rsidRPr="00021019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http://nvd.luguniv.edu.ua/archiv/NN22/13fmvptv.pdf</w:t>
        </w:r>
      </w:hyperlink>
    </w:p>
    <w:p w:rsidR="00F27B0F" w:rsidRDefault="00F27B0F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4058F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22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D03F3D">
        <w:rPr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4058F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84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F1B67"/>
    <w:multiLevelType w:val="hybridMultilevel"/>
    <w:tmpl w:val="7F704CD8"/>
    <w:lvl w:ilvl="0" w:tplc="053AEFAE">
      <w:start w:val="7"/>
      <w:numFmt w:val="decimal"/>
      <w:lvlText w:val="%1."/>
      <w:lvlJc w:val="left"/>
      <w:pPr>
        <w:ind w:left="502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F0C2625"/>
    <w:multiLevelType w:val="hybridMultilevel"/>
    <w:tmpl w:val="5E7C17F4"/>
    <w:lvl w:ilvl="0" w:tplc="42E00C2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741C26F7"/>
    <w:multiLevelType w:val="multilevel"/>
    <w:tmpl w:val="2BBA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1642E"/>
    <w:rsid w:val="00022AD8"/>
    <w:rsid w:val="000509F6"/>
    <w:rsid w:val="000D2FF2"/>
    <w:rsid w:val="000E0EAA"/>
    <w:rsid w:val="001101E0"/>
    <w:rsid w:val="00111406"/>
    <w:rsid w:val="001122EC"/>
    <w:rsid w:val="00114E9C"/>
    <w:rsid w:val="001227EC"/>
    <w:rsid w:val="00123188"/>
    <w:rsid w:val="00157B9D"/>
    <w:rsid w:val="0022718B"/>
    <w:rsid w:val="0025247D"/>
    <w:rsid w:val="00297488"/>
    <w:rsid w:val="002B54E4"/>
    <w:rsid w:val="002C0779"/>
    <w:rsid w:val="002E4D4A"/>
    <w:rsid w:val="00300787"/>
    <w:rsid w:val="00303AF6"/>
    <w:rsid w:val="003246B3"/>
    <w:rsid w:val="00326A2F"/>
    <w:rsid w:val="00330349"/>
    <w:rsid w:val="003332BA"/>
    <w:rsid w:val="00355901"/>
    <w:rsid w:val="003B184C"/>
    <w:rsid w:val="003B468A"/>
    <w:rsid w:val="003B7F5B"/>
    <w:rsid w:val="003C0BAA"/>
    <w:rsid w:val="003C549B"/>
    <w:rsid w:val="004058F1"/>
    <w:rsid w:val="004202FA"/>
    <w:rsid w:val="00434EED"/>
    <w:rsid w:val="00454B32"/>
    <w:rsid w:val="004630F7"/>
    <w:rsid w:val="00523F49"/>
    <w:rsid w:val="00553583"/>
    <w:rsid w:val="005B5FD1"/>
    <w:rsid w:val="005C1BF7"/>
    <w:rsid w:val="005D25DA"/>
    <w:rsid w:val="005F7451"/>
    <w:rsid w:val="006061AB"/>
    <w:rsid w:val="00612B4A"/>
    <w:rsid w:val="006A154C"/>
    <w:rsid w:val="006C08AA"/>
    <w:rsid w:val="00734729"/>
    <w:rsid w:val="0075036D"/>
    <w:rsid w:val="007621B8"/>
    <w:rsid w:val="00780FE8"/>
    <w:rsid w:val="007A69F0"/>
    <w:rsid w:val="007B4B53"/>
    <w:rsid w:val="008401BE"/>
    <w:rsid w:val="008478A5"/>
    <w:rsid w:val="00887A78"/>
    <w:rsid w:val="008C6D37"/>
    <w:rsid w:val="008F67CB"/>
    <w:rsid w:val="0091610F"/>
    <w:rsid w:val="00934EEB"/>
    <w:rsid w:val="0096408E"/>
    <w:rsid w:val="00975929"/>
    <w:rsid w:val="00991E66"/>
    <w:rsid w:val="009940A2"/>
    <w:rsid w:val="009C69BA"/>
    <w:rsid w:val="009E28B6"/>
    <w:rsid w:val="00A16A62"/>
    <w:rsid w:val="00A35D46"/>
    <w:rsid w:val="00A41272"/>
    <w:rsid w:val="00A6500C"/>
    <w:rsid w:val="00A83F3B"/>
    <w:rsid w:val="00A95EF2"/>
    <w:rsid w:val="00AF41FC"/>
    <w:rsid w:val="00B16AC3"/>
    <w:rsid w:val="00B41E81"/>
    <w:rsid w:val="00B45623"/>
    <w:rsid w:val="00B6780C"/>
    <w:rsid w:val="00B820EA"/>
    <w:rsid w:val="00B8439F"/>
    <w:rsid w:val="00B868DB"/>
    <w:rsid w:val="00B92B78"/>
    <w:rsid w:val="00BC242D"/>
    <w:rsid w:val="00BD6EDA"/>
    <w:rsid w:val="00BF6E5B"/>
    <w:rsid w:val="00C0490B"/>
    <w:rsid w:val="00C70D79"/>
    <w:rsid w:val="00C93182"/>
    <w:rsid w:val="00CC1223"/>
    <w:rsid w:val="00CC2FDB"/>
    <w:rsid w:val="00CD55D3"/>
    <w:rsid w:val="00CE1DB0"/>
    <w:rsid w:val="00CF11DF"/>
    <w:rsid w:val="00CF7BE3"/>
    <w:rsid w:val="00D03F3D"/>
    <w:rsid w:val="00D06D14"/>
    <w:rsid w:val="00D17072"/>
    <w:rsid w:val="00D3222F"/>
    <w:rsid w:val="00D430D7"/>
    <w:rsid w:val="00D61C43"/>
    <w:rsid w:val="00D770C5"/>
    <w:rsid w:val="00D90F53"/>
    <w:rsid w:val="00DB0613"/>
    <w:rsid w:val="00DB1373"/>
    <w:rsid w:val="00DB7797"/>
    <w:rsid w:val="00DD7C7B"/>
    <w:rsid w:val="00E23C3A"/>
    <w:rsid w:val="00E44D10"/>
    <w:rsid w:val="00E55E4B"/>
    <w:rsid w:val="00E65F23"/>
    <w:rsid w:val="00F176F9"/>
    <w:rsid w:val="00F22D57"/>
    <w:rsid w:val="00F27B0F"/>
    <w:rsid w:val="00F378D5"/>
    <w:rsid w:val="00F61FDA"/>
    <w:rsid w:val="00F676A8"/>
    <w:rsid w:val="00FA3B59"/>
    <w:rsid w:val="00FB4765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8A5"/>
  </w:style>
  <w:style w:type="paragraph" w:styleId="1">
    <w:name w:val="heading 1"/>
    <w:basedOn w:val="a"/>
    <w:next w:val="a"/>
    <w:link w:val="10"/>
    <w:uiPriority w:val="9"/>
    <w:qFormat/>
    <w:rsid w:val="003B1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D322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D322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1"/>
    <w:qFormat/>
    <w:rsid w:val="00D3222F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FontStyle103">
    <w:name w:val="Font Style103"/>
    <w:rsid w:val="00D3222F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styleId="a5">
    <w:name w:val="Body Text Indent"/>
    <w:basedOn w:val="a"/>
    <w:link w:val="a6"/>
    <w:rsid w:val="00D3222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rsid w:val="00D3222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7">
    <w:name w:val="Normal (Web)"/>
    <w:basedOn w:val="a"/>
    <w:uiPriority w:val="99"/>
    <w:rsid w:val="00D3222F"/>
    <w:pPr>
      <w:spacing w:before="100" w:beforeAutospacing="1" w:after="100" w:afterAutospacing="1" w:line="240" w:lineRule="auto"/>
      <w:ind w:firstLine="567"/>
      <w:jc w:val="both"/>
    </w:pPr>
    <w:rPr>
      <w:rFonts w:ascii="Arial Unicode MS" w:eastAsia="Arial Unicode MS" w:hAnsi="Arial Unicode MS" w:cs="Arial Unicode MS"/>
      <w:sz w:val="24"/>
      <w:szCs w:val="24"/>
      <w:lang w:val="uk-UA" w:eastAsia="zh-TW"/>
    </w:rPr>
  </w:style>
  <w:style w:type="character" w:customStyle="1" w:styleId="10">
    <w:name w:val="Заголовок 1 Знак"/>
    <w:basedOn w:val="a0"/>
    <w:link w:val="1"/>
    <w:uiPriority w:val="9"/>
    <w:rsid w:val="003B1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me">
    <w:name w:val="name"/>
    <w:basedOn w:val="a0"/>
    <w:rsid w:val="003B18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3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05010">
          <w:marLeft w:val="-360"/>
          <w:marRight w:val="-360"/>
          <w:marTop w:val="360"/>
          <w:marBottom w:val="0"/>
          <w:divBdr>
            <w:top w:val="single" w:sz="4" w:space="0" w:color="DDDDDD"/>
            <w:left w:val="none" w:sz="0" w:space="0" w:color="auto"/>
            <w:bottom w:val="single" w:sz="4" w:space="0" w:color="DDDDDD"/>
            <w:right w:val="none" w:sz="0" w:space="0" w:color="auto"/>
          </w:divBdr>
          <w:divsChild>
            <w:div w:id="1454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rector-ua.info/index.php/dslg/article/view/68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149:%D0%9F%D1%81%D0%B8%D1%85%D0%BE%D0%BB.%D0%BD." TargetMode="External"/><Relationship Id="rId18" Type="http://schemas.openxmlformats.org/officeDocument/2006/relationships/hyperlink" Target="http://eprints.zu.edu.ua/26223/1/&#1042;&#1086;&#1079;&#1085;&#1102;&#1082;_&#1052;&#1054;&#1053;&#1054;_&#1055;&#1077;&#1076;&#1084;&#1072;&#1081;&#1089;&#1090;&#1077;&#1088;&#1085;&#1080;&#1089;&#1090;&#1100;_2016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nvd.luguniv.edu.ua/archiv/NN22/13fmvptv.pdf" TargetMode="External"/><Relationship Id="rId7" Type="http://schemas.openxmlformats.org/officeDocument/2006/relationships/hyperlink" Target="http://dano.dp.ua/attachments/article/303/&#1044;&#1077;&#1088;&#1078;&#1072;&#1074;&#1085;&#1080;&#1081;%20&#1089;&#1090;&#1072;&#1085;&#1076;&#1072;&#1088;&#1090;%20&#1087;&#1086;&#1095;&#1072;&#1090;&#1082;&#1086;&#1074;&#1086;&#1111;%20&#1086;&#1089;&#1074;&#1110;&#1090;&#1080;.pdf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0%BB%D1%96%D1%89%D1%83%D0%BA%20%D0%92$" TargetMode="External"/><Relationship Id="rId1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Tvo_2013_3_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978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08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liubomyra.iliichuk@pnu.edu.ua" TargetMode="External"/><Relationship Id="rId11" Type="http://schemas.openxmlformats.org/officeDocument/2006/relationships/hyperlink" Target="https://www.pedrada.com.ua/files/articles/1484/Zakon_Pro_osvitu_2019_Pedrada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1%80%D0%B8%D0%BC%D0%B0%D0%BA%D0%BE%D0%B2%D0%B0%20%D0%92$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on.org.ua/novyny/6287-osvtny-prostr-novoyi-ukrayinskoyi-shkoli-metodichn-rekomendacyi.html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4%D0%B5%D0%B4%D0%BE%D1%80%D0%B5%D0%BD%D0%BA%D0%BE%20%D0%9C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iitta.gov.ua/710778/1/&#1057;&#1090;&#1072;&#1090;&#1090;&#1103;_&#1057;&#1080;&#1076;&#1086;&#1088;&#1077;&#1085;&#1082;&#1086;_&#1056;&#1091;&#1073;&#1088;&#1080;&#1082;&#1072;%20&#1084;&#1077;&#1090;&#1086;&#1076;&#1080;&#1089;&#1090;.pdf" TargetMode="External"/><Relationship Id="rId1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khp_2017_1%282%29__21" TargetMode="External"/><Relationship Id="rId22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39</cp:revision>
  <dcterms:created xsi:type="dcterms:W3CDTF">2020-04-03T21:40:00Z</dcterms:created>
  <dcterms:modified xsi:type="dcterms:W3CDTF">2020-04-29T13:04:00Z</dcterms:modified>
</cp:coreProperties>
</file>