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FC8" w:rsidRPr="00D23FC8" w:rsidRDefault="00D23FC8" w:rsidP="00D23FC8">
      <w:pPr>
        <w:spacing w:after="0" w:line="270" w:lineRule="atLeast"/>
        <w:jc w:val="center"/>
        <w:rPr>
          <w:rFonts w:ascii="Arial" w:eastAsia="Times New Roman" w:hAnsi="Arial" w:cs="Arial"/>
          <w:color w:val="000000"/>
          <w:sz w:val="21"/>
          <w:szCs w:val="21"/>
        </w:rPr>
      </w:pPr>
    </w:p>
    <w:tbl>
      <w:tblPr>
        <w:tblW w:w="10800" w:type="dxa"/>
        <w:jc w:val="center"/>
        <w:tblCellSpacing w:w="0" w:type="dxa"/>
        <w:tblCellMar>
          <w:left w:w="0" w:type="dxa"/>
          <w:right w:w="0" w:type="dxa"/>
        </w:tblCellMar>
        <w:tblLook w:val="04A0"/>
      </w:tblPr>
      <w:tblGrid>
        <w:gridCol w:w="10800"/>
      </w:tblGrid>
      <w:tr w:rsidR="00D23FC8" w:rsidRPr="00D23FC8" w:rsidTr="00D23FC8">
        <w:trPr>
          <w:tblCellSpacing w:w="0" w:type="dxa"/>
          <w:jc w:val="center"/>
        </w:trPr>
        <w:tc>
          <w:tcPr>
            <w:tcW w:w="0" w:type="auto"/>
            <w:vAlign w:val="center"/>
            <w:hideMark/>
          </w:tcPr>
          <w:p w:rsidR="00D23FC8" w:rsidRPr="00D23FC8" w:rsidRDefault="00D23FC8" w:rsidP="00D23FC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1"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5"/>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D23FC8" w:rsidRPr="00D23FC8" w:rsidRDefault="00D23FC8" w:rsidP="00D23FC8">
            <w:pPr>
              <w:spacing w:line="240" w:lineRule="auto"/>
              <w:jc w:val="right"/>
              <w:rPr>
                <w:rFonts w:ascii="Tahoma" w:eastAsia="Times New Roman" w:hAnsi="Tahoma" w:cs="Tahoma"/>
                <w:sz w:val="17"/>
                <w:szCs w:val="17"/>
              </w:rPr>
            </w:pPr>
            <w:r w:rsidRPr="00D23FC8">
              <w:rPr>
                <w:rFonts w:ascii="Tahoma" w:eastAsia="Times New Roman" w:hAnsi="Tahoma" w:cs="Tahoma"/>
                <w:sz w:val="17"/>
                <w:szCs w:val="17"/>
              </w:rPr>
              <w:t>http://osvita.ua/legislation/Ser_osv/76886/</w:t>
            </w:r>
          </w:p>
          <w:p w:rsidR="00D23FC8" w:rsidRPr="00D23FC8" w:rsidRDefault="00D23FC8" w:rsidP="00D23FC8">
            <w:pPr>
              <w:spacing w:after="150" w:line="240" w:lineRule="auto"/>
              <w:outlineLvl w:val="0"/>
              <w:rPr>
                <w:rFonts w:ascii="Arial" w:eastAsia="Times New Roman" w:hAnsi="Arial" w:cs="Arial"/>
                <w:b/>
                <w:bCs/>
                <w:color w:val="000000"/>
                <w:kern w:val="36"/>
                <w:sz w:val="33"/>
                <w:szCs w:val="33"/>
              </w:rPr>
            </w:pPr>
            <w:r w:rsidRPr="00D23FC8">
              <w:rPr>
                <w:rFonts w:ascii="Arial" w:eastAsia="Times New Roman" w:hAnsi="Arial" w:cs="Arial"/>
                <w:b/>
                <w:bCs/>
                <w:color w:val="000000"/>
                <w:kern w:val="36"/>
                <w:sz w:val="33"/>
                <w:szCs w:val="33"/>
              </w:rPr>
              <w:t>Державний стандарт повної загальної середньої освіти</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b/>
                <w:bCs/>
                <w:sz w:val="24"/>
                <w:szCs w:val="24"/>
              </w:rPr>
              <w:t>Постанова КМУ № 898 від 30.09.2020 року</w:t>
            </w:r>
          </w:p>
          <w:p w:rsidR="00D23FC8" w:rsidRPr="00D23FC8" w:rsidRDefault="00D23FC8" w:rsidP="00D23FC8">
            <w:pPr>
              <w:spacing w:after="165" w:line="240" w:lineRule="auto"/>
              <w:jc w:val="center"/>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КАБІНЕТ МІНІ</w:t>
            </w:r>
            <w:proofErr w:type="gramStart"/>
            <w:r w:rsidRPr="00D23FC8">
              <w:rPr>
                <w:rFonts w:ascii="Times New Roman" w:eastAsia="Times New Roman" w:hAnsi="Times New Roman" w:cs="Times New Roman"/>
                <w:sz w:val="24"/>
                <w:szCs w:val="24"/>
              </w:rPr>
              <w:t>СТР</w:t>
            </w:r>
            <w:proofErr w:type="gramEnd"/>
            <w:r w:rsidRPr="00D23FC8">
              <w:rPr>
                <w:rFonts w:ascii="Times New Roman" w:eastAsia="Times New Roman" w:hAnsi="Times New Roman" w:cs="Times New Roman"/>
                <w:sz w:val="24"/>
                <w:szCs w:val="24"/>
              </w:rPr>
              <w:t>ІВ УКРАЇНИ</w:t>
            </w:r>
          </w:p>
          <w:p w:rsidR="00D23FC8" w:rsidRPr="00D23FC8" w:rsidRDefault="00D23FC8" w:rsidP="00D23FC8">
            <w:pPr>
              <w:spacing w:after="165" w:line="240" w:lineRule="auto"/>
              <w:jc w:val="center"/>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ПОСТАНОВА</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898 від 30 вересня 2020 року</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b/>
                <w:bCs/>
                <w:sz w:val="24"/>
                <w:szCs w:val="24"/>
              </w:rPr>
              <w:t>Про деякі питання державних стандартів</w:t>
            </w:r>
            <w:r w:rsidRPr="00D23FC8">
              <w:rPr>
                <w:rFonts w:ascii="Times New Roman" w:eastAsia="Times New Roman" w:hAnsi="Times New Roman" w:cs="Times New Roman"/>
                <w:b/>
                <w:bCs/>
                <w:sz w:val="24"/>
                <w:szCs w:val="24"/>
              </w:rPr>
              <w:br/>
              <w:t>повної загальної середньої освіти</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Відповідно до частини третьої статті 44 </w:t>
            </w:r>
            <w:hyperlink r:id="rId6" w:history="1">
              <w:r w:rsidRPr="00D23FC8">
                <w:rPr>
                  <w:rFonts w:ascii="Times New Roman" w:eastAsia="Times New Roman" w:hAnsi="Times New Roman" w:cs="Times New Roman"/>
                  <w:color w:val="0000FF"/>
                  <w:sz w:val="24"/>
                  <w:szCs w:val="24"/>
                  <w:u w:val="single"/>
                </w:rPr>
                <w:t>Закону України “Про повну загальну середню освіту”</w:t>
              </w:r>
            </w:hyperlink>
            <w:r w:rsidRPr="00D23FC8">
              <w:rPr>
                <w:rFonts w:ascii="Times New Roman" w:eastAsia="Times New Roman" w:hAnsi="Times New Roman" w:cs="Times New Roman"/>
                <w:sz w:val="24"/>
                <w:szCs w:val="24"/>
              </w:rPr>
              <w:t> Кабінет Міні</w:t>
            </w:r>
            <w:proofErr w:type="gramStart"/>
            <w:r w:rsidRPr="00D23FC8">
              <w:rPr>
                <w:rFonts w:ascii="Times New Roman" w:eastAsia="Times New Roman" w:hAnsi="Times New Roman" w:cs="Times New Roman"/>
                <w:sz w:val="24"/>
                <w:szCs w:val="24"/>
              </w:rPr>
              <w:t>стр</w:t>
            </w:r>
            <w:proofErr w:type="gramEnd"/>
            <w:r w:rsidRPr="00D23FC8">
              <w:rPr>
                <w:rFonts w:ascii="Times New Roman" w:eastAsia="Times New Roman" w:hAnsi="Times New Roman" w:cs="Times New Roman"/>
                <w:sz w:val="24"/>
                <w:szCs w:val="24"/>
              </w:rPr>
              <w:t>ів України постановляє:</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1. Затвердити Державний стандарт базової середньої освіти, що </w:t>
            </w:r>
            <w:hyperlink r:id="rId7" w:history="1">
              <w:r w:rsidRPr="00D23FC8">
                <w:rPr>
                  <w:rFonts w:ascii="Times New Roman" w:eastAsia="Times New Roman" w:hAnsi="Times New Roman" w:cs="Times New Roman"/>
                  <w:color w:val="0000FF"/>
                  <w:sz w:val="24"/>
                  <w:szCs w:val="24"/>
                  <w:u w:val="single"/>
                </w:rPr>
                <w:t>додається</w:t>
              </w:r>
            </w:hyperlink>
            <w:r w:rsidRPr="00D23FC8">
              <w:rPr>
                <w:rFonts w:ascii="Times New Roman" w:eastAsia="Times New Roman" w:hAnsi="Times New Roman" w:cs="Times New Roman"/>
                <w:sz w:val="24"/>
                <w:szCs w:val="24"/>
              </w:rPr>
              <w:t>.</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2. Установити, що Державний стандарт базової середньої освіти застосовується з 1 вересня 2022 р. для учні</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 які навчаються за програмами дванадцятирічної повної загальної середньої освіти.</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3. Внести до Державного стандарту початкової освіти, затвердженого постановою Кабінету Міні</w:t>
            </w:r>
            <w:proofErr w:type="gramStart"/>
            <w:r w:rsidRPr="00D23FC8">
              <w:rPr>
                <w:rFonts w:ascii="Times New Roman" w:eastAsia="Times New Roman" w:hAnsi="Times New Roman" w:cs="Times New Roman"/>
                <w:sz w:val="24"/>
                <w:szCs w:val="24"/>
              </w:rPr>
              <w:t>стр</w:t>
            </w:r>
            <w:proofErr w:type="gramEnd"/>
            <w:r w:rsidRPr="00D23FC8">
              <w:rPr>
                <w:rFonts w:ascii="Times New Roman" w:eastAsia="Times New Roman" w:hAnsi="Times New Roman" w:cs="Times New Roman"/>
                <w:sz w:val="24"/>
                <w:szCs w:val="24"/>
              </w:rPr>
              <w:t>ів України від 21 лютого 2018 р. </w:t>
            </w:r>
            <w:hyperlink r:id="rId8" w:history="1">
              <w:r w:rsidRPr="00D23FC8">
                <w:rPr>
                  <w:rFonts w:ascii="Times New Roman" w:eastAsia="Times New Roman" w:hAnsi="Times New Roman" w:cs="Times New Roman"/>
                  <w:color w:val="0000FF"/>
                  <w:sz w:val="24"/>
                  <w:szCs w:val="24"/>
                  <w:u w:val="single"/>
                </w:rPr>
                <w:t>№ 87</w:t>
              </w:r>
            </w:hyperlink>
            <w:r w:rsidRPr="00D23FC8">
              <w:rPr>
                <w:rFonts w:ascii="Times New Roman" w:eastAsia="Times New Roman" w:hAnsi="Times New Roman" w:cs="Times New Roman"/>
                <w:sz w:val="24"/>
                <w:szCs w:val="24"/>
              </w:rPr>
              <w:t> (Офіційний вісник України, 2018 р., № 19, ст. 637; 2019 р., № 62, ст. 2156), зміну, що додається.</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4. Визнати такими, що втратили чинність:</w:t>
            </w:r>
          </w:p>
          <w:p w:rsidR="00D23FC8" w:rsidRPr="00D23FC8" w:rsidRDefault="00D23FC8" w:rsidP="00D23FC8">
            <w:pPr>
              <w:numPr>
                <w:ilvl w:val="0"/>
                <w:numId w:val="1"/>
              </w:numPr>
              <w:spacing w:after="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постанову Кабінету Міні</w:t>
            </w:r>
            <w:proofErr w:type="gramStart"/>
            <w:r w:rsidRPr="00D23FC8">
              <w:rPr>
                <w:rFonts w:ascii="Times New Roman" w:eastAsia="Times New Roman" w:hAnsi="Times New Roman" w:cs="Times New Roman"/>
                <w:sz w:val="21"/>
                <w:szCs w:val="21"/>
              </w:rPr>
              <w:t>стр</w:t>
            </w:r>
            <w:proofErr w:type="gramEnd"/>
            <w:r w:rsidRPr="00D23FC8">
              <w:rPr>
                <w:rFonts w:ascii="Times New Roman" w:eastAsia="Times New Roman" w:hAnsi="Times New Roman" w:cs="Times New Roman"/>
                <w:sz w:val="21"/>
                <w:szCs w:val="21"/>
              </w:rPr>
              <w:t>ів України від 23 листопада 2011 р.</w:t>
            </w:r>
            <w:r w:rsidRPr="00D23FC8">
              <w:rPr>
                <w:rFonts w:ascii="Times New Roman" w:eastAsia="Times New Roman" w:hAnsi="Times New Roman" w:cs="Times New Roman"/>
                <w:sz w:val="21"/>
              </w:rPr>
              <w:t> </w:t>
            </w:r>
            <w:hyperlink r:id="rId9" w:history="1">
              <w:r w:rsidRPr="00D23FC8">
                <w:rPr>
                  <w:rFonts w:ascii="Times New Roman" w:eastAsia="Times New Roman" w:hAnsi="Times New Roman" w:cs="Times New Roman"/>
                  <w:color w:val="0000FF"/>
                  <w:sz w:val="21"/>
                  <w:u w:val="single"/>
                </w:rPr>
                <w:t>№ 1392</w:t>
              </w:r>
            </w:hyperlink>
            <w:r w:rsidRPr="00D23FC8">
              <w:rPr>
                <w:rFonts w:ascii="Times New Roman" w:eastAsia="Times New Roman" w:hAnsi="Times New Roman" w:cs="Times New Roman"/>
                <w:sz w:val="21"/>
              </w:rPr>
              <w:t> </w:t>
            </w:r>
            <w:r w:rsidRPr="00D23FC8">
              <w:rPr>
                <w:rFonts w:ascii="Times New Roman" w:eastAsia="Times New Roman" w:hAnsi="Times New Roman" w:cs="Times New Roman"/>
                <w:sz w:val="21"/>
                <w:szCs w:val="21"/>
              </w:rPr>
              <w:t>“Про затвердження Державного стандарту базової і повної загальної середньої освіти” (Офіційний вісник України, 2012 р., № 11, ст. 400);</w:t>
            </w:r>
          </w:p>
          <w:p w:rsidR="00D23FC8" w:rsidRPr="00D23FC8" w:rsidRDefault="00D23FC8" w:rsidP="00D23FC8">
            <w:pPr>
              <w:numPr>
                <w:ilvl w:val="0"/>
                <w:numId w:val="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пункт 42 змін, що вносяться до постанов Кабінету Міні</w:t>
            </w:r>
            <w:proofErr w:type="gramStart"/>
            <w:r w:rsidRPr="00D23FC8">
              <w:rPr>
                <w:rFonts w:ascii="Times New Roman" w:eastAsia="Times New Roman" w:hAnsi="Times New Roman" w:cs="Times New Roman"/>
                <w:sz w:val="21"/>
                <w:szCs w:val="21"/>
              </w:rPr>
              <w:t>стр</w:t>
            </w:r>
            <w:proofErr w:type="gramEnd"/>
            <w:r w:rsidRPr="00D23FC8">
              <w:rPr>
                <w:rFonts w:ascii="Times New Roman" w:eastAsia="Times New Roman" w:hAnsi="Times New Roman" w:cs="Times New Roman"/>
                <w:sz w:val="21"/>
                <w:szCs w:val="21"/>
              </w:rPr>
              <w:t>ів України, затверджених постановою Кабінету Міністрів України від 7 серпня 2013 р. № 538 (Офіційний вісник України, 2013 р., № 63, ст. 2283);</w:t>
            </w:r>
          </w:p>
          <w:p w:rsidR="00D23FC8" w:rsidRPr="00D23FC8" w:rsidRDefault="00D23FC8" w:rsidP="00D23FC8">
            <w:pPr>
              <w:numPr>
                <w:ilvl w:val="0"/>
                <w:numId w:val="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пункт 1 змін, що вносяться до постанов Кабінету Міні</w:t>
            </w:r>
            <w:proofErr w:type="gramStart"/>
            <w:r w:rsidRPr="00D23FC8">
              <w:rPr>
                <w:rFonts w:ascii="Times New Roman" w:eastAsia="Times New Roman" w:hAnsi="Times New Roman" w:cs="Times New Roman"/>
                <w:sz w:val="21"/>
                <w:szCs w:val="21"/>
              </w:rPr>
              <w:t>стр</w:t>
            </w:r>
            <w:proofErr w:type="gramEnd"/>
            <w:r w:rsidRPr="00D23FC8">
              <w:rPr>
                <w:rFonts w:ascii="Times New Roman" w:eastAsia="Times New Roman" w:hAnsi="Times New Roman" w:cs="Times New Roman"/>
                <w:sz w:val="21"/>
                <w:szCs w:val="21"/>
              </w:rPr>
              <w:t>ів України, затверджених постановою Кабінету Міністрів України від 26 лютого 2020 р. № 143 (Офіційний вісник України, 2020 р., № 22, ст. 809).</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5. Міністерству освіти і науки розробити та затвердити до 31 грудня 2020 р. типові освітні програми для учнів закладів загальної середньої освіти з метою забезпечення впровадження </w:t>
            </w:r>
            <w:proofErr w:type="gramStart"/>
            <w:r w:rsidRPr="00D23FC8">
              <w:rPr>
                <w:rFonts w:ascii="Times New Roman" w:eastAsia="Times New Roman" w:hAnsi="Times New Roman" w:cs="Times New Roman"/>
                <w:sz w:val="24"/>
                <w:szCs w:val="24"/>
              </w:rPr>
              <w:t>Державного</w:t>
            </w:r>
            <w:proofErr w:type="gramEnd"/>
            <w:r w:rsidRPr="00D23FC8">
              <w:rPr>
                <w:rFonts w:ascii="Times New Roman" w:eastAsia="Times New Roman" w:hAnsi="Times New Roman" w:cs="Times New Roman"/>
                <w:sz w:val="24"/>
                <w:szCs w:val="24"/>
              </w:rPr>
              <w:t xml:space="preserve"> стандарту базової середньої освіти, затвердженого цією постановою.</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6. Ця постанова набирає чинності з дня її опублікування, крім пункту 4, який набирає чинності з 1 вересня 2026 року.</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Прем’єр-міні</w:t>
            </w:r>
            <w:proofErr w:type="gramStart"/>
            <w:r w:rsidRPr="00D23FC8">
              <w:rPr>
                <w:rFonts w:ascii="Times New Roman" w:eastAsia="Times New Roman" w:hAnsi="Times New Roman" w:cs="Times New Roman"/>
                <w:sz w:val="24"/>
                <w:szCs w:val="24"/>
              </w:rPr>
              <w:t>стр</w:t>
            </w:r>
            <w:proofErr w:type="gramEnd"/>
            <w:r w:rsidRPr="00D23FC8">
              <w:rPr>
                <w:rFonts w:ascii="Times New Roman" w:eastAsia="Times New Roman" w:hAnsi="Times New Roman" w:cs="Times New Roman"/>
                <w:sz w:val="24"/>
                <w:szCs w:val="24"/>
              </w:rPr>
              <w:t xml:space="preserve"> України                          Д. Шмигаль</w:t>
            </w:r>
          </w:p>
          <w:p w:rsidR="00D23FC8" w:rsidRPr="00D23FC8" w:rsidRDefault="00D23FC8" w:rsidP="00D23FC8">
            <w:pPr>
              <w:spacing w:after="0" w:line="240" w:lineRule="auto"/>
              <w:jc w:val="right"/>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ЗАТВЕРДЖЕНО</w:t>
            </w:r>
            <w:r w:rsidRPr="00D23FC8">
              <w:rPr>
                <w:rFonts w:ascii="Times New Roman" w:eastAsia="Times New Roman" w:hAnsi="Times New Roman" w:cs="Times New Roman"/>
                <w:sz w:val="24"/>
                <w:szCs w:val="24"/>
              </w:rPr>
              <w:br/>
              <w:t>постановою Кабінету Міні</w:t>
            </w:r>
            <w:proofErr w:type="gramStart"/>
            <w:r w:rsidRPr="00D23FC8">
              <w:rPr>
                <w:rFonts w:ascii="Times New Roman" w:eastAsia="Times New Roman" w:hAnsi="Times New Roman" w:cs="Times New Roman"/>
                <w:sz w:val="24"/>
                <w:szCs w:val="24"/>
              </w:rPr>
              <w:t>стр</w:t>
            </w:r>
            <w:proofErr w:type="gramEnd"/>
            <w:r w:rsidRPr="00D23FC8">
              <w:rPr>
                <w:rFonts w:ascii="Times New Roman" w:eastAsia="Times New Roman" w:hAnsi="Times New Roman" w:cs="Times New Roman"/>
                <w:sz w:val="24"/>
                <w:szCs w:val="24"/>
              </w:rPr>
              <w:t>ів України</w:t>
            </w:r>
            <w:r w:rsidRPr="00D23FC8">
              <w:rPr>
                <w:rFonts w:ascii="Times New Roman" w:eastAsia="Times New Roman" w:hAnsi="Times New Roman" w:cs="Times New Roman"/>
                <w:sz w:val="24"/>
                <w:szCs w:val="24"/>
              </w:rPr>
              <w:br/>
              <w:t>від 30 вересня 2020 р. № 898</w:t>
            </w:r>
          </w:p>
          <w:p w:rsidR="00D23FC8" w:rsidRPr="00D23FC8" w:rsidRDefault="00D23FC8" w:rsidP="00D23FC8">
            <w:pPr>
              <w:spacing w:after="0" w:line="240" w:lineRule="auto"/>
              <w:jc w:val="center"/>
              <w:rPr>
                <w:rFonts w:ascii="Times New Roman" w:eastAsia="Times New Roman" w:hAnsi="Times New Roman" w:cs="Times New Roman"/>
                <w:sz w:val="24"/>
                <w:szCs w:val="24"/>
              </w:rPr>
            </w:pPr>
            <w:r w:rsidRPr="00D23FC8">
              <w:rPr>
                <w:rFonts w:ascii="Times New Roman" w:eastAsia="Times New Roman" w:hAnsi="Times New Roman" w:cs="Times New Roman"/>
                <w:b/>
                <w:bCs/>
                <w:sz w:val="24"/>
                <w:szCs w:val="24"/>
              </w:rPr>
              <w:t>ДЕРЖАВНИЙ СТАНДАРТ</w:t>
            </w:r>
            <w:r w:rsidRPr="00D23FC8">
              <w:rPr>
                <w:rFonts w:ascii="Times New Roman" w:eastAsia="Times New Roman" w:hAnsi="Times New Roman" w:cs="Times New Roman"/>
                <w:b/>
                <w:bCs/>
                <w:sz w:val="24"/>
                <w:szCs w:val="24"/>
              </w:rPr>
              <w:br/>
              <w:t>базової середньої освіти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 Цей Державний стандарт визначає вимоги до обов’язкових результатів навчання учнів на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івні базової середньої освіти, загальний обсяг їх навчального навантаження, розподілений за освітніми галузями, структуру та зміст базової середньої освіти.</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 У цьому </w:t>
            </w:r>
            <w:proofErr w:type="gramStart"/>
            <w:r w:rsidRPr="00D23FC8">
              <w:rPr>
                <w:rFonts w:ascii="Times New Roman" w:eastAsia="Times New Roman" w:hAnsi="Times New Roman" w:cs="Times New Roman"/>
                <w:sz w:val="24"/>
                <w:szCs w:val="24"/>
              </w:rPr>
              <w:t>Державному</w:t>
            </w:r>
            <w:proofErr w:type="gramEnd"/>
            <w:r w:rsidRPr="00D23FC8">
              <w:rPr>
                <w:rFonts w:ascii="Times New Roman" w:eastAsia="Times New Roman" w:hAnsi="Times New Roman" w:cs="Times New Roman"/>
                <w:sz w:val="24"/>
                <w:szCs w:val="24"/>
              </w:rPr>
              <w:t xml:space="preserve"> стандарті терміни вживаються у значенні, наведеному в Законах України “</w:t>
            </w:r>
            <w:hyperlink r:id="rId10" w:history="1">
              <w:r w:rsidRPr="00D23FC8">
                <w:rPr>
                  <w:rFonts w:ascii="Times New Roman" w:eastAsia="Times New Roman" w:hAnsi="Times New Roman" w:cs="Times New Roman"/>
                  <w:color w:val="0000FF"/>
                  <w:sz w:val="24"/>
                  <w:szCs w:val="24"/>
                  <w:u w:val="single"/>
                </w:rPr>
                <w:t>Про освіту</w:t>
              </w:r>
            </w:hyperlink>
            <w:r w:rsidRPr="00D23FC8">
              <w:rPr>
                <w:rFonts w:ascii="Times New Roman" w:eastAsia="Times New Roman" w:hAnsi="Times New Roman" w:cs="Times New Roman"/>
                <w:sz w:val="24"/>
                <w:szCs w:val="24"/>
              </w:rPr>
              <w:t>”, “</w:t>
            </w:r>
            <w:hyperlink r:id="rId11" w:history="1">
              <w:r w:rsidRPr="00D23FC8">
                <w:rPr>
                  <w:rFonts w:ascii="Times New Roman" w:eastAsia="Times New Roman" w:hAnsi="Times New Roman" w:cs="Times New Roman"/>
                  <w:color w:val="0000FF"/>
                  <w:sz w:val="24"/>
                  <w:szCs w:val="24"/>
                  <w:u w:val="single"/>
                </w:rPr>
                <w:t>Про повну загальну середню освіту</w:t>
              </w:r>
            </w:hyperlink>
            <w:r w:rsidRPr="00D23FC8">
              <w:rPr>
                <w:rFonts w:ascii="Times New Roman" w:eastAsia="Times New Roman" w:hAnsi="Times New Roman" w:cs="Times New Roman"/>
                <w:sz w:val="24"/>
                <w:szCs w:val="24"/>
              </w:rPr>
              <w:t>”, інших нормативно-правових актах.</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3. Цей Державний стандарт є основою для розроблення типових освітніх програм, а також інших </w:t>
            </w:r>
            <w:r w:rsidRPr="00D23FC8">
              <w:rPr>
                <w:rFonts w:ascii="Times New Roman" w:eastAsia="Times New Roman" w:hAnsi="Times New Roman" w:cs="Times New Roman"/>
                <w:sz w:val="24"/>
                <w:szCs w:val="24"/>
              </w:rPr>
              <w:lastRenderedPageBreak/>
              <w:t>освітніх програм згідно з вимогами, передбаченими статтею 11 </w:t>
            </w:r>
            <w:hyperlink r:id="rId12" w:history="1">
              <w:r w:rsidRPr="00D23FC8">
                <w:rPr>
                  <w:rFonts w:ascii="Times New Roman" w:eastAsia="Times New Roman" w:hAnsi="Times New Roman" w:cs="Times New Roman"/>
                  <w:color w:val="0000FF"/>
                  <w:sz w:val="24"/>
                  <w:szCs w:val="24"/>
                  <w:u w:val="single"/>
                </w:rPr>
                <w:t>Закону України “Про повну загальну середню освіту”</w:t>
              </w:r>
            </w:hyperlink>
            <w:r w:rsidRPr="00D23FC8">
              <w:rPr>
                <w:rFonts w:ascii="Times New Roman" w:eastAsia="Times New Roman" w:hAnsi="Times New Roman" w:cs="Times New Roman"/>
                <w:sz w:val="24"/>
                <w:szCs w:val="24"/>
              </w:rPr>
              <w:t>.</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4. Метою базової середньої освіти є розвиток природних здібностей, інтересів, обдарувань учнів, формування компетентностей, необхідних для їх </w:t>
            </w:r>
            <w:proofErr w:type="gramStart"/>
            <w:r w:rsidRPr="00D23FC8">
              <w:rPr>
                <w:rFonts w:ascii="Times New Roman" w:eastAsia="Times New Roman" w:hAnsi="Times New Roman" w:cs="Times New Roman"/>
                <w:sz w:val="24"/>
                <w:szCs w:val="24"/>
              </w:rPr>
              <w:t>соц</w:t>
            </w:r>
            <w:proofErr w:type="gramEnd"/>
            <w:r w:rsidRPr="00D23FC8">
              <w:rPr>
                <w:rFonts w:ascii="Times New Roman" w:eastAsia="Times New Roman" w:hAnsi="Times New Roman" w:cs="Times New Roman"/>
                <w:sz w:val="24"/>
                <w:szCs w:val="24"/>
              </w:rPr>
              <w:t>іалізації та громадянської активності, свідомого вибору подальшого життєвого шляху та самореалізації, продовження навчання на рівні профільної освіти або здобуття професії, виховання відповідального, шанобливого ставлення до родини, суспільства, навколишнього природного середовища, національних та культурних цінностей українського народу.</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Реалізація мети базової середньої освіти ґрунтується на </w:t>
            </w:r>
            <w:proofErr w:type="gramStart"/>
            <w:r w:rsidRPr="00D23FC8">
              <w:rPr>
                <w:rFonts w:ascii="Times New Roman" w:eastAsia="Times New Roman" w:hAnsi="Times New Roman" w:cs="Times New Roman"/>
                <w:sz w:val="24"/>
                <w:szCs w:val="24"/>
              </w:rPr>
              <w:t>таких</w:t>
            </w:r>
            <w:proofErr w:type="gramEnd"/>
            <w:r w:rsidRPr="00D23FC8">
              <w:rPr>
                <w:rFonts w:ascii="Times New Roman" w:eastAsia="Times New Roman" w:hAnsi="Times New Roman" w:cs="Times New Roman"/>
                <w:sz w:val="24"/>
                <w:szCs w:val="24"/>
              </w:rPr>
              <w:t xml:space="preserve"> ціннісних орієнтирах, як:</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повага до особистості учня та визнання </w:t>
            </w:r>
            <w:proofErr w:type="gramStart"/>
            <w:r w:rsidRPr="00D23FC8">
              <w:rPr>
                <w:rFonts w:ascii="Times New Roman" w:eastAsia="Times New Roman" w:hAnsi="Times New Roman" w:cs="Times New Roman"/>
                <w:sz w:val="21"/>
                <w:szCs w:val="21"/>
              </w:rPr>
              <w:t>пр</w:t>
            </w:r>
            <w:proofErr w:type="gramEnd"/>
            <w:r w:rsidRPr="00D23FC8">
              <w:rPr>
                <w:rFonts w:ascii="Times New Roman" w:eastAsia="Times New Roman" w:hAnsi="Times New Roman" w:cs="Times New Roman"/>
                <w:sz w:val="21"/>
                <w:szCs w:val="21"/>
              </w:rPr>
              <w:t>іоритету його інтересів, досвіду, власного вибору, прагнень, ставлення у визначенні мети та організації освітнього процесу, підтримка пізнавального інтересу та наполегливості;</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забезпечення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івного доступу кожного учня до освіти без будь-яких форм дискримінації учасників освітнього процесу;</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дотримання принципів академічної доброчесності у взаємодії учасників освітнього процесу та організації </w:t>
            </w:r>
            <w:proofErr w:type="gramStart"/>
            <w:r w:rsidRPr="00D23FC8">
              <w:rPr>
                <w:rFonts w:ascii="Times New Roman" w:eastAsia="Times New Roman" w:hAnsi="Times New Roman" w:cs="Times New Roman"/>
                <w:sz w:val="21"/>
                <w:szCs w:val="21"/>
              </w:rPr>
              <w:t>вс</w:t>
            </w:r>
            <w:proofErr w:type="gramEnd"/>
            <w:r w:rsidRPr="00D23FC8">
              <w:rPr>
                <w:rFonts w:ascii="Times New Roman" w:eastAsia="Times New Roman" w:hAnsi="Times New Roman" w:cs="Times New Roman"/>
                <w:sz w:val="21"/>
                <w:szCs w:val="21"/>
              </w:rPr>
              <w:t>іх видів навчальної діяльності;</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становлення вільної особистості учня,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ідтримка його самостійності, підприємливості та ініціативності, розвиток критичного мислення та впевненості в собі;</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формування культури </w:t>
            </w:r>
            <w:proofErr w:type="gramStart"/>
            <w:r w:rsidRPr="00D23FC8">
              <w:rPr>
                <w:rFonts w:ascii="Times New Roman" w:eastAsia="Times New Roman" w:hAnsi="Times New Roman" w:cs="Times New Roman"/>
                <w:sz w:val="21"/>
                <w:szCs w:val="21"/>
              </w:rPr>
              <w:t>здорового</w:t>
            </w:r>
            <w:proofErr w:type="gramEnd"/>
            <w:r w:rsidRPr="00D23FC8">
              <w:rPr>
                <w:rFonts w:ascii="Times New Roman" w:eastAsia="Times New Roman" w:hAnsi="Times New Roman" w:cs="Times New Roman"/>
                <w:sz w:val="21"/>
                <w:szCs w:val="21"/>
              </w:rPr>
              <w:t xml:space="preserve"> способу життя учня, створення умов для забезпечення його гармонійного фізичного та психічного розвитку, добробуту;</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створення освітнього середовища, в якому забезпечено атмосферу довіри, без будь-яких форм дискримінації учасників освітнього процесу;</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утвердження людської гідності, чесності, милосердя, доброти, справедливості, співпереживання, взаємоповаги і взаємодопомоги, поваги до прав і свобод людини, здатності до конструктивної взаємодії учнів </w:t>
            </w:r>
            <w:proofErr w:type="gramStart"/>
            <w:r w:rsidRPr="00D23FC8">
              <w:rPr>
                <w:rFonts w:ascii="Times New Roman" w:eastAsia="Times New Roman" w:hAnsi="Times New Roman" w:cs="Times New Roman"/>
                <w:sz w:val="21"/>
                <w:szCs w:val="21"/>
              </w:rPr>
              <w:t>між</w:t>
            </w:r>
            <w:proofErr w:type="gramEnd"/>
            <w:r w:rsidRPr="00D23FC8">
              <w:rPr>
                <w:rFonts w:ascii="Times New Roman" w:eastAsia="Times New Roman" w:hAnsi="Times New Roman" w:cs="Times New Roman"/>
                <w:sz w:val="21"/>
                <w:szCs w:val="21"/>
              </w:rPr>
              <w:t xml:space="preserve"> собою та з дорослими;</w:t>
            </w:r>
          </w:p>
          <w:p w:rsidR="00D23FC8" w:rsidRPr="00D23FC8" w:rsidRDefault="00D23FC8" w:rsidP="00D23FC8">
            <w:pPr>
              <w:numPr>
                <w:ilvl w:val="0"/>
                <w:numId w:val="2"/>
              </w:numPr>
              <w:spacing w:after="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формування в учні</w:t>
            </w:r>
            <w:proofErr w:type="gramStart"/>
            <w:r w:rsidRPr="00D23FC8">
              <w:rPr>
                <w:rFonts w:ascii="Times New Roman" w:eastAsia="Times New Roman" w:hAnsi="Times New Roman" w:cs="Times New Roman"/>
                <w:sz w:val="21"/>
                <w:szCs w:val="21"/>
              </w:rPr>
              <w:t>в</w:t>
            </w:r>
            <w:proofErr w:type="gramEnd"/>
            <w:r w:rsidRPr="00D23FC8">
              <w:rPr>
                <w:rFonts w:ascii="Times New Roman" w:eastAsia="Times New Roman" w:hAnsi="Times New Roman" w:cs="Times New Roman"/>
                <w:sz w:val="21"/>
                <w:szCs w:val="21"/>
              </w:rPr>
              <w:t xml:space="preserve"> активної громадянської позиції, патріотизму, поваги до культурних цінностей українського народу, його</w:t>
            </w:r>
            <w:r w:rsidRPr="00D23FC8">
              <w:rPr>
                <w:rFonts w:ascii="Times New Roman" w:eastAsia="Times New Roman" w:hAnsi="Times New Roman" w:cs="Times New Roman"/>
                <w:sz w:val="21"/>
                <w:szCs w:val="21"/>
              </w:rPr>
              <w:br/>
              <w:t>історико-культурного надбання і традицій, державної мови;</w:t>
            </w:r>
          </w:p>
          <w:p w:rsidR="00D23FC8" w:rsidRPr="00D23FC8" w:rsidRDefault="00D23FC8" w:rsidP="00D23FC8">
            <w:pPr>
              <w:numPr>
                <w:ilvl w:val="0"/>
                <w:numId w:val="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плекання в учнів любові до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ідного краю, відповідального ставлення до довкілля.</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5. Базова середня освіта має такі цикли, як адаптаційний (5—6 класи) та базового предметного навчання (7—9 класи), що дають змогу враховувати вікові та індивідуальні особливості розвитку і потреби учнів, а також забезпечити просування індивідуальними освітні</w:t>
            </w:r>
            <w:proofErr w:type="gramStart"/>
            <w:r w:rsidRPr="00D23FC8">
              <w:rPr>
                <w:rFonts w:ascii="Times New Roman" w:eastAsia="Times New Roman" w:hAnsi="Times New Roman" w:cs="Times New Roman"/>
                <w:sz w:val="24"/>
                <w:szCs w:val="24"/>
              </w:rPr>
              <w:t>ми тра</w:t>
            </w:r>
            <w:proofErr w:type="gramEnd"/>
            <w:r w:rsidRPr="00D23FC8">
              <w:rPr>
                <w:rFonts w:ascii="Times New Roman" w:eastAsia="Times New Roman" w:hAnsi="Times New Roman" w:cs="Times New Roman"/>
                <w:sz w:val="24"/>
                <w:szCs w:val="24"/>
              </w:rPr>
              <w:t>єкторіями.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6. Вимоги до обов’язкових результатів навчання визначено на основі компетентнісного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ідходу.</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7. До ключових компетентностей належать:</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 </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ільне володіння державною мовою, що передбачає вміння:</w:t>
            </w:r>
          </w:p>
          <w:p w:rsidR="00D23FC8" w:rsidRPr="00D23FC8" w:rsidRDefault="00D23FC8" w:rsidP="00D23FC8">
            <w:pPr>
              <w:numPr>
                <w:ilvl w:val="0"/>
                <w:numId w:val="3"/>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здійснювати комунікацію в усній та письмовій формі на основі знання функцій мови, ресурсів (лексики, граматики) і норм сучасної української літературної мови, типів мовної взаємодії, особливостей </w:t>
            </w:r>
            <w:proofErr w:type="gramStart"/>
            <w:r w:rsidRPr="00D23FC8">
              <w:rPr>
                <w:rFonts w:ascii="Times New Roman" w:eastAsia="Times New Roman" w:hAnsi="Times New Roman" w:cs="Times New Roman"/>
                <w:sz w:val="21"/>
                <w:szCs w:val="21"/>
              </w:rPr>
              <w:t>стил</w:t>
            </w:r>
            <w:proofErr w:type="gramEnd"/>
            <w:r w:rsidRPr="00D23FC8">
              <w:rPr>
                <w:rFonts w:ascii="Times New Roman" w:eastAsia="Times New Roman" w:hAnsi="Times New Roman" w:cs="Times New Roman"/>
                <w:sz w:val="21"/>
                <w:szCs w:val="21"/>
              </w:rPr>
              <w:t>ів мовлення інформаційних та художніх текстів, медіатекстів тощо;</w:t>
            </w:r>
          </w:p>
          <w:p w:rsidR="00D23FC8" w:rsidRPr="00D23FC8" w:rsidRDefault="00D23FC8" w:rsidP="00D23FC8">
            <w:pPr>
              <w:numPr>
                <w:ilvl w:val="0"/>
                <w:numId w:val="3"/>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здобувати та опрацьовувати інформацію з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ізних (друкованих та цифрових, зокрема аудіовізуальних) джерел у різних освітніх галузях і контекстах, критично осмислювати її та використовувати для комунікації в усній та письмовій формі, для обстоювання власних поглядів, переконань, суспільних і національних цінностей;</w:t>
            </w:r>
          </w:p>
          <w:p w:rsidR="00D23FC8" w:rsidRPr="00D23FC8" w:rsidRDefault="00D23FC8" w:rsidP="00D23FC8">
            <w:pPr>
              <w:numPr>
                <w:ilvl w:val="0"/>
                <w:numId w:val="3"/>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відповідально, усвідомлюючи цінність української мови як мови взаємодії на </w:t>
            </w:r>
            <w:proofErr w:type="gramStart"/>
            <w:r w:rsidRPr="00D23FC8">
              <w:rPr>
                <w:rFonts w:ascii="Times New Roman" w:eastAsia="Times New Roman" w:hAnsi="Times New Roman" w:cs="Times New Roman"/>
                <w:sz w:val="21"/>
                <w:szCs w:val="21"/>
              </w:rPr>
              <w:t>вс</w:t>
            </w:r>
            <w:proofErr w:type="gramEnd"/>
            <w:r w:rsidRPr="00D23FC8">
              <w:rPr>
                <w:rFonts w:ascii="Times New Roman" w:eastAsia="Times New Roman" w:hAnsi="Times New Roman" w:cs="Times New Roman"/>
                <w:sz w:val="21"/>
                <w:szCs w:val="21"/>
              </w:rPr>
              <w:t>ій території держави, використовувати мовні засоби для досягнення особистих і суспільних цілей у життєвих та навчальних ситуаціях, творчого самовираження;</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 здатність спілкуватися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ідною (у разі відмінності від державної) та іноземними мовами, що передбачає вміння:</w:t>
            </w:r>
          </w:p>
          <w:p w:rsidR="00D23FC8" w:rsidRPr="00D23FC8" w:rsidRDefault="00D23FC8" w:rsidP="00D23FC8">
            <w:pPr>
              <w:numPr>
                <w:ilvl w:val="0"/>
                <w:numId w:val="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здійснювати комунікацію в усній та письмовій формі на основі знання функцій мови, ресурсів (лексики, граматики) і </w:t>
            </w:r>
            <w:r w:rsidRPr="00D23FC8">
              <w:rPr>
                <w:rFonts w:ascii="Times New Roman" w:eastAsia="Times New Roman" w:hAnsi="Times New Roman" w:cs="Times New Roman"/>
                <w:sz w:val="21"/>
                <w:szCs w:val="21"/>
              </w:rPr>
              <w:lastRenderedPageBreak/>
              <w:t xml:space="preserve">норм мови, особливостей основних </w:t>
            </w:r>
            <w:proofErr w:type="gramStart"/>
            <w:r w:rsidRPr="00D23FC8">
              <w:rPr>
                <w:rFonts w:ascii="Times New Roman" w:eastAsia="Times New Roman" w:hAnsi="Times New Roman" w:cs="Times New Roman"/>
                <w:sz w:val="21"/>
                <w:szCs w:val="21"/>
              </w:rPr>
              <w:t>стил</w:t>
            </w:r>
            <w:proofErr w:type="gramEnd"/>
            <w:r w:rsidRPr="00D23FC8">
              <w:rPr>
                <w:rFonts w:ascii="Times New Roman" w:eastAsia="Times New Roman" w:hAnsi="Times New Roman" w:cs="Times New Roman"/>
                <w:sz w:val="21"/>
                <w:szCs w:val="21"/>
              </w:rPr>
              <w:t>ів і жанрів мовлення, типів мовної взаємодії;</w:t>
            </w:r>
          </w:p>
          <w:p w:rsidR="00D23FC8" w:rsidRPr="00D23FC8" w:rsidRDefault="00D23FC8" w:rsidP="00D23FC8">
            <w:pPr>
              <w:numPr>
                <w:ilvl w:val="0"/>
                <w:numId w:val="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здобувати і опрацьовувати інформацію з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ізних (друкованих та цифрових, зокрема аудіовізуальних) джерел, критично осмислювати її, використовувати в усній та письмовій комунікації для обстоювання власних поглядів, переконань, суспільних і національних цінностей;</w:t>
            </w:r>
          </w:p>
          <w:p w:rsidR="00D23FC8" w:rsidRPr="00D23FC8" w:rsidRDefault="00D23FC8" w:rsidP="00D23FC8">
            <w:pPr>
              <w:numPr>
                <w:ilvl w:val="0"/>
                <w:numId w:val="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відповідально використовувати мовні засоби для досягнення особистих і суспільних цілей у життєвих та навчальних ситуаціях, творчого самовираження, спираючись на особливості міжкультурної комунікації та досвід комунікації </w:t>
            </w:r>
            <w:proofErr w:type="gramStart"/>
            <w:r w:rsidRPr="00D23FC8">
              <w:rPr>
                <w:rFonts w:ascii="Times New Roman" w:eastAsia="Times New Roman" w:hAnsi="Times New Roman" w:cs="Times New Roman"/>
                <w:sz w:val="21"/>
                <w:szCs w:val="21"/>
              </w:rPr>
              <w:t>державною</w:t>
            </w:r>
            <w:proofErr w:type="gramEnd"/>
            <w:r w:rsidRPr="00D23FC8">
              <w:rPr>
                <w:rFonts w:ascii="Times New Roman" w:eastAsia="Times New Roman" w:hAnsi="Times New Roman" w:cs="Times New Roman"/>
                <w:sz w:val="21"/>
                <w:szCs w:val="21"/>
              </w:rPr>
              <w:t xml:space="preserve"> мовою;</w:t>
            </w:r>
          </w:p>
          <w:p w:rsidR="00D23FC8" w:rsidRPr="00D23FC8" w:rsidRDefault="00D23FC8" w:rsidP="00D23FC8">
            <w:pPr>
              <w:numPr>
                <w:ilvl w:val="0"/>
                <w:numId w:val="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відповідно до ситуації ефективно виражати ідеї, почуття, пояснювати та обговорювати факти, явища, події, обґрунтовувати свої погляди та переконання в усній і письмовій формі у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ізних особистісних і соціальних контекстах (побутових, навчальних, громадських тощо), спираючись на мовний і мовленнєвий досвід, мовні норми у спілкуванні, соціокультурні реалії та особливості міжкультурної комунікації;</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3) математична компетентність, що передбачає здатність розвивати і застосовувати математичні знання та методи для розв’язання широкого спектра проблем у повсякденному житті; моделювання процесі</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 xml:space="preserve"> </w:t>
            </w:r>
            <w:proofErr w:type="gramStart"/>
            <w:r w:rsidRPr="00D23FC8">
              <w:rPr>
                <w:rFonts w:ascii="Times New Roman" w:eastAsia="Times New Roman" w:hAnsi="Times New Roman" w:cs="Times New Roman"/>
                <w:sz w:val="24"/>
                <w:szCs w:val="24"/>
              </w:rPr>
              <w:t>та</w:t>
            </w:r>
            <w:proofErr w:type="gramEnd"/>
            <w:r w:rsidRPr="00D23FC8">
              <w:rPr>
                <w:rFonts w:ascii="Times New Roman" w:eastAsia="Times New Roman" w:hAnsi="Times New Roman" w:cs="Times New Roman"/>
                <w:sz w:val="24"/>
                <w:szCs w:val="24"/>
              </w:rPr>
              <w:t xml:space="preserve"> ситуацій із застосуванням математичного апарату; усвідомлення ролі математичних знань і вмінь в особистому та суспільному житті людини;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4) компетентності у галузі природничих наук, техніки і технологій, що передбачають формування наукового </w:t>
            </w:r>
            <w:proofErr w:type="gramStart"/>
            <w:r w:rsidRPr="00D23FC8">
              <w:rPr>
                <w:rFonts w:ascii="Times New Roman" w:eastAsia="Times New Roman" w:hAnsi="Times New Roman" w:cs="Times New Roman"/>
                <w:sz w:val="24"/>
                <w:szCs w:val="24"/>
              </w:rPr>
              <w:t>св</w:t>
            </w:r>
            <w:proofErr w:type="gramEnd"/>
            <w:r w:rsidRPr="00D23FC8">
              <w:rPr>
                <w:rFonts w:ascii="Times New Roman" w:eastAsia="Times New Roman" w:hAnsi="Times New Roman" w:cs="Times New Roman"/>
                <w:sz w:val="24"/>
                <w:szCs w:val="24"/>
              </w:rPr>
              <w:t>ітогляду; здатність і готовність застосовувати відповідний комплекс наукових знань і методологій для пояснення світу природи; набуття досвіду дослідження природи та формулювання доказових висновків на основі отриманої інформації; розуміння змін, зумовлених людською діяльністю; відповідальність за наслідки такої діяльності;</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5) інноваційність, що передбачає здатність учня реагувати на зміни та долати труднощі; відкритість до нових ідей; ініціювання змі</w:t>
            </w:r>
            <w:proofErr w:type="gramStart"/>
            <w:r w:rsidRPr="00D23FC8">
              <w:rPr>
                <w:rFonts w:ascii="Times New Roman" w:eastAsia="Times New Roman" w:hAnsi="Times New Roman" w:cs="Times New Roman"/>
                <w:sz w:val="24"/>
                <w:szCs w:val="24"/>
              </w:rPr>
              <w:t>н</w:t>
            </w:r>
            <w:proofErr w:type="gramEnd"/>
            <w:r w:rsidRPr="00D23FC8">
              <w:rPr>
                <w:rFonts w:ascii="Times New Roman" w:eastAsia="Times New Roman" w:hAnsi="Times New Roman" w:cs="Times New Roman"/>
                <w:sz w:val="24"/>
                <w:szCs w:val="24"/>
              </w:rPr>
              <w:t xml:space="preserve"> у класі, </w:t>
            </w:r>
            <w:proofErr w:type="gramStart"/>
            <w:r w:rsidRPr="00D23FC8">
              <w:rPr>
                <w:rFonts w:ascii="Times New Roman" w:eastAsia="Times New Roman" w:hAnsi="Times New Roman" w:cs="Times New Roman"/>
                <w:sz w:val="24"/>
                <w:szCs w:val="24"/>
              </w:rPr>
              <w:t>заклад</w:t>
            </w:r>
            <w:proofErr w:type="gramEnd"/>
            <w:r w:rsidRPr="00D23FC8">
              <w:rPr>
                <w:rFonts w:ascii="Times New Roman" w:eastAsia="Times New Roman" w:hAnsi="Times New Roman" w:cs="Times New Roman"/>
                <w:sz w:val="24"/>
                <w:szCs w:val="24"/>
              </w:rPr>
              <w:t>і освіти, родині, громаді тощо; спроможність визначати і ставити перед собою цілі, мотивувати себе та розвивати в собі стійкість і впевненість, щоб навчатися і досягати успіхів;</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6) екологічна компетентність, що передбачає усвідомлення екологічних основ природокористування, необхідності охорони природи, дотримання правил поведінки </w:t>
            </w:r>
            <w:proofErr w:type="gramStart"/>
            <w:r w:rsidRPr="00D23FC8">
              <w:rPr>
                <w:rFonts w:ascii="Times New Roman" w:eastAsia="Times New Roman" w:hAnsi="Times New Roman" w:cs="Times New Roman"/>
                <w:sz w:val="24"/>
                <w:szCs w:val="24"/>
              </w:rPr>
              <w:t>на</w:t>
            </w:r>
            <w:proofErr w:type="gramEnd"/>
            <w:r w:rsidRPr="00D23FC8">
              <w:rPr>
                <w:rFonts w:ascii="Times New Roman" w:eastAsia="Times New Roman" w:hAnsi="Times New Roman" w:cs="Times New Roman"/>
                <w:sz w:val="24"/>
                <w:szCs w:val="24"/>
              </w:rPr>
              <w:t xml:space="preserve"> </w:t>
            </w:r>
            <w:proofErr w:type="gramStart"/>
            <w:r w:rsidRPr="00D23FC8">
              <w:rPr>
                <w:rFonts w:ascii="Times New Roman" w:eastAsia="Times New Roman" w:hAnsi="Times New Roman" w:cs="Times New Roman"/>
                <w:sz w:val="24"/>
                <w:szCs w:val="24"/>
              </w:rPr>
              <w:t>природ</w:t>
            </w:r>
            <w:proofErr w:type="gramEnd"/>
            <w:r w:rsidRPr="00D23FC8">
              <w:rPr>
                <w:rFonts w:ascii="Times New Roman" w:eastAsia="Times New Roman" w:hAnsi="Times New Roman" w:cs="Times New Roman"/>
                <w:sz w:val="24"/>
                <w:szCs w:val="24"/>
              </w:rPr>
              <w:t>і, ощадливого використання природних ресурсів, розуміння контексту і взаємозв’язку господарської діяльності і важливості збереження природи для забезпечення сталого розвитку суспільства;</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7) інформаційно-комунікаційна компетентність, що передбачає впевнене, критичне і відповідальне використання цифрових технологій для власного розвитку і спілкування; здатність безпечно застосовувати інформаційно-комунікаційні засоби в навчанні та інших життєвих ситуаціях, дотримуючись принципів академічної доброчесності;</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8) навчання впродовж життя, що передбачає здатність визначати і оцінювати власні потреби та ресурси для розвитку компетентностей, застосовувати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ізні способи розвитку компетентностей, знаходити можливості для навчання і саморозвитку; спроможність навчатися і працювати в колективі та самостійно, організовувати своє навчання, оцінювати його, ділитися його результатами з іншими, шукати підтримки, коли вона потрібна;</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9) громадянські та </w:t>
            </w:r>
            <w:proofErr w:type="gramStart"/>
            <w:r w:rsidRPr="00D23FC8">
              <w:rPr>
                <w:rFonts w:ascii="Times New Roman" w:eastAsia="Times New Roman" w:hAnsi="Times New Roman" w:cs="Times New Roman"/>
                <w:sz w:val="24"/>
                <w:szCs w:val="24"/>
              </w:rPr>
              <w:t>соц</w:t>
            </w:r>
            <w:proofErr w:type="gramEnd"/>
            <w:r w:rsidRPr="00D23FC8">
              <w:rPr>
                <w:rFonts w:ascii="Times New Roman" w:eastAsia="Times New Roman" w:hAnsi="Times New Roman" w:cs="Times New Roman"/>
                <w:sz w:val="24"/>
                <w:szCs w:val="24"/>
              </w:rPr>
              <w:t>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що передбачають:</w:t>
            </w:r>
          </w:p>
          <w:p w:rsidR="00D23FC8" w:rsidRPr="00D23FC8" w:rsidRDefault="00D23FC8" w:rsidP="00D23FC8">
            <w:pPr>
              <w:numPr>
                <w:ilvl w:val="0"/>
                <w:numId w:val="5"/>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спроможність діяти як відповідальний громадянин, брати участь у громадському та суспільному житті, зокрема закладу освіти і класу, спираючись на розуміння загальнолюдських і суспільних цінностей, </w:t>
            </w:r>
            <w:proofErr w:type="gramStart"/>
            <w:r w:rsidRPr="00D23FC8">
              <w:rPr>
                <w:rFonts w:ascii="Times New Roman" w:eastAsia="Times New Roman" w:hAnsi="Times New Roman" w:cs="Times New Roman"/>
                <w:sz w:val="21"/>
                <w:szCs w:val="21"/>
              </w:rPr>
              <w:t>соц</w:t>
            </w:r>
            <w:proofErr w:type="gramEnd"/>
            <w:r w:rsidRPr="00D23FC8">
              <w:rPr>
                <w:rFonts w:ascii="Times New Roman" w:eastAsia="Times New Roman" w:hAnsi="Times New Roman" w:cs="Times New Roman"/>
                <w:sz w:val="21"/>
                <w:szCs w:val="21"/>
              </w:rPr>
              <w:t xml:space="preserve">іальних, правових, економічних і політичних принципів, ідей сталого розвитку суспільства, співіснування людей та спільнот у глобальному світі, критичне осмислення основних подій національної, європейської та </w:t>
            </w:r>
            <w:proofErr w:type="gramStart"/>
            <w:r w:rsidRPr="00D23FC8">
              <w:rPr>
                <w:rFonts w:ascii="Times New Roman" w:eastAsia="Times New Roman" w:hAnsi="Times New Roman" w:cs="Times New Roman"/>
                <w:sz w:val="21"/>
                <w:szCs w:val="21"/>
              </w:rPr>
              <w:t>св</w:t>
            </w:r>
            <w:proofErr w:type="gramEnd"/>
            <w:r w:rsidRPr="00D23FC8">
              <w:rPr>
                <w:rFonts w:ascii="Times New Roman" w:eastAsia="Times New Roman" w:hAnsi="Times New Roman" w:cs="Times New Roman"/>
                <w:sz w:val="21"/>
                <w:szCs w:val="21"/>
              </w:rPr>
              <w:t>ітової історії, усвідомлення їх впливу на світогляд громадянина та його самоідентифікацію;</w:t>
            </w:r>
          </w:p>
          <w:p w:rsidR="00D23FC8" w:rsidRPr="00D23FC8" w:rsidRDefault="00D23FC8" w:rsidP="00D23FC8">
            <w:pPr>
              <w:numPr>
                <w:ilvl w:val="0"/>
                <w:numId w:val="5"/>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виявлення поваги до інших, толерантність, уміння конструктивно співпрацювати, співпереживати, долати стрес і діяти в конфліктних ситуаціях, зокрема пов’язаних з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 xml:space="preserve">ізними проявами дискримінації; дбайливе ставлення до особистого, соціального здоров’я, усвідомлення особистих відчуттів і почуттів, здатність дослухатися до внутрішніх потреб; </w:t>
            </w:r>
            <w:r w:rsidRPr="00D23FC8">
              <w:rPr>
                <w:rFonts w:ascii="Times New Roman" w:eastAsia="Times New Roman" w:hAnsi="Times New Roman" w:cs="Times New Roman"/>
                <w:sz w:val="21"/>
                <w:szCs w:val="21"/>
              </w:rPr>
              <w:lastRenderedPageBreak/>
              <w:t xml:space="preserve">дотримання здорового способу життя; розуміння правил поведінки та спілкування, що є загальноприйнятими в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ізних спільнотах і середовищах та ґрунтуються на спільних моральних цінностях; спроможність діяти в умовах невизначеності та багатозадачності;</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10) культурна компетентність, що передбачає наявність </w:t>
            </w:r>
            <w:proofErr w:type="gramStart"/>
            <w:r w:rsidRPr="00D23FC8">
              <w:rPr>
                <w:rFonts w:ascii="Times New Roman" w:eastAsia="Times New Roman" w:hAnsi="Times New Roman" w:cs="Times New Roman"/>
                <w:sz w:val="24"/>
                <w:szCs w:val="24"/>
              </w:rPr>
              <w:t>ст</w:t>
            </w:r>
            <w:proofErr w:type="gramEnd"/>
            <w:r w:rsidRPr="00D23FC8">
              <w:rPr>
                <w:rFonts w:ascii="Times New Roman" w:eastAsia="Times New Roman" w:hAnsi="Times New Roman" w:cs="Times New Roman"/>
                <w:sz w:val="24"/>
                <w:szCs w:val="24"/>
              </w:rPr>
              <w:t xml:space="preserve">ійкого інтересу до опанування культурних і мистецьких здобутків України та світу, шанобливого ставлення до культурних традицій українців, представників корінних народів і національних меншин, інших держав і народів; здатність розуміти і цінувати творчі способи вираження та передачі ідей у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ізних культурах через різні види мистецтва та інші культурні форми; прагнення до розвитку і вираження власних ідей, почуттів засобами культури і мистецтва;</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11)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 xml:space="preserve">ідприємливість і фінансова грамотність, що передбачають ініціативність, спроможність використовувати можливості та реалізовувати ідеї, створювати цінності для інших у будь-якій сфері життєдіяльності; здатність до активної участі в житті суспільства, керування власним життям і кар’єрою; уміння розв’язувати проблеми; готовність брати відповідальність за прийняті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ішення; здатність працювати в команді для планування і реалізації проектів, які мають культурну, суспільну або фінансову цінність, тощо.</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8. Основою формування ключових компетентностей є особистісні якості, особистий, </w:t>
            </w:r>
            <w:proofErr w:type="gramStart"/>
            <w:r w:rsidRPr="00D23FC8">
              <w:rPr>
                <w:rFonts w:ascii="Times New Roman" w:eastAsia="Times New Roman" w:hAnsi="Times New Roman" w:cs="Times New Roman"/>
                <w:sz w:val="24"/>
                <w:szCs w:val="24"/>
              </w:rPr>
              <w:t>соц</w:t>
            </w:r>
            <w:proofErr w:type="gramEnd"/>
            <w:r w:rsidRPr="00D23FC8">
              <w:rPr>
                <w:rFonts w:ascii="Times New Roman" w:eastAsia="Times New Roman" w:hAnsi="Times New Roman" w:cs="Times New Roman"/>
                <w:sz w:val="24"/>
                <w:szCs w:val="24"/>
              </w:rPr>
              <w:t>іальний, культурний і навчальний досвід учнів; їх потреби та інтереси, які мотивують до навчання; знання, уміння та ставлення, що формуються в освітньому, соціокультурному та інформаційному середовищі, у різних життєвих ситуаціях.</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9. Наскрізними в усіх ключових </w:t>
            </w:r>
            <w:proofErr w:type="gramStart"/>
            <w:r w:rsidRPr="00D23FC8">
              <w:rPr>
                <w:rFonts w:ascii="Times New Roman" w:eastAsia="Times New Roman" w:hAnsi="Times New Roman" w:cs="Times New Roman"/>
                <w:sz w:val="24"/>
                <w:szCs w:val="24"/>
              </w:rPr>
              <w:t>компетентностях</w:t>
            </w:r>
            <w:proofErr w:type="gramEnd"/>
            <w:r w:rsidRPr="00D23FC8">
              <w:rPr>
                <w:rFonts w:ascii="Times New Roman" w:eastAsia="Times New Roman" w:hAnsi="Times New Roman" w:cs="Times New Roman"/>
                <w:sz w:val="24"/>
                <w:szCs w:val="24"/>
              </w:rPr>
              <w:t xml:space="preserve"> є такі вміння:</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 читати з розумінням, що передбачає здатність до емоційного, інтелектуального, естетичного сприймання і усвідомлення прочитаного, розуміння інформації, записаної (переданої) у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 xml:space="preserve">ізний спосіб або відтвореної технічними пристроями, що охоплює, зокрема, уміння виявляти приховану і очевидну інформацію, висловлювати припущення, доводити надійність аргументів, підкріплюючи власні висновки фактами та цитатами з тексту, висловлювати ідеї, пов’язані з розумінням тексту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ісля його аналізу і добору контраргументів;</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2) висловлювати власну думку в усній і письмовій формі, тобто словесно передавати власні думки, почуття, переконання, зважаючи на мету та учасників комунікації, обираючи для цього відповідні мовленнє</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і стратегії;</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3) критично і системно мислити, що виявляється у визначенні характерних ознак явищ, подій, ідей, їх взаємозв’язків, умінні аналізувати та оцінювати доказовість і вагомість аргументів у судженнях, зважати на протилежні думки та контраргументи, розрізняти факти, їх інтерпретації, розпізнавати спроби маніпулювання даними, використовуючи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ізноманітні ресурси і способи оцінювання якості доказів, надійності джерел і достовірності інформації;</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4) логічно обґрунтовувати позицію на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івні, що передбачає здатність висловлювати послідовні, несуперечливі, обґрунтовані міркування у вигляді суджень і висновків, що є виявом власного ставлення до подій, явищ і процесів;</w:t>
            </w:r>
          </w:p>
          <w:p w:rsidR="00D23FC8" w:rsidRPr="00D23FC8" w:rsidRDefault="00D23FC8" w:rsidP="00D23FC8">
            <w:pPr>
              <w:spacing w:after="165" w:line="240" w:lineRule="auto"/>
              <w:rPr>
                <w:rFonts w:ascii="Times New Roman" w:eastAsia="Times New Roman" w:hAnsi="Times New Roman" w:cs="Times New Roman"/>
                <w:sz w:val="24"/>
                <w:szCs w:val="24"/>
              </w:rPr>
            </w:pPr>
            <w:proofErr w:type="gramStart"/>
            <w:r w:rsidRPr="00D23FC8">
              <w:rPr>
                <w:rFonts w:ascii="Times New Roman" w:eastAsia="Times New Roman" w:hAnsi="Times New Roman" w:cs="Times New Roman"/>
                <w:sz w:val="24"/>
                <w:szCs w:val="24"/>
              </w:rPr>
              <w:t>5) діяти творчо, що передбачає креативне мислення, продукування нових ідей, доброчесне використання чужих ідей та їх доопрацювання, застосування власних знань для створення нових об’єктів, ідей, уміння випробовувати нові ідеї;</w:t>
            </w:r>
            <w:proofErr w:type="gramEnd"/>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6) виявляти ініціативу, що передбачає активний пошук і пропонування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ішень для розв’язання проблем, активну участь у різних видах діяльності, їх ініціювання, прагнення до лідерства, уміння брати на себе відповідальність;</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7) конструктивно керувати емоціями, що передбачає здатність розпізнавати власні емоції та емоційний стан інших, сприймати емоції без осуду, адекватно реагувати на конфліктні ситуації, розуміти, як емоції можуть допомагати і заважати в діяльності, налаштовуючи себе на пошук внутрішньої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 xml:space="preserve">івноваги, </w:t>
            </w:r>
            <w:r w:rsidRPr="00D23FC8">
              <w:rPr>
                <w:rFonts w:ascii="Times New Roman" w:eastAsia="Times New Roman" w:hAnsi="Times New Roman" w:cs="Times New Roman"/>
                <w:sz w:val="24"/>
                <w:szCs w:val="24"/>
              </w:rPr>
              <w:lastRenderedPageBreak/>
              <w:t>конструктивну комунікацію, зосередження уваги, продуктивну діяльність;</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8) оцінювати ризики, що передбачає вміння розрізняти прийнятні і неприйнятні ризики, зважаючи на істотні фактори;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9) приймати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ішення, що передбачає здатність обирати способи розв’язання проблем на основі розуміння причин та обставин, які призводять до їх виникнення, досягнення поставлених цілей з прогнозуванням та урахуванням можливих ризиків та наслідків;</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10) розв’язувати проблеми, що передбачає вміння аналізувати проблемні ситуації, формулювати проблеми, висувати гіпотези, практично їх перевіряти та обґрунтовувати, здобувати потрібні дані з надійних джерел, презентувати та аргументувати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ішення;</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11) співпрацювати з іншими, що передбачає вміння обґрунтовувати переваги взаємодії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 час спільної діяльності, планувати власну та групову роботу, підтримувати учасників групи, допомагати іншим і заохочувати їх до досягнення спільної мети.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10. </w:t>
            </w:r>
            <w:proofErr w:type="gramStart"/>
            <w:r w:rsidRPr="00D23FC8">
              <w:rPr>
                <w:rFonts w:ascii="Times New Roman" w:eastAsia="Times New Roman" w:hAnsi="Times New Roman" w:cs="Times New Roman"/>
                <w:sz w:val="24"/>
                <w:szCs w:val="24"/>
              </w:rPr>
              <w:t>Вимоги до результатів навчання учнів визначено за такими освітніми галузями:</w:t>
            </w:r>
            <w:proofErr w:type="gramEnd"/>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мовно-літературна;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математична;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природнича;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технологічна;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інформатична;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соц</w:t>
            </w:r>
            <w:proofErr w:type="gramEnd"/>
            <w:r w:rsidRPr="00D23FC8">
              <w:rPr>
                <w:rFonts w:ascii="Times New Roman" w:eastAsia="Times New Roman" w:hAnsi="Times New Roman" w:cs="Times New Roman"/>
                <w:sz w:val="21"/>
                <w:szCs w:val="21"/>
              </w:rPr>
              <w:t>іальна і здоров’язбережувальна;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громадянська та історична;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мистецька;</w:t>
            </w:r>
          </w:p>
          <w:p w:rsidR="00D23FC8" w:rsidRPr="00D23FC8" w:rsidRDefault="00D23FC8" w:rsidP="00D23FC8">
            <w:pPr>
              <w:numPr>
                <w:ilvl w:val="0"/>
                <w:numId w:val="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фізична культура.</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11. Для кожної освітньої галузі визначено:</w:t>
            </w:r>
          </w:p>
          <w:p w:rsidR="00D23FC8" w:rsidRPr="00D23FC8" w:rsidRDefault="00D23FC8" w:rsidP="00D23FC8">
            <w:pPr>
              <w:numPr>
                <w:ilvl w:val="0"/>
                <w:numId w:val="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мету, єдину для </w:t>
            </w:r>
            <w:proofErr w:type="gramStart"/>
            <w:r w:rsidRPr="00D23FC8">
              <w:rPr>
                <w:rFonts w:ascii="Times New Roman" w:eastAsia="Times New Roman" w:hAnsi="Times New Roman" w:cs="Times New Roman"/>
                <w:sz w:val="21"/>
                <w:szCs w:val="21"/>
              </w:rPr>
              <w:t>вс</w:t>
            </w:r>
            <w:proofErr w:type="gramEnd"/>
            <w:r w:rsidRPr="00D23FC8">
              <w:rPr>
                <w:rFonts w:ascii="Times New Roman" w:eastAsia="Times New Roman" w:hAnsi="Times New Roman" w:cs="Times New Roman"/>
                <w:sz w:val="21"/>
                <w:szCs w:val="21"/>
              </w:rPr>
              <w:t>іх рівнів загальної середньої освіти;</w:t>
            </w:r>
          </w:p>
          <w:p w:rsidR="00D23FC8" w:rsidRPr="00D23FC8" w:rsidRDefault="00D23FC8" w:rsidP="00D23FC8">
            <w:pPr>
              <w:numPr>
                <w:ilvl w:val="0"/>
                <w:numId w:val="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компетентнісний потенціал, що позначає здатність кожної освітньої галузі формувати </w:t>
            </w:r>
            <w:proofErr w:type="gramStart"/>
            <w:r w:rsidRPr="00D23FC8">
              <w:rPr>
                <w:rFonts w:ascii="Times New Roman" w:eastAsia="Times New Roman" w:hAnsi="Times New Roman" w:cs="Times New Roman"/>
                <w:sz w:val="21"/>
                <w:szCs w:val="21"/>
              </w:rPr>
              <w:t>вс</w:t>
            </w:r>
            <w:proofErr w:type="gramEnd"/>
            <w:r w:rsidRPr="00D23FC8">
              <w:rPr>
                <w:rFonts w:ascii="Times New Roman" w:eastAsia="Times New Roman" w:hAnsi="Times New Roman" w:cs="Times New Roman"/>
                <w:sz w:val="21"/>
                <w:szCs w:val="21"/>
              </w:rPr>
              <w:t>і ключові компетентності через розвиток умінь і ставлень та базові знання;</w:t>
            </w:r>
          </w:p>
          <w:p w:rsidR="00D23FC8" w:rsidRPr="00D23FC8" w:rsidRDefault="00D23FC8" w:rsidP="00D23FC8">
            <w:pPr>
              <w:numPr>
                <w:ilvl w:val="0"/>
                <w:numId w:val="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обов’язкові результати навчання учнів;</w:t>
            </w:r>
          </w:p>
          <w:p w:rsidR="00D23FC8" w:rsidRPr="00D23FC8" w:rsidRDefault="00D23FC8" w:rsidP="00D23FC8">
            <w:pPr>
              <w:numPr>
                <w:ilvl w:val="0"/>
                <w:numId w:val="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рекомендовану, мінімальну та максимальну кількість навчальних годин за циклами навчання (5—6, 7—9 класи).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12. Вимоги до обов’язкових результатів навчання учнів складаються з таких компоненті</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w:t>
            </w:r>
          </w:p>
          <w:p w:rsidR="00D23FC8" w:rsidRPr="00D23FC8" w:rsidRDefault="00D23FC8" w:rsidP="00D23FC8">
            <w:pPr>
              <w:numPr>
                <w:ilvl w:val="0"/>
                <w:numId w:val="8"/>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групи результатів навчання учнів, що охоплюють споріднені загальні результати;</w:t>
            </w:r>
          </w:p>
          <w:p w:rsidR="00D23FC8" w:rsidRPr="00D23FC8" w:rsidRDefault="00D23FC8" w:rsidP="00D23FC8">
            <w:pPr>
              <w:numPr>
                <w:ilvl w:val="0"/>
                <w:numId w:val="8"/>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спільні для </w:t>
            </w:r>
            <w:proofErr w:type="gramStart"/>
            <w:r w:rsidRPr="00D23FC8">
              <w:rPr>
                <w:rFonts w:ascii="Times New Roman" w:eastAsia="Times New Roman" w:hAnsi="Times New Roman" w:cs="Times New Roman"/>
                <w:sz w:val="21"/>
                <w:szCs w:val="21"/>
              </w:rPr>
              <w:t>вс</w:t>
            </w:r>
            <w:proofErr w:type="gramEnd"/>
            <w:r w:rsidRPr="00D23FC8">
              <w:rPr>
                <w:rFonts w:ascii="Times New Roman" w:eastAsia="Times New Roman" w:hAnsi="Times New Roman" w:cs="Times New Roman"/>
                <w:sz w:val="21"/>
                <w:szCs w:val="21"/>
              </w:rPr>
              <w:t>іх рівнів загальної середньої освіти загальні результати навчання учнів, через які реалізується компетентнісний потенціал галузі;</w:t>
            </w:r>
          </w:p>
          <w:p w:rsidR="00D23FC8" w:rsidRPr="00D23FC8" w:rsidRDefault="00D23FC8" w:rsidP="00D23FC8">
            <w:pPr>
              <w:numPr>
                <w:ilvl w:val="0"/>
                <w:numId w:val="8"/>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конкретні результати навчання учнів, що визначають їх навчальний прогрес за освітніми циклами;</w:t>
            </w:r>
          </w:p>
          <w:p w:rsidR="00D23FC8" w:rsidRPr="00D23FC8" w:rsidRDefault="00D23FC8" w:rsidP="00D23FC8">
            <w:pPr>
              <w:numPr>
                <w:ilvl w:val="0"/>
                <w:numId w:val="8"/>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орієнтири для оцінювання, на основі яких визначається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івень досягнення учнями результатів навчання на завершення відповідного циклу.</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13. Обов’язкові результати навчання учнів позначено індексами, в яких:</w:t>
            </w:r>
          </w:p>
          <w:p w:rsidR="00D23FC8" w:rsidRPr="00D23FC8" w:rsidRDefault="00D23FC8" w:rsidP="00D23FC8">
            <w:pPr>
              <w:numPr>
                <w:ilvl w:val="0"/>
                <w:numId w:val="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скорочений буквений запис означає освітню галузь, до якої належить обов’язковий результат навчання;</w:t>
            </w:r>
          </w:p>
          <w:p w:rsidR="00D23FC8" w:rsidRPr="00D23FC8" w:rsidRDefault="00D23FC8" w:rsidP="00D23FC8">
            <w:pPr>
              <w:numPr>
                <w:ilvl w:val="0"/>
                <w:numId w:val="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цифра на початку індексу вказує на порядковий номер року навчання (класу), на завершення якого </w:t>
            </w:r>
            <w:proofErr w:type="gramStart"/>
            <w:r w:rsidRPr="00D23FC8">
              <w:rPr>
                <w:rFonts w:ascii="Times New Roman" w:eastAsia="Times New Roman" w:hAnsi="Times New Roman" w:cs="Times New Roman"/>
                <w:sz w:val="21"/>
                <w:szCs w:val="21"/>
              </w:rPr>
              <w:t>очіку</w:t>
            </w:r>
            <w:proofErr w:type="gramEnd"/>
            <w:r w:rsidRPr="00D23FC8">
              <w:rPr>
                <w:rFonts w:ascii="Times New Roman" w:eastAsia="Times New Roman" w:hAnsi="Times New Roman" w:cs="Times New Roman"/>
                <w:sz w:val="21"/>
                <w:szCs w:val="21"/>
              </w:rPr>
              <w:t>ється досягнення результату навчання;</w:t>
            </w:r>
          </w:p>
          <w:p w:rsidR="00D23FC8" w:rsidRPr="00D23FC8" w:rsidRDefault="00D23FC8" w:rsidP="00D23FC8">
            <w:pPr>
              <w:numPr>
                <w:ilvl w:val="0"/>
                <w:numId w:val="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lastRenderedPageBreak/>
              <w:t xml:space="preserve">перша цифра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ісля буквеного запису до крапки означає номер групи результатів навчання;</w:t>
            </w:r>
          </w:p>
          <w:p w:rsidR="00D23FC8" w:rsidRPr="00D23FC8" w:rsidRDefault="00D23FC8" w:rsidP="00D23FC8">
            <w:pPr>
              <w:numPr>
                <w:ilvl w:val="0"/>
                <w:numId w:val="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цифра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ісля крапки означає номер загального результату навчання;</w:t>
            </w:r>
          </w:p>
          <w:p w:rsidR="00D23FC8" w:rsidRPr="00D23FC8" w:rsidRDefault="00D23FC8" w:rsidP="00D23FC8">
            <w:pPr>
              <w:numPr>
                <w:ilvl w:val="0"/>
                <w:numId w:val="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наступна цифра означає номер </w:t>
            </w:r>
            <w:proofErr w:type="gramStart"/>
            <w:r w:rsidRPr="00D23FC8">
              <w:rPr>
                <w:rFonts w:ascii="Times New Roman" w:eastAsia="Times New Roman" w:hAnsi="Times New Roman" w:cs="Times New Roman"/>
                <w:sz w:val="21"/>
                <w:szCs w:val="21"/>
              </w:rPr>
              <w:t>конкретного</w:t>
            </w:r>
            <w:proofErr w:type="gramEnd"/>
            <w:r w:rsidRPr="00D23FC8">
              <w:rPr>
                <w:rFonts w:ascii="Times New Roman" w:eastAsia="Times New Roman" w:hAnsi="Times New Roman" w:cs="Times New Roman"/>
                <w:sz w:val="21"/>
                <w:szCs w:val="21"/>
              </w:rPr>
              <w:t xml:space="preserve"> результату навчання;</w:t>
            </w:r>
          </w:p>
          <w:p w:rsidR="00D23FC8" w:rsidRPr="00D23FC8" w:rsidRDefault="00D23FC8" w:rsidP="00D23FC8">
            <w:pPr>
              <w:numPr>
                <w:ilvl w:val="0"/>
                <w:numId w:val="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остання цифра означає номер орієнтира для оцінювання відповідного навчального результату.</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14. Метою мовно-літературної освітньої галузі є розвиток компетентних мовців і читачів із гуманістичним </w:t>
            </w:r>
            <w:proofErr w:type="gramStart"/>
            <w:r w:rsidRPr="00D23FC8">
              <w:rPr>
                <w:rFonts w:ascii="Times New Roman" w:eastAsia="Times New Roman" w:hAnsi="Times New Roman" w:cs="Times New Roman"/>
                <w:sz w:val="24"/>
                <w:szCs w:val="24"/>
              </w:rPr>
              <w:t>св</w:t>
            </w:r>
            <w:proofErr w:type="gramEnd"/>
            <w:r w:rsidRPr="00D23FC8">
              <w:rPr>
                <w:rFonts w:ascii="Times New Roman" w:eastAsia="Times New Roman" w:hAnsi="Times New Roman" w:cs="Times New Roman"/>
                <w:sz w:val="24"/>
                <w:szCs w:val="24"/>
              </w:rPr>
              <w:t xml:space="preserve">ітоглядом, які володіють українською мовою, читають інформаційні та художні тексти, зокрема класичної та сучасної художньої літератури (української та зарубіжних), здатні спілкуватися мовами корінних народів і національних меншин, іноземними мовами  для духовного, культурного та національного самовираження та </w:t>
            </w:r>
            <w:proofErr w:type="gramStart"/>
            <w:r w:rsidRPr="00D23FC8">
              <w:rPr>
                <w:rFonts w:ascii="Times New Roman" w:eastAsia="Times New Roman" w:hAnsi="Times New Roman" w:cs="Times New Roman"/>
                <w:sz w:val="24"/>
                <w:szCs w:val="24"/>
              </w:rPr>
              <w:t>м</w:t>
            </w:r>
            <w:proofErr w:type="gramEnd"/>
            <w:r w:rsidRPr="00D23FC8">
              <w:rPr>
                <w:rFonts w:ascii="Times New Roman" w:eastAsia="Times New Roman" w:hAnsi="Times New Roman" w:cs="Times New Roman"/>
                <w:sz w:val="24"/>
                <w:szCs w:val="24"/>
              </w:rPr>
              <w:t>іжкультурного діалогу, для збагачення емоційно-чуттєвого досвіду, творчої самореалізації, формування ціннісних орієнтацій і ставлень.</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мовно-літературної освітньої галузі та базові знання зазначені в </w:t>
            </w:r>
            <w:hyperlink r:id="rId13" w:history="1">
              <w:r w:rsidRPr="00D23FC8">
                <w:rPr>
                  <w:rFonts w:ascii="Times New Roman" w:eastAsia="Times New Roman" w:hAnsi="Times New Roman" w:cs="Times New Roman"/>
                  <w:color w:val="0000FF"/>
                  <w:sz w:val="24"/>
                  <w:szCs w:val="24"/>
                  <w:u w:val="single"/>
                </w:rPr>
                <w:t>додатку 1</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(українська мова, українська література, зарубіжні літератури (</w:t>
            </w:r>
            <w:proofErr w:type="gramStart"/>
            <w:r w:rsidRPr="00D23FC8">
              <w:rPr>
                <w:rFonts w:ascii="Times New Roman" w:eastAsia="Times New Roman" w:hAnsi="Times New Roman" w:cs="Times New Roman"/>
                <w:sz w:val="24"/>
                <w:szCs w:val="24"/>
              </w:rPr>
              <w:t>у</w:t>
            </w:r>
            <w:proofErr w:type="gramEnd"/>
            <w:r w:rsidRPr="00D23FC8">
              <w:rPr>
                <w:rFonts w:ascii="Times New Roman" w:eastAsia="Times New Roman" w:hAnsi="Times New Roman" w:cs="Times New Roman"/>
                <w:sz w:val="24"/>
                <w:szCs w:val="24"/>
              </w:rPr>
              <w:t xml:space="preserve"> перекладі українською мовою) для класів (груп) з українською мовою навчання) зазначені в </w:t>
            </w:r>
            <w:hyperlink r:id="rId14" w:history="1">
              <w:r w:rsidRPr="00D23FC8">
                <w:rPr>
                  <w:rFonts w:ascii="Times New Roman" w:eastAsia="Times New Roman" w:hAnsi="Times New Roman" w:cs="Times New Roman"/>
                  <w:color w:val="0000FF"/>
                  <w:sz w:val="24"/>
                  <w:szCs w:val="24"/>
                  <w:u w:val="single"/>
                </w:rPr>
                <w:t>додатку 2</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0"/>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взаємодіє з іншими особами в усній формі, сприймає і використовує інформацію для досягнення життєвих цілей у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ізних комунікативних ситуаціях;</w:t>
            </w:r>
          </w:p>
          <w:p w:rsidR="00D23FC8" w:rsidRPr="00D23FC8" w:rsidRDefault="00D23FC8" w:rsidP="00D23FC8">
            <w:pPr>
              <w:numPr>
                <w:ilvl w:val="0"/>
                <w:numId w:val="10"/>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сприйма</w:t>
            </w:r>
            <w:proofErr w:type="gramStart"/>
            <w:r w:rsidRPr="00D23FC8">
              <w:rPr>
                <w:rFonts w:ascii="Times New Roman" w:eastAsia="Times New Roman" w:hAnsi="Times New Roman" w:cs="Times New Roman"/>
                <w:sz w:val="21"/>
                <w:szCs w:val="21"/>
              </w:rPr>
              <w:t>є,</w:t>
            </w:r>
            <w:proofErr w:type="gramEnd"/>
            <w:r w:rsidRPr="00D23FC8">
              <w:rPr>
                <w:rFonts w:ascii="Times New Roman" w:eastAsia="Times New Roman" w:hAnsi="Times New Roman" w:cs="Times New Roman"/>
                <w:sz w:val="21"/>
                <w:szCs w:val="21"/>
              </w:rPr>
              <w:t xml:space="preserve"> аналізує, інтерпретує, критично оцінює інформацію в текстах різних видів, зокрема інформаційних та художніх текстах класичної та сучасної художньої літератури (української та зарубіжних), медіатекстах, та використовує інформацію для збагачення власного досвіду і духовного розвитку;</w:t>
            </w:r>
          </w:p>
          <w:p w:rsidR="00D23FC8" w:rsidRPr="00D23FC8" w:rsidRDefault="00D23FC8" w:rsidP="00D23FC8">
            <w:pPr>
              <w:numPr>
                <w:ilvl w:val="0"/>
                <w:numId w:val="10"/>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висловлює власні думки, почуття, ставлення та ідеї, взаємодіє з іншими особами у письмовій формі, зокрема інтерпретуючи інформаційні та художні тексти класичної та сучасної художньої літератури (української та зарубіжних); у разі потреби взаємодіє з іншими особами в цифровому просторі, дотримується норм літературної мови;</w:t>
            </w:r>
            <w:proofErr w:type="gramEnd"/>
          </w:p>
          <w:p w:rsidR="00D23FC8" w:rsidRPr="00D23FC8" w:rsidRDefault="00D23FC8" w:rsidP="00D23FC8">
            <w:pPr>
              <w:numPr>
                <w:ilvl w:val="0"/>
                <w:numId w:val="10"/>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досл</w:t>
            </w:r>
            <w:proofErr w:type="gramEnd"/>
            <w:r w:rsidRPr="00D23FC8">
              <w:rPr>
                <w:rFonts w:ascii="Times New Roman" w:eastAsia="Times New Roman" w:hAnsi="Times New Roman" w:cs="Times New Roman"/>
                <w:sz w:val="21"/>
                <w:szCs w:val="21"/>
              </w:rPr>
              <w:t>іджує індивідуальне мовлення, використовує мову для власної мовної творчості, спостерігає за мовними та літературними явищами, аналізує їх.</w:t>
            </w:r>
          </w:p>
          <w:p w:rsidR="00D23FC8" w:rsidRPr="00D23FC8" w:rsidRDefault="00D23FC8" w:rsidP="00D23FC8">
            <w:pPr>
              <w:spacing w:after="0" w:line="240" w:lineRule="auto"/>
              <w:rPr>
                <w:rFonts w:ascii="Times New Roman" w:eastAsia="Times New Roman" w:hAnsi="Times New Roman" w:cs="Times New Roman"/>
                <w:sz w:val="24"/>
                <w:szCs w:val="24"/>
              </w:rPr>
            </w:pPr>
            <w:proofErr w:type="gramStart"/>
            <w:r w:rsidRPr="00D23FC8">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(українська мова як державна, українська література, зарубіжні літератури (у перекладі українською мовою) для класів (груп) з навчанням мовою корінного народу або національної меншини (якщо мови корінного народу або національної меншини не належать до групи</w:t>
            </w:r>
            <w:proofErr w:type="gramEnd"/>
            <w:r w:rsidRPr="00D23FC8">
              <w:rPr>
                <w:rFonts w:ascii="Times New Roman" w:eastAsia="Times New Roman" w:hAnsi="Times New Roman" w:cs="Times New Roman"/>
                <w:sz w:val="24"/>
                <w:szCs w:val="24"/>
              </w:rPr>
              <w:t xml:space="preserve"> слов’янських мов) зазначені в </w:t>
            </w:r>
            <w:hyperlink r:id="rId15" w:history="1">
              <w:r w:rsidRPr="00D23FC8">
                <w:rPr>
                  <w:rFonts w:ascii="Times New Roman" w:eastAsia="Times New Roman" w:hAnsi="Times New Roman" w:cs="Times New Roman"/>
                  <w:color w:val="0000FF"/>
                  <w:sz w:val="24"/>
                  <w:szCs w:val="24"/>
                  <w:u w:val="single"/>
                </w:rPr>
                <w:t>додатку 3</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proofErr w:type="gramStart"/>
            <w:r w:rsidRPr="00D23FC8">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(мова та література корінного народу або національної меншини) для класів (груп) з навчанням мовою корінного народу або національної меншини) зазначені в </w:t>
            </w:r>
            <w:hyperlink r:id="rId16" w:history="1">
              <w:r w:rsidRPr="00D23FC8">
                <w:rPr>
                  <w:rFonts w:ascii="Times New Roman" w:eastAsia="Times New Roman" w:hAnsi="Times New Roman" w:cs="Times New Roman"/>
                  <w:color w:val="0000FF"/>
                  <w:sz w:val="24"/>
                  <w:szCs w:val="24"/>
                  <w:u w:val="single"/>
                </w:rPr>
                <w:t>додатку 4</w:t>
              </w:r>
            </w:hyperlink>
            <w:r w:rsidRPr="00D23FC8">
              <w:rPr>
                <w:rFonts w:ascii="Times New Roman" w:eastAsia="Times New Roman" w:hAnsi="Times New Roman" w:cs="Times New Roman"/>
                <w:sz w:val="24"/>
                <w:szCs w:val="24"/>
              </w:rPr>
              <w:t>.</w:t>
            </w:r>
            <w:proofErr w:type="gramEnd"/>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(іншомовна освіта) зазначені в додатках </w:t>
            </w:r>
            <w:hyperlink r:id="rId17" w:history="1">
              <w:r w:rsidRPr="00D23FC8">
                <w:rPr>
                  <w:rFonts w:ascii="Times New Roman" w:eastAsia="Times New Roman" w:hAnsi="Times New Roman" w:cs="Times New Roman"/>
                  <w:color w:val="0000FF"/>
                  <w:sz w:val="24"/>
                  <w:szCs w:val="24"/>
                  <w:u w:val="single"/>
                </w:rPr>
                <w:t>5</w:t>
              </w:r>
            </w:hyperlink>
            <w:r w:rsidRPr="00D23FC8">
              <w:rPr>
                <w:rFonts w:ascii="Times New Roman" w:eastAsia="Times New Roman" w:hAnsi="Times New Roman" w:cs="Times New Roman"/>
                <w:sz w:val="24"/>
                <w:szCs w:val="24"/>
              </w:rPr>
              <w:t> і </w:t>
            </w:r>
            <w:hyperlink r:id="rId18" w:history="1">
              <w:r w:rsidRPr="00D23FC8">
                <w:rPr>
                  <w:rFonts w:ascii="Times New Roman" w:eastAsia="Times New Roman" w:hAnsi="Times New Roman" w:cs="Times New Roman"/>
                  <w:color w:val="0000FF"/>
                  <w:sz w:val="24"/>
                  <w:szCs w:val="24"/>
                  <w:u w:val="single"/>
                </w:rPr>
                <w:t>6</w:t>
              </w:r>
            </w:hyperlink>
            <w:r w:rsidRPr="00D23FC8">
              <w:rPr>
                <w:rFonts w:ascii="Times New Roman" w:eastAsia="Times New Roman" w:hAnsi="Times New Roman" w:cs="Times New Roman"/>
                <w:sz w:val="24"/>
                <w:szCs w:val="24"/>
              </w:rPr>
              <w:t> та передбачають, що учень:</w:t>
            </w:r>
          </w:p>
          <w:p w:rsidR="00D23FC8" w:rsidRPr="00D23FC8" w:rsidRDefault="00D23FC8" w:rsidP="00D23FC8">
            <w:pPr>
              <w:numPr>
                <w:ilvl w:val="0"/>
                <w:numId w:val="1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сприймає усну інформацію та письмові тексти іноземною мовою в умовах безпосереднього та опосередкованого міжкультурного спілкування;</w:t>
            </w:r>
          </w:p>
          <w:p w:rsidR="00D23FC8" w:rsidRPr="00D23FC8" w:rsidRDefault="00D23FC8" w:rsidP="00D23FC8">
            <w:pPr>
              <w:numPr>
                <w:ilvl w:val="0"/>
                <w:numId w:val="1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взаємодіє з іншими особами в усній і письмовій формі та в режимі реального часу засобами іноземної мови;</w:t>
            </w:r>
          </w:p>
          <w:p w:rsidR="00D23FC8" w:rsidRPr="00D23FC8" w:rsidRDefault="00D23FC8" w:rsidP="00D23FC8">
            <w:pPr>
              <w:numPr>
                <w:ilvl w:val="0"/>
                <w:numId w:val="1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надає інформацію, висловлює думки, почуття та ставлення іноземною мовою.</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15. </w:t>
            </w:r>
            <w:proofErr w:type="gramStart"/>
            <w:r w:rsidRPr="00D23FC8">
              <w:rPr>
                <w:rFonts w:ascii="Times New Roman" w:eastAsia="Times New Roman" w:hAnsi="Times New Roman" w:cs="Times New Roman"/>
                <w:sz w:val="24"/>
                <w:szCs w:val="24"/>
              </w:rPr>
              <w:t>Метою математичної освітньої галузі є розвиток особистості учня через формування математичної компетентності у взаємозв’язку з іншими ключовими компетентностями для успішної освітньої та подальшої професійної діяльності впродовж життя, що передбачає засвоєння системи знань, удосконалення вміння розв’язувати математичні та практичні задачі; розвиток логічного мислення та психічних властивостей особистості;</w:t>
            </w:r>
            <w:proofErr w:type="gramEnd"/>
            <w:r w:rsidRPr="00D23FC8">
              <w:rPr>
                <w:rFonts w:ascii="Times New Roman" w:eastAsia="Times New Roman" w:hAnsi="Times New Roman" w:cs="Times New Roman"/>
                <w:sz w:val="24"/>
                <w:szCs w:val="24"/>
              </w:rPr>
              <w:t xml:space="preserve"> розуміння можливостей застосування математики в особистому та суспільному житті.</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математичної освітньої галузі та базові знання зазначені в </w:t>
            </w:r>
            <w:hyperlink r:id="rId19" w:history="1">
              <w:r w:rsidRPr="00D23FC8">
                <w:rPr>
                  <w:rFonts w:ascii="Times New Roman" w:eastAsia="Times New Roman" w:hAnsi="Times New Roman" w:cs="Times New Roman"/>
                  <w:color w:val="0000FF"/>
                  <w:sz w:val="24"/>
                  <w:szCs w:val="24"/>
                  <w:u w:val="single"/>
                </w:rPr>
                <w:t>додатку 7</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математичної освітньої галузі зазначені в </w:t>
            </w:r>
            <w:hyperlink r:id="rId20" w:history="1">
              <w:r w:rsidRPr="00D23FC8">
                <w:rPr>
                  <w:rFonts w:ascii="Times New Roman" w:eastAsia="Times New Roman" w:hAnsi="Times New Roman" w:cs="Times New Roman"/>
                  <w:color w:val="0000FF"/>
                  <w:sz w:val="24"/>
                  <w:szCs w:val="24"/>
                  <w:u w:val="single"/>
                </w:rPr>
                <w:t>додатку 8</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2"/>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досл</w:t>
            </w:r>
            <w:proofErr w:type="gramEnd"/>
            <w:r w:rsidRPr="00D23FC8">
              <w:rPr>
                <w:rFonts w:ascii="Times New Roman" w:eastAsia="Times New Roman" w:hAnsi="Times New Roman" w:cs="Times New Roman"/>
                <w:sz w:val="21"/>
                <w:szCs w:val="21"/>
              </w:rPr>
              <w:t xml:space="preserve">іджує проблемні ситуації та виокремлює проблеми, які можна розв’язувати із застосуванням математичних </w:t>
            </w:r>
            <w:r w:rsidRPr="00D23FC8">
              <w:rPr>
                <w:rFonts w:ascii="Times New Roman" w:eastAsia="Times New Roman" w:hAnsi="Times New Roman" w:cs="Times New Roman"/>
                <w:sz w:val="21"/>
                <w:szCs w:val="21"/>
              </w:rPr>
              <w:lastRenderedPageBreak/>
              <w:t>методів;</w:t>
            </w:r>
          </w:p>
          <w:p w:rsidR="00D23FC8" w:rsidRPr="00D23FC8" w:rsidRDefault="00D23FC8" w:rsidP="00D23FC8">
            <w:pPr>
              <w:numPr>
                <w:ilvl w:val="0"/>
                <w:numId w:val="1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моделює процеси і ситуації, розробляє стратегії, </w:t>
            </w:r>
            <w:proofErr w:type="gramStart"/>
            <w:r w:rsidRPr="00D23FC8">
              <w:rPr>
                <w:rFonts w:ascii="Times New Roman" w:eastAsia="Times New Roman" w:hAnsi="Times New Roman" w:cs="Times New Roman"/>
                <w:sz w:val="21"/>
                <w:szCs w:val="21"/>
              </w:rPr>
              <w:t>плани д</w:t>
            </w:r>
            <w:proofErr w:type="gramEnd"/>
            <w:r w:rsidRPr="00D23FC8">
              <w:rPr>
                <w:rFonts w:ascii="Times New Roman" w:eastAsia="Times New Roman" w:hAnsi="Times New Roman" w:cs="Times New Roman"/>
                <w:sz w:val="21"/>
                <w:szCs w:val="21"/>
              </w:rPr>
              <w:t>ій для розв’язання проблем;</w:t>
            </w:r>
          </w:p>
          <w:p w:rsidR="00D23FC8" w:rsidRPr="00D23FC8" w:rsidRDefault="00D23FC8" w:rsidP="00D23FC8">
            <w:pPr>
              <w:numPr>
                <w:ilvl w:val="0"/>
                <w:numId w:val="1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критично оцінює процес і результат розв’язання проблем;</w:t>
            </w:r>
          </w:p>
          <w:p w:rsidR="00D23FC8" w:rsidRPr="00D23FC8" w:rsidRDefault="00D23FC8" w:rsidP="00D23FC8">
            <w:pPr>
              <w:numPr>
                <w:ilvl w:val="0"/>
                <w:numId w:val="12"/>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розвиває математичне мислення для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ізнання і перетворення дійсності, володіє математичною мовою.</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16. Метою природничої освітньої галузі є формування особистості учня, який знає та розуміє основні закономірності живої і неживої природи, володіє певними вміннями її </w:t>
            </w:r>
            <w:proofErr w:type="gramStart"/>
            <w:r w:rsidRPr="00D23FC8">
              <w:rPr>
                <w:rFonts w:ascii="Times New Roman" w:eastAsia="Times New Roman" w:hAnsi="Times New Roman" w:cs="Times New Roman"/>
                <w:sz w:val="24"/>
                <w:szCs w:val="24"/>
              </w:rPr>
              <w:t>досл</w:t>
            </w:r>
            <w:proofErr w:type="gramEnd"/>
            <w:r w:rsidRPr="00D23FC8">
              <w:rPr>
                <w:rFonts w:ascii="Times New Roman" w:eastAsia="Times New Roman" w:hAnsi="Times New Roman" w:cs="Times New Roman"/>
                <w:sz w:val="24"/>
                <w:szCs w:val="24"/>
              </w:rPr>
              <w:t>ідження, виявляє допитливість, на основі здобутих знань і пізнавального досвіду усвідомлює цілісність природничо-наукової картини світу, здатен оцінити вплив природничих наук, техніки і технологій на сталий розвиток суспільства та можливі наслідки людської діяльності у природі, відповідально взаємодіє з навколишнім природним середовищем.</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природничої освітньої галузі та базові знання зазначені в </w:t>
            </w:r>
            <w:hyperlink r:id="rId21" w:history="1">
              <w:r w:rsidRPr="00D23FC8">
                <w:rPr>
                  <w:rFonts w:ascii="Times New Roman" w:eastAsia="Times New Roman" w:hAnsi="Times New Roman" w:cs="Times New Roman"/>
                  <w:color w:val="0000FF"/>
                  <w:sz w:val="24"/>
                  <w:szCs w:val="24"/>
                  <w:u w:val="single"/>
                </w:rPr>
                <w:t>додатку 9</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природничої освітньої галузі зазначені в </w:t>
            </w:r>
            <w:hyperlink r:id="rId22" w:history="1">
              <w:r w:rsidRPr="00D23FC8">
                <w:rPr>
                  <w:rFonts w:ascii="Times New Roman" w:eastAsia="Times New Roman" w:hAnsi="Times New Roman" w:cs="Times New Roman"/>
                  <w:color w:val="0000FF"/>
                  <w:sz w:val="24"/>
                  <w:szCs w:val="24"/>
                  <w:u w:val="single"/>
                </w:rPr>
                <w:t>додатку 10</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3"/>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ізнає світ природи засобами наукового дослідження;</w:t>
            </w:r>
          </w:p>
          <w:p w:rsidR="00D23FC8" w:rsidRPr="00D23FC8" w:rsidRDefault="00D23FC8" w:rsidP="00D23FC8">
            <w:pPr>
              <w:numPr>
                <w:ilvl w:val="0"/>
                <w:numId w:val="13"/>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опрацьову</w:t>
            </w:r>
            <w:proofErr w:type="gramStart"/>
            <w:r w:rsidRPr="00D23FC8">
              <w:rPr>
                <w:rFonts w:ascii="Times New Roman" w:eastAsia="Times New Roman" w:hAnsi="Times New Roman" w:cs="Times New Roman"/>
                <w:sz w:val="21"/>
                <w:szCs w:val="21"/>
              </w:rPr>
              <w:t>є,</w:t>
            </w:r>
            <w:proofErr w:type="gramEnd"/>
            <w:r w:rsidRPr="00D23FC8">
              <w:rPr>
                <w:rFonts w:ascii="Times New Roman" w:eastAsia="Times New Roman" w:hAnsi="Times New Roman" w:cs="Times New Roman"/>
                <w:sz w:val="21"/>
                <w:szCs w:val="21"/>
              </w:rPr>
              <w:t xml:space="preserve"> систематизує та представляє інформацію природничого змісту;</w:t>
            </w:r>
          </w:p>
          <w:p w:rsidR="00D23FC8" w:rsidRPr="00D23FC8" w:rsidRDefault="00D23FC8" w:rsidP="00D23FC8">
            <w:pPr>
              <w:numPr>
                <w:ilvl w:val="0"/>
                <w:numId w:val="13"/>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усвідомлює закономірності природи, роль природничих наук і техніки в житті людини; відповідально поводиться для забезпечення сталого розвитку суспільства;</w:t>
            </w:r>
          </w:p>
          <w:p w:rsidR="00D23FC8" w:rsidRPr="00D23FC8" w:rsidRDefault="00D23FC8" w:rsidP="00D23FC8">
            <w:pPr>
              <w:numPr>
                <w:ilvl w:val="0"/>
                <w:numId w:val="13"/>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розвиває власне наукове мислення, набуває досвіду розв’язання проблем природничого змісту (індивідуально та у співпраці з іншими особами).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17. Метою технологічної освітньої галузі є реалізація творчого потенціалу учня, формування критичного та технічного мислення, готовності до зміни навколишнього природного середовища без заподіяння йому шкоди засобами сучасних технологій і дизайну, здатності до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ідприємливості та інноваційної діяльності, партнерської взаємодії, використання техніки і технологій для задоволення власних потреб, культурного та національного самовираження.</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потенціал технологічної освітньої галузі та базові знання зазначені в </w:t>
            </w:r>
            <w:hyperlink r:id="rId23" w:history="1">
              <w:r w:rsidRPr="00D23FC8">
                <w:rPr>
                  <w:rFonts w:ascii="Times New Roman" w:eastAsia="Times New Roman" w:hAnsi="Times New Roman" w:cs="Times New Roman"/>
                  <w:color w:val="0000FF"/>
                  <w:sz w:val="24"/>
                  <w:szCs w:val="24"/>
                  <w:u w:val="single"/>
                </w:rPr>
                <w:t>додатку 11</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технологічної освітньої галузі зазначені в </w:t>
            </w:r>
            <w:hyperlink r:id="rId24" w:history="1">
              <w:r w:rsidRPr="00D23FC8">
                <w:rPr>
                  <w:rFonts w:ascii="Times New Roman" w:eastAsia="Times New Roman" w:hAnsi="Times New Roman" w:cs="Times New Roman"/>
                  <w:color w:val="0000FF"/>
                  <w:sz w:val="24"/>
                  <w:szCs w:val="24"/>
                  <w:u w:val="single"/>
                </w:rPr>
                <w:t>додатку 12</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формулює ідею та втілює задум у готовий продукт за алгоритмом </w:t>
            </w:r>
            <w:proofErr w:type="gramStart"/>
            <w:r w:rsidRPr="00D23FC8">
              <w:rPr>
                <w:rFonts w:ascii="Times New Roman" w:eastAsia="Times New Roman" w:hAnsi="Times New Roman" w:cs="Times New Roman"/>
                <w:sz w:val="21"/>
                <w:szCs w:val="21"/>
              </w:rPr>
              <w:t>проектно-технолог</w:t>
            </w:r>
            <w:proofErr w:type="gramEnd"/>
            <w:r w:rsidRPr="00D23FC8">
              <w:rPr>
                <w:rFonts w:ascii="Times New Roman" w:eastAsia="Times New Roman" w:hAnsi="Times New Roman" w:cs="Times New Roman"/>
                <w:sz w:val="21"/>
                <w:szCs w:val="21"/>
              </w:rPr>
              <w:t>ічної діяльності;</w:t>
            </w:r>
          </w:p>
          <w:p w:rsidR="00D23FC8" w:rsidRPr="00D23FC8" w:rsidRDefault="00D23FC8" w:rsidP="00D23FC8">
            <w:pPr>
              <w:numPr>
                <w:ilvl w:val="0"/>
                <w:numId w:val="1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творчо застосовує традиційні і сучасні технології;</w:t>
            </w:r>
          </w:p>
          <w:p w:rsidR="00D23FC8" w:rsidRPr="00D23FC8" w:rsidRDefault="00D23FC8" w:rsidP="00D23FC8">
            <w:pPr>
              <w:numPr>
                <w:ilvl w:val="0"/>
                <w:numId w:val="1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ефективно використовує техніку, технології та матеріали без заподіяння шкоди навколишньому </w:t>
            </w:r>
            <w:proofErr w:type="gramStart"/>
            <w:r w:rsidRPr="00D23FC8">
              <w:rPr>
                <w:rFonts w:ascii="Times New Roman" w:eastAsia="Times New Roman" w:hAnsi="Times New Roman" w:cs="Times New Roman"/>
                <w:sz w:val="21"/>
                <w:szCs w:val="21"/>
              </w:rPr>
              <w:t>природному</w:t>
            </w:r>
            <w:proofErr w:type="gramEnd"/>
            <w:r w:rsidRPr="00D23FC8">
              <w:rPr>
                <w:rFonts w:ascii="Times New Roman" w:eastAsia="Times New Roman" w:hAnsi="Times New Roman" w:cs="Times New Roman"/>
                <w:sz w:val="21"/>
                <w:szCs w:val="21"/>
              </w:rPr>
              <w:t xml:space="preserve"> середовищу;</w:t>
            </w:r>
          </w:p>
          <w:p w:rsidR="00D23FC8" w:rsidRPr="00D23FC8" w:rsidRDefault="00D23FC8" w:rsidP="00D23FC8">
            <w:pPr>
              <w:numPr>
                <w:ilvl w:val="0"/>
                <w:numId w:val="14"/>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турбується про власний побут, задоволення власних потреб та потреб інших </w:t>
            </w:r>
            <w:proofErr w:type="gramStart"/>
            <w:r w:rsidRPr="00D23FC8">
              <w:rPr>
                <w:rFonts w:ascii="Times New Roman" w:eastAsia="Times New Roman" w:hAnsi="Times New Roman" w:cs="Times New Roman"/>
                <w:sz w:val="21"/>
                <w:szCs w:val="21"/>
              </w:rPr>
              <w:t>осіб</w:t>
            </w:r>
            <w:proofErr w:type="gramEnd"/>
            <w:r w:rsidRPr="00D23FC8">
              <w:rPr>
                <w:rFonts w:ascii="Times New Roman" w:eastAsia="Times New Roman" w:hAnsi="Times New Roman" w:cs="Times New Roman"/>
                <w:sz w:val="21"/>
                <w:szCs w:val="21"/>
              </w:rPr>
              <w:t>.</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18. Метою інформатичної освітньої галузі є розвиток особистості учня, здатного використовувати цифрові інструменти і технології для розв’язання проблем, розвитку, творчого самовираження, забезпечення власного і суспільного добробуту, критично мислити, безпечно та відповідально діяти в інформаційному суспільстві.</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інформатичної освітньої галузі та базові знання зазначені в </w:t>
            </w:r>
            <w:hyperlink r:id="rId25" w:history="1">
              <w:r w:rsidRPr="00D23FC8">
                <w:rPr>
                  <w:rFonts w:ascii="Times New Roman" w:eastAsia="Times New Roman" w:hAnsi="Times New Roman" w:cs="Times New Roman"/>
                  <w:color w:val="0000FF"/>
                  <w:sz w:val="24"/>
                  <w:szCs w:val="24"/>
                  <w:u w:val="single"/>
                </w:rPr>
                <w:t>додатку 13</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інформатичної освітньої галузі зазначені в </w:t>
            </w:r>
            <w:hyperlink r:id="rId26" w:history="1">
              <w:r w:rsidRPr="00D23FC8">
                <w:rPr>
                  <w:rFonts w:ascii="Times New Roman" w:eastAsia="Times New Roman" w:hAnsi="Times New Roman" w:cs="Times New Roman"/>
                  <w:color w:val="0000FF"/>
                  <w:sz w:val="24"/>
                  <w:szCs w:val="24"/>
                  <w:u w:val="single"/>
                </w:rPr>
                <w:t>додатку 14</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5"/>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знаходить, аналізу</w:t>
            </w:r>
            <w:proofErr w:type="gramStart"/>
            <w:r w:rsidRPr="00D23FC8">
              <w:rPr>
                <w:rFonts w:ascii="Times New Roman" w:eastAsia="Times New Roman" w:hAnsi="Times New Roman" w:cs="Times New Roman"/>
                <w:sz w:val="21"/>
                <w:szCs w:val="21"/>
              </w:rPr>
              <w:t>є,</w:t>
            </w:r>
            <w:proofErr w:type="gramEnd"/>
            <w:r w:rsidRPr="00D23FC8">
              <w:rPr>
                <w:rFonts w:ascii="Times New Roman" w:eastAsia="Times New Roman" w:hAnsi="Times New Roman" w:cs="Times New Roman"/>
                <w:sz w:val="21"/>
                <w:szCs w:val="21"/>
              </w:rPr>
              <w:t xml:space="preserve"> перетворює, узагальнює, систематизує та подає дані, критично оцінює інформацію для розв’язання життєвих проблем;</w:t>
            </w:r>
          </w:p>
          <w:p w:rsidR="00D23FC8" w:rsidRPr="00D23FC8" w:rsidRDefault="00D23FC8" w:rsidP="00D23FC8">
            <w:pPr>
              <w:numPr>
                <w:ilvl w:val="0"/>
                <w:numId w:val="15"/>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створює інформаційні продукти і програми для ефективного розв’язання задач/проблем, творчого самовираження індивідуально та у співпраці з іншими особами за допомогою цифрових пристроїв чи без них;</w:t>
            </w:r>
          </w:p>
          <w:p w:rsidR="00D23FC8" w:rsidRPr="00D23FC8" w:rsidRDefault="00D23FC8" w:rsidP="00D23FC8">
            <w:pPr>
              <w:numPr>
                <w:ilvl w:val="0"/>
                <w:numId w:val="15"/>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усвідомлено використовує інформаційні та комунікаційні технології і цифрові інструменти для доступу до інформації, </w:t>
            </w:r>
            <w:r w:rsidRPr="00D23FC8">
              <w:rPr>
                <w:rFonts w:ascii="Times New Roman" w:eastAsia="Times New Roman" w:hAnsi="Times New Roman" w:cs="Times New Roman"/>
                <w:sz w:val="21"/>
                <w:szCs w:val="21"/>
              </w:rPr>
              <w:lastRenderedPageBreak/>
              <w:t>спілкування та співпраці як творець та (або) споживач, а також самостійно опановує нові технології;</w:t>
            </w:r>
          </w:p>
          <w:p w:rsidR="00D23FC8" w:rsidRPr="00D23FC8" w:rsidRDefault="00D23FC8" w:rsidP="00D23FC8">
            <w:pPr>
              <w:numPr>
                <w:ilvl w:val="0"/>
                <w:numId w:val="15"/>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усвідомлює наслідки використання інформаційних технологій для себе, суспільства, навколишнього </w:t>
            </w:r>
            <w:proofErr w:type="gramStart"/>
            <w:r w:rsidRPr="00D23FC8">
              <w:rPr>
                <w:rFonts w:ascii="Times New Roman" w:eastAsia="Times New Roman" w:hAnsi="Times New Roman" w:cs="Times New Roman"/>
                <w:sz w:val="21"/>
                <w:szCs w:val="21"/>
              </w:rPr>
              <w:t>природного</w:t>
            </w:r>
            <w:proofErr w:type="gramEnd"/>
            <w:r w:rsidRPr="00D23FC8">
              <w:rPr>
                <w:rFonts w:ascii="Times New Roman" w:eastAsia="Times New Roman" w:hAnsi="Times New Roman" w:cs="Times New Roman"/>
                <w:sz w:val="21"/>
                <w:szCs w:val="21"/>
              </w:rPr>
              <w:t xml:space="preserve"> середовища, дотримується етичних, культурних і правових норм інформаційної взаємодії.</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19. Метою </w:t>
            </w:r>
            <w:proofErr w:type="gramStart"/>
            <w:r w:rsidRPr="00D23FC8">
              <w:rPr>
                <w:rFonts w:ascii="Times New Roman" w:eastAsia="Times New Roman" w:hAnsi="Times New Roman" w:cs="Times New Roman"/>
                <w:sz w:val="24"/>
                <w:szCs w:val="24"/>
              </w:rPr>
              <w:t>соц</w:t>
            </w:r>
            <w:proofErr w:type="gramEnd"/>
            <w:r w:rsidRPr="00D23FC8">
              <w:rPr>
                <w:rFonts w:ascii="Times New Roman" w:eastAsia="Times New Roman" w:hAnsi="Times New Roman" w:cs="Times New Roman"/>
                <w:sz w:val="24"/>
                <w:szCs w:val="24"/>
              </w:rPr>
              <w:t>іальної і здоров’язбережувальної освітньої галузі є розвиток особистості учня, який здатний до самоусвідомлення, гармонійної соціальної і міжособистісної взаємодії, спрямованої на збереження власного здоров’я та здоров’я інших осіб, дбає про безпеку, виявляє підприємливість та професійну зорієнтованість для забезпечення власного і суспільного добробуту.</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Компетентнісний потенціал </w:t>
            </w:r>
            <w:proofErr w:type="gramStart"/>
            <w:r w:rsidRPr="00D23FC8">
              <w:rPr>
                <w:rFonts w:ascii="Times New Roman" w:eastAsia="Times New Roman" w:hAnsi="Times New Roman" w:cs="Times New Roman"/>
                <w:sz w:val="24"/>
                <w:szCs w:val="24"/>
              </w:rPr>
              <w:t>соц</w:t>
            </w:r>
            <w:proofErr w:type="gramEnd"/>
            <w:r w:rsidRPr="00D23FC8">
              <w:rPr>
                <w:rFonts w:ascii="Times New Roman" w:eastAsia="Times New Roman" w:hAnsi="Times New Roman" w:cs="Times New Roman"/>
                <w:sz w:val="24"/>
                <w:szCs w:val="24"/>
              </w:rPr>
              <w:t>іальної і здоров’язбережувальної освітньої галузі та базові знання зазначені в </w:t>
            </w:r>
            <w:hyperlink r:id="rId27" w:history="1">
              <w:r w:rsidRPr="00D23FC8">
                <w:rPr>
                  <w:rFonts w:ascii="Times New Roman" w:eastAsia="Times New Roman" w:hAnsi="Times New Roman" w:cs="Times New Roman"/>
                  <w:color w:val="0000FF"/>
                  <w:sz w:val="24"/>
                  <w:szCs w:val="24"/>
                  <w:u w:val="single"/>
                </w:rPr>
                <w:t>додатку 15</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Вимоги до обов’язкових результатів навчання учнів із </w:t>
            </w:r>
            <w:proofErr w:type="gramStart"/>
            <w:r w:rsidRPr="00D23FC8">
              <w:rPr>
                <w:rFonts w:ascii="Times New Roman" w:eastAsia="Times New Roman" w:hAnsi="Times New Roman" w:cs="Times New Roman"/>
                <w:sz w:val="24"/>
                <w:szCs w:val="24"/>
              </w:rPr>
              <w:t>соц</w:t>
            </w:r>
            <w:proofErr w:type="gramEnd"/>
            <w:r w:rsidRPr="00D23FC8">
              <w:rPr>
                <w:rFonts w:ascii="Times New Roman" w:eastAsia="Times New Roman" w:hAnsi="Times New Roman" w:cs="Times New Roman"/>
                <w:sz w:val="24"/>
                <w:szCs w:val="24"/>
              </w:rPr>
              <w:t>іальної і здоров’язбережувальної освітньої галузі зазначені в </w:t>
            </w:r>
            <w:hyperlink r:id="rId28" w:history="1">
              <w:r w:rsidRPr="00D23FC8">
                <w:rPr>
                  <w:rFonts w:ascii="Times New Roman" w:eastAsia="Times New Roman" w:hAnsi="Times New Roman" w:cs="Times New Roman"/>
                  <w:color w:val="0000FF"/>
                  <w:sz w:val="24"/>
                  <w:szCs w:val="24"/>
                  <w:u w:val="single"/>
                </w:rPr>
                <w:t>додатку 16</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турбується про особисте здоров’я та безпеку, уникає факторів ризику, реагує на фактори і діяльність, що становить загрозу для власного і суспільного життя, здоров’я, добробуту;</w:t>
            </w:r>
          </w:p>
          <w:p w:rsidR="00D23FC8" w:rsidRPr="00D23FC8" w:rsidRDefault="00D23FC8" w:rsidP="00D23FC8">
            <w:pPr>
              <w:numPr>
                <w:ilvl w:val="0"/>
                <w:numId w:val="1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визначає альтернативи, прогнозує наслідки, приймає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ішення для власної безпеки та безпеки інших осіб, здоров’я і добробуту;</w:t>
            </w:r>
          </w:p>
          <w:p w:rsidR="00D23FC8" w:rsidRPr="00D23FC8" w:rsidRDefault="00D23FC8" w:rsidP="00D23FC8">
            <w:pPr>
              <w:numPr>
                <w:ilvl w:val="0"/>
                <w:numId w:val="1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усвідомлює цінність та дотримується </w:t>
            </w:r>
            <w:proofErr w:type="gramStart"/>
            <w:r w:rsidRPr="00D23FC8">
              <w:rPr>
                <w:rFonts w:ascii="Times New Roman" w:eastAsia="Times New Roman" w:hAnsi="Times New Roman" w:cs="Times New Roman"/>
                <w:sz w:val="21"/>
                <w:szCs w:val="21"/>
              </w:rPr>
              <w:t>здорового</w:t>
            </w:r>
            <w:proofErr w:type="gramEnd"/>
            <w:r w:rsidRPr="00D23FC8">
              <w:rPr>
                <w:rFonts w:ascii="Times New Roman" w:eastAsia="Times New Roman" w:hAnsi="Times New Roman" w:cs="Times New Roman"/>
                <w:sz w:val="21"/>
                <w:szCs w:val="21"/>
              </w:rPr>
              <w:t xml:space="preserve"> способу життя, аналізує та оцінює наслідки і ризики для здоров’я і суспільства;</w:t>
            </w:r>
          </w:p>
          <w:p w:rsidR="00D23FC8" w:rsidRPr="00D23FC8" w:rsidRDefault="00D23FC8" w:rsidP="00D23FC8">
            <w:pPr>
              <w:numPr>
                <w:ilvl w:val="0"/>
                <w:numId w:val="16"/>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виявляє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ідприємливість та поводиться етично для поліпшення здоров’я, безпеки і добробуту власного та інших осіб.</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20. </w:t>
            </w:r>
            <w:proofErr w:type="gramStart"/>
            <w:r w:rsidRPr="00D23FC8">
              <w:rPr>
                <w:rFonts w:ascii="Times New Roman" w:eastAsia="Times New Roman" w:hAnsi="Times New Roman" w:cs="Times New Roman"/>
                <w:sz w:val="24"/>
                <w:szCs w:val="24"/>
              </w:rPr>
              <w:t>Метою громадянської та історичної освітньої галузі є розвиток особистості учня через осмислення минулого, сучасного та зв’язків між ними, взаємодії між глобальними, загальноукраїнськими і локальними процесами; формування ідентичності громадянина України, його активної громадянської позиції на засадах демократії, патріотизму, поваги до прав і свобод людини, визнання цінності верховенства права та нетерпимості до корупції.</w:t>
            </w:r>
            <w:proofErr w:type="gramEnd"/>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громадянської та історичної освітньої галузі та базові знання зазначені в</w:t>
            </w:r>
            <w:hyperlink r:id="rId29" w:history="1">
              <w:r w:rsidRPr="00D23FC8">
                <w:rPr>
                  <w:rFonts w:ascii="Times New Roman" w:eastAsia="Times New Roman" w:hAnsi="Times New Roman" w:cs="Times New Roman"/>
                  <w:color w:val="0000FF"/>
                  <w:sz w:val="24"/>
                  <w:szCs w:val="24"/>
                  <w:u w:val="single"/>
                </w:rPr>
                <w:t>додатку 17</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Вимоги до обов’язкових результатів навчання учнів з громадянської та історичної освітньої галузі зазначені в</w:t>
            </w:r>
            <w:hyperlink r:id="rId30" w:history="1">
              <w:r w:rsidRPr="00D23FC8">
                <w:rPr>
                  <w:rFonts w:ascii="Times New Roman" w:eastAsia="Times New Roman" w:hAnsi="Times New Roman" w:cs="Times New Roman"/>
                  <w:color w:val="0000FF"/>
                  <w:sz w:val="24"/>
                  <w:szCs w:val="24"/>
                  <w:u w:val="single"/>
                </w:rPr>
                <w:t>додатку 18</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мислить історико-хронологічно, орієнтується в історичному часі, встановлює причиново-наслідкові зв’язки </w:t>
            </w:r>
            <w:proofErr w:type="gramStart"/>
            <w:r w:rsidRPr="00D23FC8">
              <w:rPr>
                <w:rFonts w:ascii="Times New Roman" w:eastAsia="Times New Roman" w:hAnsi="Times New Roman" w:cs="Times New Roman"/>
                <w:sz w:val="21"/>
                <w:szCs w:val="21"/>
              </w:rPr>
              <w:t>між</w:t>
            </w:r>
            <w:proofErr w:type="gramEnd"/>
            <w:r w:rsidRPr="00D23FC8">
              <w:rPr>
                <w:rFonts w:ascii="Times New Roman" w:eastAsia="Times New Roman" w:hAnsi="Times New Roman" w:cs="Times New Roman"/>
                <w:sz w:val="21"/>
                <w:szCs w:val="21"/>
              </w:rPr>
              <w:t xml:space="preserve"> подіями, явищами і процесами, діяльністю людей та її результатами в часі, виявляє зміни і тривалість у житті суспільства;</w:t>
            </w:r>
          </w:p>
          <w:p w:rsidR="00D23FC8" w:rsidRPr="00D23FC8" w:rsidRDefault="00D23FC8" w:rsidP="00D23FC8">
            <w:pPr>
              <w:numPr>
                <w:ilvl w:val="0"/>
                <w:numId w:val="1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мислить геопросторово, орієнтується в </w:t>
            </w:r>
            <w:proofErr w:type="gramStart"/>
            <w:r w:rsidRPr="00D23FC8">
              <w:rPr>
                <w:rFonts w:ascii="Times New Roman" w:eastAsia="Times New Roman" w:hAnsi="Times New Roman" w:cs="Times New Roman"/>
                <w:sz w:val="21"/>
                <w:szCs w:val="21"/>
              </w:rPr>
              <w:t>соц</w:t>
            </w:r>
            <w:proofErr w:type="gramEnd"/>
            <w:r w:rsidRPr="00D23FC8">
              <w:rPr>
                <w:rFonts w:ascii="Times New Roman" w:eastAsia="Times New Roman" w:hAnsi="Times New Roman" w:cs="Times New Roman"/>
                <w:sz w:val="21"/>
                <w:szCs w:val="21"/>
              </w:rPr>
              <w:t>іально-історичному просторі, виявляє взаємозалежність розвитку суспільства, господарства, культури і навколишнього природного середовища;</w:t>
            </w:r>
          </w:p>
          <w:p w:rsidR="00D23FC8" w:rsidRPr="00D23FC8" w:rsidRDefault="00D23FC8" w:rsidP="00D23FC8">
            <w:pPr>
              <w:numPr>
                <w:ilvl w:val="0"/>
                <w:numId w:val="1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мислить критично, працює з </w:t>
            </w:r>
            <w:proofErr w:type="gramStart"/>
            <w:r w:rsidRPr="00D23FC8">
              <w:rPr>
                <w:rFonts w:ascii="Times New Roman" w:eastAsia="Times New Roman" w:hAnsi="Times New Roman" w:cs="Times New Roman"/>
                <w:sz w:val="21"/>
                <w:szCs w:val="21"/>
              </w:rPr>
              <w:t>р</w:t>
            </w:r>
            <w:proofErr w:type="gramEnd"/>
            <w:r w:rsidRPr="00D23FC8">
              <w:rPr>
                <w:rFonts w:ascii="Times New Roman" w:eastAsia="Times New Roman" w:hAnsi="Times New Roman" w:cs="Times New Roman"/>
                <w:sz w:val="21"/>
                <w:szCs w:val="21"/>
              </w:rPr>
              <w:t>ізними джерелами інформації та формулює історично обґрунтовані запитання;</w:t>
            </w:r>
          </w:p>
          <w:p w:rsidR="00D23FC8" w:rsidRPr="00D23FC8" w:rsidRDefault="00D23FC8" w:rsidP="00D23FC8">
            <w:pPr>
              <w:numPr>
                <w:ilvl w:val="0"/>
                <w:numId w:val="1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мислить системно, виявляє взаємозв’язок, взаємозалежність та взаємовплив історичних подій, явищ, процесів, постатей </w:t>
            </w:r>
            <w:proofErr w:type="gramStart"/>
            <w:r w:rsidRPr="00D23FC8">
              <w:rPr>
                <w:rFonts w:ascii="Times New Roman" w:eastAsia="Times New Roman" w:hAnsi="Times New Roman" w:cs="Times New Roman"/>
                <w:sz w:val="21"/>
                <w:szCs w:val="21"/>
              </w:rPr>
              <w:t>у</w:t>
            </w:r>
            <w:proofErr w:type="gramEnd"/>
            <w:r w:rsidRPr="00D23FC8">
              <w:rPr>
                <w:rFonts w:ascii="Times New Roman" w:eastAsia="Times New Roman" w:hAnsi="Times New Roman" w:cs="Times New Roman"/>
                <w:sz w:val="21"/>
                <w:szCs w:val="21"/>
              </w:rPr>
              <w:t xml:space="preserve"> контексті відповідних епох; розуміє множинність трактувань минулого і сучасного та зіставляє їх інтерпретації;</w:t>
            </w:r>
          </w:p>
          <w:p w:rsidR="00D23FC8" w:rsidRPr="00D23FC8" w:rsidRDefault="00D23FC8" w:rsidP="00D23FC8">
            <w:pPr>
              <w:numPr>
                <w:ilvl w:val="0"/>
                <w:numId w:val="1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усвідомлює власну гідність, реалізує власні права і свободи, поважає права і гідність інших </w:t>
            </w:r>
            <w:proofErr w:type="gramStart"/>
            <w:r w:rsidRPr="00D23FC8">
              <w:rPr>
                <w:rFonts w:ascii="Times New Roman" w:eastAsia="Times New Roman" w:hAnsi="Times New Roman" w:cs="Times New Roman"/>
                <w:sz w:val="21"/>
                <w:szCs w:val="21"/>
              </w:rPr>
              <w:t>осіб</w:t>
            </w:r>
            <w:proofErr w:type="gramEnd"/>
            <w:r w:rsidRPr="00D23FC8">
              <w:rPr>
                <w:rFonts w:ascii="Times New Roman" w:eastAsia="Times New Roman" w:hAnsi="Times New Roman" w:cs="Times New Roman"/>
                <w:sz w:val="21"/>
                <w:szCs w:val="21"/>
              </w:rPr>
              <w:t>, виявляє толерантність, протидіє проявам дискримінації;</w:t>
            </w:r>
          </w:p>
          <w:p w:rsidR="00D23FC8" w:rsidRPr="00D23FC8" w:rsidRDefault="00D23FC8" w:rsidP="00D23FC8">
            <w:pPr>
              <w:numPr>
                <w:ilvl w:val="0"/>
                <w:numId w:val="17"/>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дотримується демократичних принципі</w:t>
            </w:r>
            <w:proofErr w:type="gramStart"/>
            <w:r w:rsidRPr="00D23FC8">
              <w:rPr>
                <w:rFonts w:ascii="Times New Roman" w:eastAsia="Times New Roman" w:hAnsi="Times New Roman" w:cs="Times New Roman"/>
                <w:sz w:val="21"/>
                <w:szCs w:val="21"/>
              </w:rPr>
              <w:t>в</w:t>
            </w:r>
            <w:proofErr w:type="gramEnd"/>
            <w:r w:rsidRPr="00D23FC8">
              <w:rPr>
                <w:rFonts w:ascii="Times New Roman" w:eastAsia="Times New Roman" w:hAnsi="Times New Roman" w:cs="Times New Roman"/>
                <w:sz w:val="21"/>
                <w:szCs w:val="21"/>
              </w:rPr>
              <w:t>, конструктивно взає</w:t>
            </w:r>
            <w:proofErr w:type="gramStart"/>
            <w:r w:rsidRPr="00D23FC8">
              <w:rPr>
                <w:rFonts w:ascii="Times New Roman" w:eastAsia="Times New Roman" w:hAnsi="Times New Roman" w:cs="Times New Roman"/>
                <w:sz w:val="21"/>
                <w:szCs w:val="21"/>
              </w:rPr>
              <w:t>мод</w:t>
            </w:r>
            <w:proofErr w:type="gramEnd"/>
            <w:r w:rsidRPr="00D23FC8">
              <w:rPr>
                <w:rFonts w:ascii="Times New Roman" w:eastAsia="Times New Roman" w:hAnsi="Times New Roman" w:cs="Times New Roman"/>
                <w:sz w:val="21"/>
                <w:szCs w:val="21"/>
              </w:rPr>
              <w:t>іє з іншими особами, спільнотою закладу освіти, місцевою громадою і суспільством, долучається до розв’язання локальних, загальнонаціональних і глобальних проблем, усвідомлює необхідність утвердження верховенства права і дотримання правових норм для забезпечення сталого розвитку суспільства.</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21. Метою мистецької освітньої галузі є цілісний розвиток успішної особистості учня у процесі освоєння мистецьких надбань людства; усвідомлення власної національної ідентичності в міжкультурній комунікації; формування компетентностей, необхідних для</w:t>
            </w:r>
            <w:r w:rsidRPr="00D23FC8">
              <w:rPr>
                <w:rFonts w:ascii="Times New Roman" w:eastAsia="Times New Roman" w:hAnsi="Times New Roman" w:cs="Times New Roman"/>
                <w:sz w:val="24"/>
                <w:szCs w:val="24"/>
              </w:rPr>
              <w:br/>
              <w:t xml:space="preserve">художньо-творчого самовираження; розкриття креативного потенціалу, залучення до культурних процесів </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 xml:space="preserve"> Україні.</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мистецької освітньої галузі та базові знання зазначені в </w:t>
            </w:r>
            <w:hyperlink r:id="rId31" w:history="1">
              <w:r w:rsidRPr="00D23FC8">
                <w:rPr>
                  <w:rFonts w:ascii="Times New Roman" w:eastAsia="Times New Roman" w:hAnsi="Times New Roman" w:cs="Times New Roman"/>
                  <w:color w:val="0000FF"/>
                  <w:sz w:val="24"/>
                  <w:szCs w:val="24"/>
                  <w:u w:val="single"/>
                </w:rPr>
                <w:t>додатку 19</w:t>
              </w:r>
            </w:hyperlink>
            <w:r w:rsidRPr="00D23FC8">
              <w:rPr>
                <w:rFonts w:ascii="Times New Roman" w:eastAsia="Times New Roman" w:hAnsi="Times New Roman" w:cs="Times New Roman"/>
                <w:sz w:val="24"/>
                <w:szCs w:val="24"/>
              </w:rPr>
              <w:t>.</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lastRenderedPageBreak/>
              <w:t>Вимоги до обов’язкових результатів навчання учнів з мистецької освітньої галузі зазначені в </w:t>
            </w:r>
            <w:hyperlink r:id="rId32" w:history="1">
              <w:r w:rsidRPr="00D23FC8">
                <w:rPr>
                  <w:rFonts w:ascii="Times New Roman" w:eastAsia="Times New Roman" w:hAnsi="Times New Roman" w:cs="Times New Roman"/>
                  <w:color w:val="0000FF"/>
                  <w:sz w:val="24"/>
                  <w:szCs w:val="24"/>
                  <w:u w:val="single"/>
                </w:rPr>
                <w:t>додатку 20</w:t>
              </w:r>
            </w:hyperlink>
            <w:r w:rsidRPr="00D23FC8">
              <w:rPr>
                <w:rFonts w:ascii="Times New Roman" w:eastAsia="Times New Roman" w:hAnsi="Times New Roman" w:cs="Times New Roman"/>
                <w:sz w:val="24"/>
                <w:szCs w:val="24"/>
              </w:rPr>
              <w:t> і передбачають, що учень:</w:t>
            </w:r>
          </w:p>
          <w:p w:rsidR="00D23FC8" w:rsidRPr="00D23FC8" w:rsidRDefault="00D23FC8" w:rsidP="00D23FC8">
            <w:pPr>
              <w:numPr>
                <w:ilvl w:val="0"/>
                <w:numId w:val="18"/>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ізнає різні види мистецтва, інтерпретує художні образи, набуває досвіду емоційних переживань, розвиває ціннісне ставлення до мистецтва;</w:t>
            </w:r>
          </w:p>
          <w:p w:rsidR="00D23FC8" w:rsidRPr="00D23FC8" w:rsidRDefault="00D23FC8" w:rsidP="00D23FC8">
            <w:pPr>
              <w:numPr>
                <w:ilvl w:val="0"/>
                <w:numId w:val="18"/>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формує художньо-образне, асоціативне мислення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ід час творчої діяльності в різних видах мистецтва;</w:t>
            </w:r>
          </w:p>
          <w:p w:rsidR="00D23FC8" w:rsidRPr="00D23FC8" w:rsidRDefault="00D23FC8" w:rsidP="00D23FC8">
            <w:pPr>
              <w:numPr>
                <w:ilvl w:val="0"/>
                <w:numId w:val="18"/>
              </w:numPr>
              <w:spacing w:before="30" w:after="150" w:line="240" w:lineRule="auto"/>
              <w:ind w:left="0"/>
              <w:rPr>
                <w:rFonts w:ascii="Times New Roman" w:eastAsia="Times New Roman" w:hAnsi="Times New Roman" w:cs="Times New Roman"/>
                <w:sz w:val="21"/>
                <w:szCs w:val="21"/>
              </w:rPr>
            </w:pP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ізнає себе через взаємодію з різноманітними мистецькими об’єктами, розвиває емоційний інтелект;</w:t>
            </w:r>
          </w:p>
          <w:p w:rsidR="00D23FC8" w:rsidRPr="00D23FC8" w:rsidRDefault="00D23FC8" w:rsidP="00D23FC8">
            <w:pPr>
              <w:numPr>
                <w:ilvl w:val="0"/>
                <w:numId w:val="18"/>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використовує інформаційне середовище у власній творчості і художній комунікації.</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22. Метою освітньої галузі фізичної культури є гармонійний фізичний розвиток особистості учня,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ідвищення функціональних можливостей організму, вдосконалення життєво необхідних рухових умінь та навичок, розширення рухового досвіду через формування стійкої мотивації учнів до занять фізичною культурою і спортом.</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Компетентнісний потенці</w:t>
            </w:r>
            <w:proofErr w:type="gramStart"/>
            <w:r w:rsidRPr="00D23FC8">
              <w:rPr>
                <w:rFonts w:ascii="Times New Roman" w:eastAsia="Times New Roman" w:hAnsi="Times New Roman" w:cs="Times New Roman"/>
                <w:sz w:val="24"/>
                <w:szCs w:val="24"/>
              </w:rPr>
              <w:t>ал</w:t>
            </w:r>
            <w:proofErr w:type="gramEnd"/>
            <w:r w:rsidRPr="00D23FC8">
              <w:rPr>
                <w:rFonts w:ascii="Times New Roman" w:eastAsia="Times New Roman" w:hAnsi="Times New Roman" w:cs="Times New Roman"/>
                <w:sz w:val="24"/>
                <w:szCs w:val="24"/>
              </w:rPr>
              <w:t xml:space="preserve"> освітньої галузі фізичної культури та базові знання зазначені в </w:t>
            </w:r>
            <w:hyperlink r:id="rId33" w:history="1">
              <w:r w:rsidRPr="00D23FC8">
                <w:rPr>
                  <w:rFonts w:ascii="Times New Roman" w:eastAsia="Times New Roman" w:hAnsi="Times New Roman" w:cs="Times New Roman"/>
                  <w:color w:val="0000FF"/>
                  <w:sz w:val="24"/>
                  <w:szCs w:val="24"/>
                  <w:u w:val="single"/>
                </w:rPr>
                <w:t>додатку 21</w:t>
              </w:r>
            </w:hyperlink>
            <w:r w:rsidRPr="00D23FC8">
              <w:rPr>
                <w:rFonts w:ascii="Times New Roman" w:eastAsia="Times New Roman" w:hAnsi="Times New Roman" w:cs="Times New Roman"/>
                <w:sz w:val="24"/>
                <w:szCs w:val="24"/>
              </w:rPr>
              <w:t>.</w:t>
            </w:r>
          </w:p>
          <w:p w:rsidR="00D23FC8" w:rsidRPr="00D23FC8" w:rsidRDefault="00D23FC8" w:rsidP="00D23FC8">
            <w:pPr>
              <w:numPr>
                <w:ilvl w:val="0"/>
                <w:numId w:val="19"/>
              </w:numPr>
              <w:spacing w:after="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Вимоги до обов’язкових результатів навчання учнів з освітньої галузі фізичної культури зазначені в</w:t>
            </w:r>
            <w:hyperlink r:id="rId34" w:history="1">
              <w:r w:rsidRPr="00D23FC8">
                <w:rPr>
                  <w:rFonts w:ascii="Times New Roman" w:eastAsia="Times New Roman" w:hAnsi="Times New Roman" w:cs="Times New Roman"/>
                  <w:color w:val="0000FF"/>
                  <w:sz w:val="21"/>
                  <w:u w:val="single"/>
                </w:rPr>
                <w:t>додатку 22</w:t>
              </w:r>
            </w:hyperlink>
            <w:r w:rsidRPr="00D23FC8">
              <w:rPr>
                <w:rFonts w:ascii="Times New Roman" w:eastAsia="Times New Roman" w:hAnsi="Times New Roman" w:cs="Times New Roman"/>
                <w:sz w:val="21"/>
              </w:rPr>
              <w:t> </w:t>
            </w:r>
            <w:r w:rsidRPr="00D23FC8">
              <w:rPr>
                <w:rFonts w:ascii="Times New Roman" w:eastAsia="Times New Roman" w:hAnsi="Times New Roman" w:cs="Times New Roman"/>
                <w:sz w:val="21"/>
                <w:szCs w:val="21"/>
              </w:rPr>
              <w:t>і передбачають, що учень:</w:t>
            </w:r>
          </w:p>
          <w:p w:rsidR="00D23FC8" w:rsidRPr="00D23FC8" w:rsidRDefault="00D23FC8" w:rsidP="00D23FC8">
            <w:pPr>
              <w:numPr>
                <w:ilvl w:val="0"/>
                <w:numId w:val="1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формує власну психічну та </w:t>
            </w:r>
            <w:proofErr w:type="gramStart"/>
            <w:r w:rsidRPr="00D23FC8">
              <w:rPr>
                <w:rFonts w:ascii="Times New Roman" w:eastAsia="Times New Roman" w:hAnsi="Times New Roman" w:cs="Times New Roman"/>
                <w:sz w:val="21"/>
                <w:szCs w:val="21"/>
              </w:rPr>
              <w:t>соц</w:t>
            </w:r>
            <w:proofErr w:type="gramEnd"/>
            <w:r w:rsidRPr="00D23FC8">
              <w:rPr>
                <w:rFonts w:ascii="Times New Roman" w:eastAsia="Times New Roman" w:hAnsi="Times New Roman" w:cs="Times New Roman"/>
                <w:sz w:val="21"/>
                <w:szCs w:val="21"/>
              </w:rPr>
              <w:t>іально-психологічну сфери особистості засобами фізичного виховання;</w:t>
            </w:r>
          </w:p>
          <w:p w:rsidR="00D23FC8" w:rsidRPr="00D23FC8" w:rsidRDefault="00D23FC8" w:rsidP="00D23FC8">
            <w:pPr>
              <w:numPr>
                <w:ilvl w:val="0"/>
                <w:numId w:val="1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систематично займається фізичною культурою, володіє технікою фізичних вправ;</w:t>
            </w:r>
          </w:p>
          <w:p w:rsidR="00D23FC8" w:rsidRPr="00D23FC8" w:rsidRDefault="00D23FC8" w:rsidP="00D23FC8">
            <w:pPr>
              <w:numPr>
                <w:ilvl w:val="0"/>
                <w:numId w:val="19"/>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 xml:space="preserve">усвідомлює значення фізичної/рухової активності для </w:t>
            </w:r>
            <w:proofErr w:type="gramStart"/>
            <w:r w:rsidRPr="00D23FC8">
              <w:rPr>
                <w:rFonts w:ascii="Times New Roman" w:eastAsia="Times New Roman" w:hAnsi="Times New Roman" w:cs="Times New Roman"/>
                <w:sz w:val="21"/>
                <w:szCs w:val="21"/>
              </w:rPr>
              <w:t>п</w:t>
            </w:r>
            <w:proofErr w:type="gramEnd"/>
            <w:r w:rsidRPr="00D23FC8">
              <w:rPr>
                <w:rFonts w:ascii="Times New Roman" w:eastAsia="Times New Roman" w:hAnsi="Times New Roman" w:cs="Times New Roman"/>
                <w:sz w:val="21"/>
                <w:szCs w:val="21"/>
              </w:rPr>
              <w:t>ідтримання стану здоров’я та задоволення у процесі фізичного виховання.</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23. </w:t>
            </w:r>
            <w:proofErr w:type="gramStart"/>
            <w:r w:rsidRPr="00D23FC8">
              <w:rPr>
                <w:rFonts w:ascii="Times New Roman" w:eastAsia="Times New Roman" w:hAnsi="Times New Roman" w:cs="Times New Roman"/>
                <w:sz w:val="24"/>
                <w:szCs w:val="24"/>
              </w:rPr>
              <w:t>Загальний обсяг навчального навантаження учнів, його розподіл між роками навчання, освітніми галузями, обов’язковими та вибірковими освітніми компонентами визначено в базовому навчальному плані базової середньої освіти (далі ― базовий навчальний план).</w:t>
            </w:r>
            <w:proofErr w:type="gramEnd"/>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Для учнів з особливими освітніми потребами, які здобувають базову середню освіту </w:t>
            </w:r>
            <w:proofErr w:type="gramStart"/>
            <w:r w:rsidRPr="00D23FC8">
              <w:rPr>
                <w:rFonts w:ascii="Times New Roman" w:eastAsia="Times New Roman" w:hAnsi="Times New Roman" w:cs="Times New Roman"/>
                <w:sz w:val="24"/>
                <w:szCs w:val="24"/>
              </w:rPr>
              <w:t>в</w:t>
            </w:r>
            <w:proofErr w:type="gramEnd"/>
            <w:r w:rsidRPr="00D23FC8">
              <w:rPr>
                <w:rFonts w:ascii="Times New Roman" w:eastAsia="Times New Roman" w:hAnsi="Times New Roman" w:cs="Times New Roman"/>
                <w:sz w:val="24"/>
                <w:szCs w:val="24"/>
              </w:rPr>
              <w:t xml:space="preserve"> </w:t>
            </w:r>
            <w:proofErr w:type="gramStart"/>
            <w:r w:rsidRPr="00D23FC8">
              <w:rPr>
                <w:rFonts w:ascii="Times New Roman" w:eastAsia="Times New Roman" w:hAnsi="Times New Roman" w:cs="Times New Roman"/>
                <w:sz w:val="24"/>
                <w:szCs w:val="24"/>
              </w:rPr>
              <w:t>спец</w:t>
            </w:r>
            <w:proofErr w:type="gramEnd"/>
            <w:r w:rsidRPr="00D23FC8">
              <w:rPr>
                <w:rFonts w:ascii="Times New Roman" w:eastAsia="Times New Roman" w:hAnsi="Times New Roman" w:cs="Times New Roman"/>
                <w:sz w:val="24"/>
                <w:szCs w:val="24"/>
              </w:rPr>
              <w:t>іальних закладах загальної середньої освіти та спеціальних класах (групах) закладів загальної середньої освіти, базовий навчальний план визначає кількість годин для проведення</w:t>
            </w:r>
            <w:r w:rsidRPr="00D23FC8">
              <w:rPr>
                <w:rFonts w:ascii="Times New Roman" w:eastAsia="Times New Roman" w:hAnsi="Times New Roman" w:cs="Times New Roman"/>
                <w:sz w:val="24"/>
                <w:szCs w:val="24"/>
              </w:rPr>
              <w:br/>
              <w:t>корекційно-розвиткової роботи.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24. На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ідставі базового навчального плану розробляються типові навчальні плани як складові частини типової освітньої програми, що містять орієнтовний перелік навчальних предметів, інтегрованих курсів, формування змісту яких може здійснюватися шляхом упорядкування в логічній послідовності результатів навчання кількох інтегрованих освітніх галузей, однієї освітньої галузі або її окремих складників.</w:t>
            </w:r>
          </w:p>
          <w:p w:rsidR="00D23FC8" w:rsidRPr="00D23FC8" w:rsidRDefault="00D23FC8" w:rsidP="00D23FC8">
            <w:pPr>
              <w:spacing w:after="0"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25. У </w:t>
            </w:r>
            <w:proofErr w:type="gramStart"/>
            <w:r w:rsidRPr="00D23FC8">
              <w:rPr>
                <w:rFonts w:ascii="Times New Roman" w:eastAsia="Times New Roman" w:hAnsi="Times New Roman" w:cs="Times New Roman"/>
                <w:sz w:val="24"/>
                <w:szCs w:val="24"/>
              </w:rPr>
              <w:t>базовому</w:t>
            </w:r>
            <w:proofErr w:type="gramEnd"/>
            <w:r w:rsidRPr="00D23FC8">
              <w:rPr>
                <w:rFonts w:ascii="Times New Roman" w:eastAsia="Times New Roman" w:hAnsi="Times New Roman" w:cs="Times New Roman"/>
                <w:sz w:val="24"/>
                <w:szCs w:val="24"/>
              </w:rPr>
              <w:t xml:space="preserve"> навчальному плані (</w:t>
            </w:r>
            <w:hyperlink r:id="rId35" w:history="1">
              <w:r w:rsidRPr="00D23FC8">
                <w:rPr>
                  <w:rFonts w:ascii="Times New Roman" w:eastAsia="Times New Roman" w:hAnsi="Times New Roman" w:cs="Times New Roman"/>
                  <w:color w:val="0000FF"/>
                  <w:sz w:val="24"/>
                  <w:szCs w:val="24"/>
                  <w:u w:val="single"/>
                </w:rPr>
                <w:t>додаток 23</w:t>
              </w:r>
            </w:hyperlink>
            <w:r w:rsidRPr="00D23FC8">
              <w:rPr>
                <w:rFonts w:ascii="Times New Roman" w:eastAsia="Times New Roman" w:hAnsi="Times New Roman" w:cs="Times New Roman"/>
                <w:sz w:val="24"/>
                <w:szCs w:val="24"/>
              </w:rPr>
              <w:t xml:space="preserve">) наведено розподіл загального обсягу навчального навантаження учнів закладів загальної середньої освіти. Базовий навчальний план сформовано </w:t>
            </w:r>
            <w:proofErr w:type="gramStart"/>
            <w:r w:rsidRPr="00D23FC8">
              <w:rPr>
                <w:rFonts w:ascii="Times New Roman" w:eastAsia="Times New Roman" w:hAnsi="Times New Roman" w:cs="Times New Roman"/>
                <w:sz w:val="24"/>
                <w:szCs w:val="24"/>
              </w:rPr>
              <w:t>для</w:t>
            </w:r>
            <w:proofErr w:type="gramEnd"/>
            <w:r w:rsidRPr="00D23FC8">
              <w:rPr>
                <w:rFonts w:ascii="Times New Roman" w:eastAsia="Times New Roman" w:hAnsi="Times New Roman" w:cs="Times New Roman"/>
                <w:sz w:val="24"/>
                <w:szCs w:val="24"/>
              </w:rPr>
              <w:t>:</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1) закладів загальної середньої освіти, зокрема:</w:t>
            </w:r>
          </w:p>
          <w:p w:rsidR="00D23FC8" w:rsidRPr="00D23FC8" w:rsidRDefault="00D23FC8" w:rsidP="00D23FC8">
            <w:pPr>
              <w:numPr>
                <w:ilvl w:val="0"/>
                <w:numId w:val="20"/>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(груп) з українською мовою навчання;</w:t>
            </w:r>
          </w:p>
          <w:p w:rsidR="00D23FC8" w:rsidRPr="00D23FC8" w:rsidRDefault="00D23FC8" w:rsidP="00D23FC8">
            <w:pPr>
              <w:numPr>
                <w:ilvl w:val="0"/>
                <w:numId w:val="20"/>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(груп) з навчанням мовою корінного народу або національної меншини;</w:t>
            </w:r>
          </w:p>
          <w:p w:rsidR="00D23FC8" w:rsidRPr="00D23FC8" w:rsidRDefault="00D23FC8" w:rsidP="00D23FC8">
            <w:pPr>
              <w:numPr>
                <w:ilvl w:val="0"/>
                <w:numId w:val="20"/>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(груп) з українською мовою навчання і вивченням мови корінного народу або національної меншини;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 </w:t>
            </w:r>
            <w:proofErr w:type="gramStart"/>
            <w:r w:rsidRPr="00D23FC8">
              <w:rPr>
                <w:rFonts w:ascii="Times New Roman" w:eastAsia="Times New Roman" w:hAnsi="Times New Roman" w:cs="Times New Roman"/>
                <w:sz w:val="24"/>
                <w:szCs w:val="24"/>
              </w:rPr>
              <w:t>спец</w:t>
            </w:r>
            <w:proofErr w:type="gramEnd"/>
            <w:r w:rsidRPr="00D23FC8">
              <w:rPr>
                <w:rFonts w:ascii="Times New Roman" w:eastAsia="Times New Roman" w:hAnsi="Times New Roman" w:cs="Times New Roman"/>
                <w:sz w:val="24"/>
                <w:szCs w:val="24"/>
              </w:rPr>
              <w:t>іальних закладів загальної середньої освіти та спеціальних класів (груп) закладів загальної середньої освіти, зокрема:</w:t>
            </w:r>
          </w:p>
          <w:p w:rsidR="00D23FC8" w:rsidRPr="00D23FC8" w:rsidRDefault="00D23FC8" w:rsidP="00D23FC8">
            <w:pPr>
              <w:numPr>
                <w:ilvl w:val="0"/>
                <w:numId w:val="2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(груп) з українською мовою навчання;</w:t>
            </w:r>
          </w:p>
          <w:p w:rsidR="00D23FC8" w:rsidRPr="00D23FC8" w:rsidRDefault="00D23FC8" w:rsidP="00D23FC8">
            <w:pPr>
              <w:numPr>
                <w:ilvl w:val="0"/>
                <w:numId w:val="2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(груп) з навчанням мовою корінного народу або національної меншини;</w:t>
            </w:r>
          </w:p>
          <w:p w:rsidR="00D23FC8" w:rsidRPr="00D23FC8" w:rsidRDefault="00D23FC8" w:rsidP="00D23FC8">
            <w:pPr>
              <w:numPr>
                <w:ilvl w:val="0"/>
                <w:numId w:val="2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з українською мовою навчання (для учнів з порушеннями інтелектуального розвитку);</w:t>
            </w:r>
          </w:p>
          <w:p w:rsidR="00D23FC8" w:rsidRPr="00D23FC8" w:rsidRDefault="00D23FC8" w:rsidP="00D23FC8">
            <w:pPr>
              <w:numPr>
                <w:ilvl w:val="0"/>
                <w:numId w:val="21"/>
              </w:numPr>
              <w:spacing w:before="30" w:after="150" w:line="240" w:lineRule="auto"/>
              <w:ind w:left="0"/>
              <w:rPr>
                <w:rFonts w:ascii="Times New Roman" w:eastAsia="Times New Roman" w:hAnsi="Times New Roman" w:cs="Times New Roman"/>
                <w:sz w:val="21"/>
                <w:szCs w:val="21"/>
              </w:rPr>
            </w:pPr>
            <w:r w:rsidRPr="00D23FC8">
              <w:rPr>
                <w:rFonts w:ascii="Times New Roman" w:eastAsia="Times New Roman" w:hAnsi="Times New Roman" w:cs="Times New Roman"/>
                <w:sz w:val="21"/>
                <w:szCs w:val="21"/>
              </w:rPr>
              <w:t>класів з навчанням мовою корінного народу або національної меншини (для учнів з порушеннями інтелектуального розвитку).</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26. У базовому навчальному плані (крім варіантів для спеціальних закладів загальної середньої освіти та </w:t>
            </w:r>
            <w:r w:rsidRPr="00D23FC8">
              <w:rPr>
                <w:rFonts w:ascii="Times New Roman" w:eastAsia="Times New Roman" w:hAnsi="Times New Roman" w:cs="Times New Roman"/>
                <w:sz w:val="24"/>
                <w:szCs w:val="24"/>
              </w:rPr>
              <w:lastRenderedPageBreak/>
              <w:t xml:space="preserve">спеціальних класів (груп) закладів загальної середньої освіти) визначено рекомендовану та мінімальну кількість навчальних годин для вивчення кожної освітньої галузі. </w:t>
            </w:r>
            <w:proofErr w:type="gramStart"/>
            <w:r w:rsidRPr="00D23FC8">
              <w:rPr>
                <w:rFonts w:ascii="Times New Roman" w:eastAsia="Times New Roman" w:hAnsi="Times New Roman" w:cs="Times New Roman"/>
                <w:sz w:val="24"/>
                <w:szCs w:val="24"/>
              </w:rPr>
              <w:t>Р</w:t>
            </w:r>
            <w:proofErr w:type="gramEnd"/>
            <w:r w:rsidRPr="00D23FC8">
              <w:rPr>
                <w:rFonts w:ascii="Times New Roman" w:eastAsia="Times New Roman" w:hAnsi="Times New Roman" w:cs="Times New Roman"/>
                <w:sz w:val="24"/>
                <w:szCs w:val="24"/>
              </w:rPr>
              <w:t xml:space="preserve">ізниця між рекомендованою та мінімальною кількістю навчальних годин у кожній освітній галузі може бути перерозподілена на інші освітні галузі, а також на вибіркові освітні компоненти. Заклад загальної середньої освіти може самостійно визначати кількість навчальних годин на вивчення кожної освітньої галузі в межах заданого діапазону. Сума годин на вивчення </w:t>
            </w:r>
            <w:proofErr w:type="gramStart"/>
            <w:r w:rsidRPr="00D23FC8">
              <w:rPr>
                <w:rFonts w:ascii="Times New Roman" w:eastAsia="Times New Roman" w:hAnsi="Times New Roman" w:cs="Times New Roman"/>
                <w:sz w:val="24"/>
                <w:szCs w:val="24"/>
              </w:rPr>
              <w:t>вс</w:t>
            </w:r>
            <w:proofErr w:type="gramEnd"/>
            <w:r w:rsidRPr="00D23FC8">
              <w:rPr>
                <w:rFonts w:ascii="Times New Roman" w:eastAsia="Times New Roman" w:hAnsi="Times New Roman" w:cs="Times New Roman"/>
                <w:sz w:val="24"/>
                <w:szCs w:val="24"/>
              </w:rPr>
              <w:t>іх освітніх галузей не повинна перевищувати загальної кількості годин, визначеної базовим навчальним планом.</w:t>
            </w:r>
          </w:p>
          <w:p w:rsidR="00D23FC8" w:rsidRPr="00D23FC8" w:rsidRDefault="00D23FC8" w:rsidP="00D23FC8">
            <w:pPr>
              <w:spacing w:after="165" w:line="240" w:lineRule="auto"/>
              <w:rPr>
                <w:rFonts w:ascii="Times New Roman" w:eastAsia="Times New Roman" w:hAnsi="Times New Roman" w:cs="Times New Roman"/>
                <w:sz w:val="24"/>
                <w:szCs w:val="24"/>
              </w:rPr>
            </w:pPr>
            <w:proofErr w:type="gramStart"/>
            <w:r w:rsidRPr="00D23FC8">
              <w:rPr>
                <w:rFonts w:ascii="Times New Roman" w:eastAsia="Times New Roman" w:hAnsi="Times New Roman" w:cs="Times New Roman"/>
                <w:sz w:val="24"/>
                <w:szCs w:val="24"/>
              </w:rPr>
              <w:t>Додаткові години для вивчення навчальних предметів, інтегрованих курсів, курсів за вибором, через які реалізуються освітні галузі, проведення індивідуальних консультацій та групових занять заклад загальної середньої освіти розподіляє самостійно, враховуючи особливості організації освітнього процесу та індивідуальні освітні потреби учнів, що відображається в освітн</w:t>
            </w:r>
            <w:proofErr w:type="gramEnd"/>
            <w:r w:rsidRPr="00D23FC8">
              <w:rPr>
                <w:rFonts w:ascii="Times New Roman" w:eastAsia="Times New Roman" w:hAnsi="Times New Roman" w:cs="Times New Roman"/>
                <w:sz w:val="24"/>
                <w:szCs w:val="24"/>
              </w:rPr>
              <w:t>ій програмі закладу.</w:t>
            </w:r>
          </w:p>
          <w:p w:rsidR="00D23FC8" w:rsidRPr="00D23FC8" w:rsidRDefault="00D23FC8" w:rsidP="00D23FC8">
            <w:pPr>
              <w:spacing w:after="165" w:line="240" w:lineRule="auto"/>
              <w:rPr>
                <w:rFonts w:ascii="Times New Roman" w:eastAsia="Times New Roman" w:hAnsi="Times New Roman" w:cs="Times New Roman"/>
                <w:sz w:val="24"/>
                <w:szCs w:val="24"/>
              </w:rPr>
            </w:pPr>
            <w:proofErr w:type="gramStart"/>
            <w:r w:rsidRPr="00D23FC8">
              <w:rPr>
                <w:rFonts w:ascii="Times New Roman" w:eastAsia="Times New Roman" w:hAnsi="Times New Roman" w:cs="Times New Roman"/>
                <w:sz w:val="24"/>
                <w:szCs w:val="24"/>
              </w:rPr>
              <w:t>Для спеціальних закладів загальної середньої освіти та спеціальних класів (груп) закладів загальної середньої освіти передбачено години для проведення корекційно-розвиткової роботи в межах кожної освітньої галузі, напрями та змістове наповнення якої визначаються з огляду на особливості психофізичного розвитку учнів з особливими освітніми потребами.</w:t>
            </w:r>
            <w:proofErr w:type="gramEnd"/>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27. </w:t>
            </w:r>
            <w:proofErr w:type="gramStart"/>
            <w:r w:rsidRPr="00D23FC8">
              <w:rPr>
                <w:rFonts w:ascii="Times New Roman" w:eastAsia="Times New Roman" w:hAnsi="Times New Roman" w:cs="Times New Roman"/>
                <w:sz w:val="24"/>
                <w:szCs w:val="24"/>
              </w:rPr>
              <w:t>Заклади загальної середньої освіти, у яких є класи (групи) з навчанням мовою корінного народу або національної меншини, самостійно здійснюють розподіл навчального навантаження між мовою корінного народу або національної меншини та іноземною мовою, відображаючи це в навчальному плані. Українська мова як державна в таких закладах вивчається за навчальними програмами, як</w:t>
            </w:r>
            <w:proofErr w:type="gramEnd"/>
            <w:r w:rsidRPr="00D23FC8">
              <w:rPr>
                <w:rFonts w:ascii="Times New Roman" w:eastAsia="Times New Roman" w:hAnsi="Times New Roman" w:cs="Times New Roman"/>
                <w:sz w:val="24"/>
                <w:szCs w:val="24"/>
              </w:rPr>
              <w:t xml:space="preserve">і враховують мовну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ідготовку учнів і спорідненість між рідною та державною мовами.</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Заклади загальної середньої освіти, у яких є класи (групи) з навчанням мовою корінного народу або національної меншини, </w:t>
            </w:r>
            <w:proofErr w:type="gramStart"/>
            <w:r w:rsidRPr="00D23FC8">
              <w:rPr>
                <w:rFonts w:ascii="Times New Roman" w:eastAsia="Times New Roman" w:hAnsi="Times New Roman" w:cs="Times New Roman"/>
                <w:sz w:val="24"/>
                <w:szCs w:val="24"/>
              </w:rPr>
              <w:t>для</w:t>
            </w:r>
            <w:proofErr w:type="gramEnd"/>
            <w:r w:rsidRPr="00D23FC8">
              <w:rPr>
                <w:rFonts w:ascii="Times New Roman" w:eastAsia="Times New Roman" w:hAnsi="Times New Roman" w:cs="Times New Roman"/>
                <w:sz w:val="24"/>
                <w:szCs w:val="24"/>
              </w:rPr>
              <w:t xml:space="preserve"> реалізації мовно-літературної освітньої галузі можуть використовувати додаткові години, передбачені базовим навчальним планом.</w:t>
            </w:r>
          </w:p>
          <w:p w:rsidR="00D23FC8" w:rsidRPr="00D23FC8" w:rsidRDefault="00D23FC8" w:rsidP="00D23FC8">
            <w:pPr>
              <w:spacing w:after="165" w:line="240" w:lineRule="auto"/>
              <w:rPr>
                <w:rFonts w:ascii="Times New Roman" w:eastAsia="Times New Roman" w:hAnsi="Times New Roman" w:cs="Times New Roman"/>
                <w:sz w:val="24"/>
                <w:szCs w:val="24"/>
              </w:rPr>
            </w:pPr>
            <w:r w:rsidRPr="00D23FC8">
              <w:rPr>
                <w:rFonts w:ascii="Times New Roman" w:eastAsia="Times New Roman" w:hAnsi="Times New Roman" w:cs="Times New Roman"/>
                <w:sz w:val="24"/>
                <w:szCs w:val="24"/>
              </w:rPr>
              <w:t xml:space="preserve">28. Оцінювання відповідності результатів навчання учнів, які завершили здобуття базової середньої освіти, вимогам державних стандартів здійснюється шляхом державної </w:t>
            </w:r>
            <w:proofErr w:type="gramStart"/>
            <w:r w:rsidRPr="00D23FC8">
              <w:rPr>
                <w:rFonts w:ascii="Times New Roman" w:eastAsia="Times New Roman" w:hAnsi="Times New Roman" w:cs="Times New Roman"/>
                <w:sz w:val="24"/>
                <w:szCs w:val="24"/>
              </w:rPr>
              <w:t>п</w:t>
            </w:r>
            <w:proofErr w:type="gramEnd"/>
            <w:r w:rsidRPr="00D23FC8">
              <w:rPr>
                <w:rFonts w:ascii="Times New Roman" w:eastAsia="Times New Roman" w:hAnsi="Times New Roman" w:cs="Times New Roman"/>
                <w:sz w:val="24"/>
                <w:szCs w:val="24"/>
              </w:rPr>
              <w:t>ідсумкової атестації.</w:t>
            </w:r>
          </w:p>
          <w:p w:rsidR="00D23FC8" w:rsidRPr="00D23FC8" w:rsidRDefault="00D23FC8" w:rsidP="00D23FC8">
            <w:pPr>
              <w:spacing w:after="0" w:line="240" w:lineRule="auto"/>
              <w:rPr>
                <w:rFonts w:ascii="Times New Roman" w:eastAsia="Times New Roman" w:hAnsi="Times New Roman" w:cs="Times New Roman"/>
                <w:sz w:val="17"/>
                <w:szCs w:val="17"/>
              </w:rPr>
            </w:pPr>
            <w:r w:rsidRPr="00D23FC8">
              <w:rPr>
                <w:rFonts w:ascii="Times New Roman" w:eastAsia="Times New Roman" w:hAnsi="Times New Roman" w:cs="Times New Roman"/>
                <w:sz w:val="17"/>
                <w:szCs w:val="17"/>
              </w:rPr>
              <w:t>За матеріалами:</w:t>
            </w:r>
            <w:r w:rsidRPr="00D23FC8">
              <w:rPr>
                <w:rFonts w:ascii="Times New Roman" w:eastAsia="Times New Roman" w:hAnsi="Times New Roman" w:cs="Times New Roman"/>
                <w:sz w:val="17"/>
              </w:rPr>
              <w:t> </w:t>
            </w:r>
            <w:hyperlink r:id="rId36" w:tooltip="osvita.ua" w:history="1">
              <w:r w:rsidRPr="00D23FC8">
                <w:rPr>
                  <w:rFonts w:ascii="Times New Roman" w:eastAsia="Times New Roman" w:hAnsi="Times New Roman" w:cs="Times New Roman"/>
                  <w:color w:val="0000FF"/>
                  <w:sz w:val="17"/>
                  <w:u w:val="single"/>
                </w:rPr>
                <w:t>Освіта.ua</w:t>
              </w:r>
            </w:hyperlink>
            <w:r w:rsidRPr="00D23FC8">
              <w:rPr>
                <w:rFonts w:ascii="Times New Roman" w:eastAsia="Times New Roman" w:hAnsi="Times New Roman" w:cs="Times New Roman"/>
                <w:sz w:val="17"/>
                <w:szCs w:val="17"/>
              </w:rPr>
              <w:br/>
              <w:t>Дата публікації: 30.09.2020</w:t>
            </w:r>
          </w:p>
          <w:p w:rsidR="00D23FC8" w:rsidRPr="00D23FC8" w:rsidRDefault="00D23FC8" w:rsidP="00D23FC8">
            <w:pPr>
              <w:spacing w:after="45" w:line="240" w:lineRule="auto"/>
              <w:rPr>
                <w:rFonts w:ascii="Tahoma" w:eastAsia="Times New Roman" w:hAnsi="Tahoma" w:cs="Tahoma"/>
                <w:sz w:val="17"/>
                <w:szCs w:val="17"/>
              </w:rPr>
            </w:pPr>
            <w:r w:rsidRPr="00D23FC8">
              <w:rPr>
                <w:rFonts w:ascii="Tahoma" w:eastAsia="Times New Roman" w:hAnsi="Tahoma" w:cs="Tahoma"/>
                <w:sz w:val="17"/>
                <w:szCs w:val="17"/>
              </w:rPr>
              <w:t>© 2007–2020 «Освіта.ua»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D23FC8" w:rsidRPr="00D23FC8" w:rsidTr="00D23FC8">
        <w:trPr>
          <w:tblCellSpacing w:w="0" w:type="dxa"/>
        </w:trPr>
        <w:tc>
          <w:tcPr>
            <w:tcW w:w="0" w:type="auto"/>
            <w:vAlign w:val="center"/>
            <w:hideMark/>
          </w:tcPr>
          <w:p w:rsidR="00D23FC8" w:rsidRPr="00D23FC8" w:rsidRDefault="00D23FC8" w:rsidP="00D23FC8">
            <w:pPr>
              <w:spacing w:after="0" w:line="270" w:lineRule="atLeast"/>
              <w:jc w:val="right"/>
              <w:rPr>
                <w:rFonts w:ascii="Arial" w:eastAsia="Times New Roman" w:hAnsi="Arial" w:cs="Arial"/>
                <w:color w:val="000000"/>
                <w:sz w:val="21"/>
                <w:szCs w:val="21"/>
              </w:rPr>
            </w:pPr>
            <w:hyperlink r:id="rId37" w:history="1">
              <w:r w:rsidRPr="00D23FC8">
                <w:rPr>
                  <w:rFonts w:ascii="Tahoma" w:eastAsia="Times New Roman" w:hAnsi="Tahoma" w:cs="Tahoma"/>
                  <w:color w:val="878787"/>
                  <w:sz w:val="15"/>
                  <w:u w:val="single"/>
                </w:rPr>
                <w:t>Друкувати</w:t>
              </w:r>
            </w:hyperlink>
            <w:hyperlink r:id="rId38" w:history="1">
              <w:r w:rsidRPr="00D23FC8">
                <w:rPr>
                  <w:rFonts w:ascii="Tahoma" w:eastAsia="Times New Roman" w:hAnsi="Tahoma" w:cs="Tahoma"/>
                  <w:color w:val="878787"/>
                  <w:sz w:val="15"/>
                  <w:u w:val="single"/>
                </w:rPr>
                <w:t>Повернутися</w:t>
              </w:r>
            </w:hyperlink>
          </w:p>
        </w:tc>
      </w:tr>
    </w:tbl>
    <w:p w:rsidR="00CE012C" w:rsidRDefault="00CE012C"/>
    <w:sectPr w:rsidR="00CE01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66CBE"/>
    <w:multiLevelType w:val="multilevel"/>
    <w:tmpl w:val="232A8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040796"/>
    <w:multiLevelType w:val="multilevel"/>
    <w:tmpl w:val="62FCB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2874E02"/>
    <w:multiLevelType w:val="multilevel"/>
    <w:tmpl w:val="D92C0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E71DCB"/>
    <w:multiLevelType w:val="multilevel"/>
    <w:tmpl w:val="7B866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1C4F21"/>
    <w:multiLevelType w:val="multilevel"/>
    <w:tmpl w:val="CE60E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2A2682"/>
    <w:multiLevelType w:val="multilevel"/>
    <w:tmpl w:val="0868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313E65"/>
    <w:multiLevelType w:val="multilevel"/>
    <w:tmpl w:val="F430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0164DB"/>
    <w:multiLevelType w:val="multilevel"/>
    <w:tmpl w:val="D736E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F72685"/>
    <w:multiLevelType w:val="multilevel"/>
    <w:tmpl w:val="D7465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DE11A83"/>
    <w:multiLevelType w:val="multilevel"/>
    <w:tmpl w:val="AE52F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932151"/>
    <w:multiLevelType w:val="multilevel"/>
    <w:tmpl w:val="9A8C7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5E0017"/>
    <w:multiLevelType w:val="multilevel"/>
    <w:tmpl w:val="2050E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857462"/>
    <w:multiLevelType w:val="multilevel"/>
    <w:tmpl w:val="57188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6369E2"/>
    <w:multiLevelType w:val="multilevel"/>
    <w:tmpl w:val="7D8A8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F264B6"/>
    <w:multiLevelType w:val="multilevel"/>
    <w:tmpl w:val="F0327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3202B72"/>
    <w:multiLevelType w:val="multilevel"/>
    <w:tmpl w:val="C41E4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32F49E6"/>
    <w:multiLevelType w:val="multilevel"/>
    <w:tmpl w:val="968AA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F37837"/>
    <w:multiLevelType w:val="multilevel"/>
    <w:tmpl w:val="59FE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7FD72A2"/>
    <w:multiLevelType w:val="multilevel"/>
    <w:tmpl w:val="0D68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8DF50D8"/>
    <w:multiLevelType w:val="multilevel"/>
    <w:tmpl w:val="6D781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9963A90"/>
    <w:multiLevelType w:val="multilevel"/>
    <w:tmpl w:val="C5F62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17"/>
  </w:num>
  <w:num w:numId="4">
    <w:abstractNumId w:val="11"/>
  </w:num>
  <w:num w:numId="5">
    <w:abstractNumId w:val="9"/>
  </w:num>
  <w:num w:numId="6">
    <w:abstractNumId w:val="13"/>
  </w:num>
  <w:num w:numId="7">
    <w:abstractNumId w:val="16"/>
  </w:num>
  <w:num w:numId="8">
    <w:abstractNumId w:val="2"/>
  </w:num>
  <w:num w:numId="9">
    <w:abstractNumId w:val="0"/>
  </w:num>
  <w:num w:numId="10">
    <w:abstractNumId w:val="12"/>
  </w:num>
  <w:num w:numId="11">
    <w:abstractNumId w:val="7"/>
  </w:num>
  <w:num w:numId="12">
    <w:abstractNumId w:val="6"/>
  </w:num>
  <w:num w:numId="13">
    <w:abstractNumId w:val="14"/>
  </w:num>
  <w:num w:numId="14">
    <w:abstractNumId w:val="1"/>
  </w:num>
  <w:num w:numId="15">
    <w:abstractNumId w:val="5"/>
  </w:num>
  <w:num w:numId="16">
    <w:abstractNumId w:val="3"/>
  </w:num>
  <w:num w:numId="17">
    <w:abstractNumId w:val="4"/>
  </w:num>
  <w:num w:numId="18">
    <w:abstractNumId w:val="8"/>
  </w:num>
  <w:num w:numId="19">
    <w:abstractNumId w:val="15"/>
  </w:num>
  <w:num w:numId="20">
    <w:abstractNumId w:val="1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D23FC8"/>
    <w:rsid w:val="00CE012C"/>
    <w:rsid w:val="00D23F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23F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3FC8"/>
    <w:rPr>
      <w:rFonts w:ascii="Times New Roman" w:eastAsia="Times New Roman" w:hAnsi="Times New Roman" w:cs="Times New Roman"/>
      <w:b/>
      <w:bCs/>
      <w:kern w:val="36"/>
      <w:sz w:val="48"/>
      <w:szCs w:val="48"/>
    </w:rPr>
  </w:style>
  <w:style w:type="paragraph" w:styleId="a3">
    <w:name w:val="Normal (Web)"/>
    <w:basedOn w:val="a"/>
    <w:uiPriority w:val="99"/>
    <w:unhideWhenUsed/>
    <w:rsid w:val="00D23FC8"/>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D23FC8"/>
    <w:rPr>
      <w:b/>
      <w:bCs/>
    </w:rPr>
  </w:style>
  <w:style w:type="character" w:customStyle="1" w:styleId="apple-converted-space">
    <w:name w:val="apple-converted-space"/>
    <w:basedOn w:val="a0"/>
    <w:rsid w:val="00D23FC8"/>
  </w:style>
  <w:style w:type="character" w:styleId="a5">
    <w:name w:val="Hyperlink"/>
    <w:basedOn w:val="a0"/>
    <w:uiPriority w:val="99"/>
    <w:semiHidden/>
    <w:unhideWhenUsed/>
    <w:rsid w:val="00D23FC8"/>
    <w:rPr>
      <w:color w:val="0000FF"/>
      <w:u w:val="single"/>
    </w:rPr>
  </w:style>
  <w:style w:type="paragraph" w:customStyle="1" w:styleId="info">
    <w:name w:val="info"/>
    <w:basedOn w:val="a"/>
    <w:rsid w:val="00D23FC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D23FC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3F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9804706">
      <w:bodyDiv w:val="1"/>
      <w:marLeft w:val="0"/>
      <w:marRight w:val="0"/>
      <w:marTop w:val="0"/>
      <w:marBottom w:val="0"/>
      <w:divBdr>
        <w:top w:val="none" w:sz="0" w:space="0" w:color="auto"/>
        <w:left w:val="none" w:sz="0" w:space="0" w:color="auto"/>
        <w:bottom w:val="none" w:sz="0" w:space="0" w:color="auto"/>
        <w:right w:val="none" w:sz="0" w:space="0" w:color="auto"/>
      </w:divBdr>
      <w:divsChild>
        <w:div w:id="62988887">
          <w:marLeft w:val="0"/>
          <w:marRight w:val="0"/>
          <w:marTop w:val="0"/>
          <w:marBottom w:val="375"/>
          <w:divBdr>
            <w:top w:val="none" w:sz="0" w:space="0" w:color="auto"/>
            <w:left w:val="none" w:sz="0" w:space="0" w:color="auto"/>
            <w:bottom w:val="single" w:sz="6" w:space="0" w:color="000000"/>
            <w:right w:val="none" w:sz="0" w:space="0" w:color="auto"/>
          </w:divBdr>
          <w:divsChild>
            <w:div w:id="2096852720">
              <w:marLeft w:val="0"/>
              <w:marRight w:val="0"/>
              <w:marTop w:val="0"/>
              <w:marBottom w:val="0"/>
              <w:divBdr>
                <w:top w:val="none" w:sz="0" w:space="0" w:color="auto"/>
                <w:left w:val="none" w:sz="0" w:space="0" w:color="auto"/>
                <w:bottom w:val="none" w:sz="0" w:space="0" w:color="auto"/>
                <w:right w:val="none" w:sz="0" w:space="0" w:color="auto"/>
              </w:divBdr>
            </w:div>
          </w:divsChild>
        </w:div>
        <w:div w:id="851340742">
          <w:marLeft w:val="0"/>
          <w:marRight w:val="0"/>
          <w:marTop w:val="0"/>
          <w:marBottom w:val="0"/>
          <w:divBdr>
            <w:top w:val="none" w:sz="0" w:space="0" w:color="auto"/>
            <w:left w:val="none" w:sz="0" w:space="0" w:color="auto"/>
            <w:bottom w:val="none" w:sz="0" w:space="0" w:color="auto"/>
            <w:right w:val="none" w:sz="0" w:space="0" w:color="auto"/>
          </w:divBdr>
          <w:divsChild>
            <w:div w:id="872184221">
              <w:marLeft w:val="0"/>
              <w:marRight w:val="0"/>
              <w:marTop w:val="0"/>
              <w:marBottom w:val="0"/>
              <w:divBdr>
                <w:top w:val="none" w:sz="0" w:space="0" w:color="auto"/>
                <w:left w:val="none" w:sz="0" w:space="0" w:color="auto"/>
                <w:bottom w:val="none" w:sz="0" w:space="0" w:color="auto"/>
                <w:right w:val="none" w:sz="0" w:space="0" w:color="auto"/>
              </w:divBdr>
              <w:divsChild>
                <w:div w:id="166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01548">
          <w:marLeft w:val="0"/>
          <w:marRight w:val="0"/>
          <w:marTop w:val="300"/>
          <w:marBottom w:val="0"/>
          <w:divBdr>
            <w:top w:val="single" w:sz="6" w:space="8" w:color="000000"/>
            <w:left w:val="none" w:sz="0" w:space="0" w:color="auto"/>
            <w:bottom w:val="none" w:sz="0" w:space="0" w:color="auto"/>
            <w:right w:val="none" w:sz="0" w:space="0" w:color="auto"/>
          </w:divBdr>
        </w:div>
        <w:div w:id="1618491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Ser_osv/59891/" TargetMode="External"/><Relationship Id="rId13" Type="http://schemas.openxmlformats.org/officeDocument/2006/relationships/hyperlink" Target="http://osvita.ua/doc/files/news/768/76886/D1.docx" TargetMode="External"/><Relationship Id="rId18" Type="http://schemas.openxmlformats.org/officeDocument/2006/relationships/hyperlink" Target="http://osvita.ua/doc/files/news/768/76886/D6.docx" TargetMode="External"/><Relationship Id="rId26" Type="http://schemas.openxmlformats.org/officeDocument/2006/relationships/hyperlink" Target="http://osvita.ua/doc/files/news/768/76886/D14.docx"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osvita.ua/doc/files/news/768/76886/D9.docx" TargetMode="External"/><Relationship Id="rId34" Type="http://schemas.openxmlformats.org/officeDocument/2006/relationships/hyperlink" Target="http://osvita.ua/doc/files/news/768/76886/D22.docx" TargetMode="External"/><Relationship Id="rId7" Type="http://schemas.openxmlformats.org/officeDocument/2006/relationships/hyperlink" Target="http://osvita.ua/doc/files/news/768/76886/5f75e6b1ee0d8989401323.doc" TargetMode="External"/><Relationship Id="rId12" Type="http://schemas.openxmlformats.org/officeDocument/2006/relationships/hyperlink" Target="https://osvita.ua/legislation/law/2232/" TargetMode="External"/><Relationship Id="rId17" Type="http://schemas.openxmlformats.org/officeDocument/2006/relationships/hyperlink" Target="http://osvita.ua/doc/files/news/768/76886/D5.docx" TargetMode="External"/><Relationship Id="rId25" Type="http://schemas.openxmlformats.org/officeDocument/2006/relationships/hyperlink" Target="http://osvita.ua/doc/files/news/768/76886/D13.docx" TargetMode="External"/><Relationship Id="rId33" Type="http://schemas.openxmlformats.org/officeDocument/2006/relationships/hyperlink" Target="http://osvita.ua/doc/files/news/768/76886/D21.docx" TargetMode="External"/><Relationship Id="rId38" Type="http://schemas.openxmlformats.org/officeDocument/2006/relationships/hyperlink" Target="javascript:history.go(-1);" TargetMode="External"/><Relationship Id="rId2" Type="http://schemas.openxmlformats.org/officeDocument/2006/relationships/styles" Target="styles.xml"/><Relationship Id="rId16" Type="http://schemas.openxmlformats.org/officeDocument/2006/relationships/hyperlink" Target="http://osvita.ua/doc/files/news/768/76886/D4.docx" TargetMode="External"/><Relationship Id="rId20" Type="http://schemas.openxmlformats.org/officeDocument/2006/relationships/hyperlink" Target="http://osvita.ua/doc/files/news/768/76886/D8.docx" TargetMode="External"/><Relationship Id="rId29" Type="http://schemas.openxmlformats.org/officeDocument/2006/relationships/hyperlink" Target="http://osvita.ua/doc/files/news/768/76886/D17.docx" TargetMode="External"/><Relationship Id="rId1" Type="http://schemas.openxmlformats.org/officeDocument/2006/relationships/numbering" Target="numbering.xml"/><Relationship Id="rId6" Type="http://schemas.openxmlformats.org/officeDocument/2006/relationships/hyperlink" Target="https://osvita.ua/legislation/law/2232/" TargetMode="External"/><Relationship Id="rId11" Type="http://schemas.openxmlformats.org/officeDocument/2006/relationships/hyperlink" Target="https://osvita.ua/legislation/law/2232/" TargetMode="External"/><Relationship Id="rId24" Type="http://schemas.openxmlformats.org/officeDocument/2006/relationships/hyperlink" Target="http://osvita.ua/doc/files/news/768/76886/D12.docx" TargetMode="External"/><Relationship Id="rId32" Type="http://schemas.openxmlformats.org/officeDocument/2006/relationships/hyperlink" Target="http://osvita.ua/doc/files/news/768/76886/D20.docx" TargetMode="External"/><Relationship Id="rId37" Type="http://schemas.openxmlformats.org/officeDocument/2006/relationships/hyperlink" Target="javascript:window.print();"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osvita.ua/doc/files/news/768/76886/D3.docx" TargetMode="External"/><Relationship Id="rId23" Type="http://schemas.openxmlformats.org/officeDocument/2006/relationships/hyperlink" Target="http://osvita.ua/doc/files/news/768/76886/D11.docx" TargetMode="External"/><Relationship Id="rId28" Type="http://schemas.openxmlformats.org/officeDocument/2006/relationships/hyperlink" Target="http://osvita.ua/doc/files/news/768/76886/D16.docx" TargetMode="External"/><Relationship Id="rId36" Type="http://schemas.openxmlformats.org/officeDocument/2006/relationships/hyperlink" Target="http://osvita.ua/" TargetMode="External"/><Relationship Id="rId10" Type="http://schemas.openxmlformats.org/officeDocument/2006/relationships/hyperlink" Target="https://osvita.ua/legislation/law/2231/" TargetMode="External"/><Relationship Id="rId19" Type="http://schemas.openxmlformats.org/officeDocument/2006/relationships/hyperlink" Target="http://osvita.ua/doc/files/news/768/76886/D7.docx" TargetMode="External"/><Relationship Id="rId31" Type="http://schemas.openxmlformats.org/officeDocument/2006/relationships/hyperlink" Target="http://osvita.ua/doc/files/news/768/76886/D19.docx" TargetMode="External"/><Relationship Id="rId4" Type="http://schemas.openxmlformats.org/officeDocument/2006/relationships/webSettings" Target="webSettings.xml"/><Relationship Id="rId9" Type="http://schemas.openxmlformats.org/officeDocument/2006/relationships/hyperlink" Target="https://osvita.ua/legislation/Ser_osv/28030/" TargetMode="External"/><Relationship Id="rId14" Type="http://schemas.openxmlformats.org/officeDocument/2006/relationships/hyperlink" Target="http://osvita.ua/doc/files/news/768/76886/D2.docx" TargetMode="External"/><Relationship Id="rId22" Type="http://schemas.openxmlformats.org/officeDocument/2006/relationships/hyperlink" Target="http://osvita.ua/doc/files/news/768/76886/D10.docx" TargetMode="External"/><Relationship Id="rId27" Type="http://schemas.openxmlformats.org/officeDocument/2006/relationships/hyperlink" Target="http://osvita.ua/doc/files/news/768/76886/D15.docx" TargetMode="External"/><Relationship Id="rId30" Type="http://schemas.openxmlformats.org/officeDocument/2006/relationships/hyperlink" Target="http://osvita.ua/doc/files/news/768/76886/D18.docx" TargetMode="External"/><Relationship Id="rId35" Type="http://schemas.openxmlformats.org/officeDocument/2006/relationships/hyperlink" Target="http://osvita.ua/doc/files/news/768/76886/D2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5339</Words>
  <Characters>30434</Characters>
  <Application>Microsoft Office Word</Application>
  <DocSecurity>0</DocSecurity>
  <Lines>253</Lines>
  <Paragraphs>71</Paragraphs>
  <ScaleCrop>false</ScaleCrop>
  <Company>Reanimator Extreme Edition</Company>
  <LinksUpToDate>false</LinksUpToDate>
  <CharactersWithSpaces>35702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2020-10-05T15:46:00Z</dcterms:created>
  <dcterms:modified xsi:type="dcterms:W3CDTF">2020-10-05T15:46:00Z</dcterms:modified>
</cp:coreProperties>
</file>