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B0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             «Усна історія в сучасній школі»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 014 Середня освіта (історія)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>етнології і археології</w:t>
      </w:r>
    </w:p>
    <w:p w:rsidR="006B0698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>історії, політології і міжнародних відносин</w:t>
      </w:r>
    </w:p>
    <w:p w:rsidR="006B069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B0698">
        <w:rPr>
          <w:rFonts w:ascii="Times New Roman" w:hAnsi="Times New Roman" w:cs="Times New Roman"/>
          <w:sz w:val="28"/>
          <w:szCs w:val="28"/>
          <w:lang w:val="uk-UA"/>
        </w:rPr>
        <w:t>к.і.н</w:t>
      </w:r>
      <w:proofErr w:type="spellEnd"/>
      <w:r w:rsidR="006B0698">
        <w:rPr>
          <w:rFonts w:ascii="Times New Roman" w:hAnsi="Times New Roman" w:cs="Times New Roman"/>
          <w:sz w:val="28"/>
          <w:szCs w:val="28"/>
          <w:lang w:val="uk-UA"/>
        </w:rPr>
        <w:t>., доцент кафедри етнології і археології Дрогобицька О.Я.</w:t>
      </w:r>
    </w:p>
    <w:p w:rsidR="00D06D14" w:rsidRPr="006B0698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="006B0698" w:rsidRPr="006B06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oksana.drohobytska@pnu.edu.ua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B0698" w:rsidRDefault="00612B4A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9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567E9C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етики етнографа //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Пономарьов А. Українська етнографія: курс лекцій. К., 1994. С. 316 – 317.</w:t>
      </w:r>
    </w:p>
    <w:p w:rsidR="00612B4A" w:rsidRPr="006B0698" w:rsidRDefault="00612B4A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9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Боряк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О. Емпіричні дослідження як “ризик шкоди”: теорія і практика впровадження принципів етики польової роботи // Народна творчість і етнографія. 2003. № 5-6. С. 76-81.</w:t>
      </w:r>
    </w:p>
    <w:p w:rsidR="006B0698" w:rsidRPr="006B0698" w:rsidRDefault="00612B4A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9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B0698" w:rsidRPr="006B0698">
        <w:rPr>
          <w:rFonts w:ascii="Times New Roman" w:hAnsi="Times New Roman" w:cs="Times New Roman"/>
          <w:sz w:val="28"/>
          <w:szCs w:val="28"/>
        </w:rPr>
        <w:t xml:space="preserve"> Бріцина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r w:rsidR="006B0698" w:rsidRPr="006B0698">
        <w:rPr>
          <w:rFonts w:ascii="Times New Roman" w:hAnsi="Times New Roman" w:cs="Times New Roman"/>
          <w:sz w:val="28"/>
          <w:szCs w:val="28"/>
        </w:rPr>
        <w:t xml:space="preserve">Сучасні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</w:rPr>
        <w:t>прози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</w:rPr>
        <w:t xml:space="preserve"> // 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Народна творчість і етнографія. 2003. № 3. С. 24-34.</w:t>
      </w:r>
    </w:p>
    <w:p w:rsidR="006B0698" w:rsidRPr="006B0698" w:rsidRDefault="006B0698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6B0698">
        <w:rPr>
          <w:rFonts w:ascii="Times New Roman" w:hAnsi="Times New Roman" w:cs="Times New Roman"/>
          <w:sz w:val="28"/>
          <w:szCs w:val="28"/>
        </w:rPr>
        <w:t>Маєрчик</w:t>
      </w:r>
      <w:proofErr w:type="spellEnd"/>
      <w:r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Pr="006B0698">
        <w:rPr>
          <w:rFonts w:ascii="Times New Roman" w:hAnsi="Times New Roman" w:cs="Times New Roman"/>
          <w:sz w:val="28"/>
          <w:szCs w:val="28"/>
        </w:rPr>
        <w:t xml:space="preserve">Польові </w:t>
      </w:r>
      <w:proofErr w:type="spellStart"/>
      <w:r w:rsidRPr="006B0698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6B0698">
        <w:rPr>
          <w:rFonts w:ascii="Times New Roman" w:hAnsi="Times New Roman" w:cs="Times New Roman"/>
          <w:sz w:val="28"/>
          <w:szCs w:val="28"/>
        </w:rPr>
        <w:t xml:space="preserve">: проблема </w:t>
      </w:r>
      <w:proofErr w:type="spellStart"/>
      <w:r w:rsidRPr="006B0698">
        <w:rPr>
          <w:rFonts w:ascii="Times New Roman" w:hAnsi="Times New Roman" w:cs="Times New Roman"/>
          <w:sz w:val="28"/>
          <w:szCs w:val="28"/>
        </w:rPr>
        <w:t>достовірності</w:t>
      </w:r>
      <w:proofErr w:type="spellEnd"/>
      <w:r w:rsidRPr="006B069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B0698">
        <w:rPr>
          <w:rFonts w:ascii="Times New Roman" w:hAnsi="Times New Roman" w:cs="Times New Roman"/>
          <w:sz w:val="28"/>
          <w:szCs w:val="28"/>
        </w:rPr>
        <w:t>порозуміння</w:t>
      </w:r>
      <w:proofErr w:type="spellEnd"/>
      <w:r w:rsidRPr="006B0698">
        <w:rPr>
          <w:rFonts w:ascii="Times New Roman" w:hAnsi="Times New Roman" w:cs="Times New Roman"/>
          <w:sz w:val="28"/>
          <w:szCs w:val="28"/>
        </w:rPr>
        <w:t xml:space="preserve"> // </w:t>
      </w:r>
      <w:r w:rsidRPr="006B0698">
        <w:rPr>
          <w:rFonts w:ascii="Times New Roman" w:hAnsi="Times New Roman" w:cs="Times New Roman"/>
          <w:sz w:val="28"/>
          <w:szCs w:val="28"/>
          <w:lang w:val="uk-UA"/>
        </w:rPr>
        <w:t>Народна творчість і етнографія. 2003. №5-6. С. 82-85.</w:t>
      </w:r>
    </w:p>
    <w:p w:rsidR="006B0698" w:rsidRPr="006B0698" w:rsidRDefault="006B0698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10756">
        <w:rPr>
          <w:rFonts w:ascii="Times New Roman" w:hAnsi="Times New Roman" w:cs="Times New Roman"/>
          <w:sz w:val="28"/>
          <w:szCs w:val="28"/>
          <w:lang w:val="uk-UA"/>
        </w:rPr>
        <w:t>Грінченко Г. У</w:t>
      </w:r>
      <w:r w:rsidR="00410756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сна історія — теорія, метод, джерело </w:t>
      </w:r>
      <w:r w:rsidRPr="006B0698">
        <w:rPr>
          <w:rFonts w:ascii="Times New Roman" w:hAnsi="Times New Roman" w:cs="Times New Roman"/>
          <w:sz w:val="28"/>
          <w:szCs w:val="28"/>
          <w:lang w:val="uk-UA"/>
        </w:rPr>
        <w:t>// Невигадане: Усні історії остарбайтерів  / Автор-</w:t>
      </w:r>
      <w:proofErr w:type="spellStart"/>
      <w:r w:rsidRPr="006B069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., ред., вступ. ст. </w:t>
      </w:r>
      <w:proofErr w:type="spellStart"/>
      <w:r w:rsidRPr="006B0698">
        <w:rPr>
          <w:rFonts w:ascii="Times New Roman" w:hAnsi="Times New Roman" w:cs="Times New Roman"/>
          <w:sz w:val="28"/>
          <w:szCs w:val="28"/>
          <w:lang w:val="uk-UA"/>
        </w:rPr>
        <w:t>Г.Грінченко</w:t>
      </w:r>
      <w:proofErr w:type="spellEnd"/>
      <w:r w:rsidRPr="006B0698">
        <w:rPr>
          <w:rFonts w:ascii="Times New Roman" w:hAnsi="Times New Roman" w:cs="Times New Roman"/>
          <w:sz w:val="28"/>
          <w:szCs w:val="28"/>
          <w:lang w:val="uk-UA"/>
        </w:rPr>
        <w:t>.  Х.: Видавничій Дім „</w:t>
      </w:r>
      <w:proofErr w:type="spellStart"/>
      <w:r w:rsidRPr="006B0698">
        <w:rPr>
          <w:rFonts w:ascii="Times New Roman" w:hAnsi="Times New Roman" w:cs="Times New Roman"/>
          <w:sz w:val="28"/>
          <w:szCs w:val="28"/>
          <w:lang w:val="uk-UA"/>
        </w:rPr>
        <w:t>Райдер</w:t>
      </w:r>
      <w:proofErr w:type="spellEnd"/>
      <w:r w:rsidRPr="006B0698">
        <w:rPr>
          <w:rFonts w:ascii="Times New Roman" w:hAnsi="Times New Roman" w:cs="Times New Roman"/>
          <w:sz w:val="28"/>
          <w:szCs w:val="28"/>
          <w:lang w:val="uk-UA"/>
        </w:rPr>
        <w:t>”, 2004. С. 10-32.</w:t>
      </w:r>
    </w:p>
    <w:p w:rsidR="006B0698" w:rsidRPr="006B0698" w:rsidRDefault="00567E9C" w:rsidP="00AB6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bookmarkStart w:id="0" w:name="_GoBack"/>
      <w:bookmarkEnd w:id="0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Морозова Н.І. Теоретико-методологічні засади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усноісторичних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 // Усна історія: теорія, метод, джерело : матеріали </w:t>
      </w:r>
      <w:r w:rsidR="006B0698" w:rsidRPr="006B0698">
        <w:rPr>
          <w:rFonts w:ascii="Times New Roman" w:hAnsi="Times New Roman" w:cs="Times New Roman"/>
          <w:sz w:val="28"/>
          <w:szCs w:val="28"/>
        </w:rPr>
        <w:t>V</w:t>
      </w:r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. наук.-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 xml:space="preserve">. 24–26 </w:t>
      </w:r>
      <w:proofErr w:type="spellStart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жовт</w:t>
      </w:r>
      <w:proofErr w:type="spellEnd"/>
      <w:r w:rsidR="006B0698" w:rsidRPr="006B0698">
        <w:rPr>
          <w:rFonts w:ascii="Times New Roman" w:hAnsi="Times New Roman" w:cs="Times New Roman"/>
          <w:sz w:val="28"/>
          <w:szCs w:val="28"/>
          <w:lang w:val="uk-UA"/>
        </w:rPr>
        <w:t>. 2018 р., м. Вінниця. Вінниця, 2018. С. 21 – 24.</w:t>
      </w:r>
    </w:p>
    <w:p w:rsidR="006B0698" w:rsidRPr="006B0698" w:rsidRDefault="006B0698" w:rsidP="006B069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12B4A" w:rsidRPr="006B069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RPr="006B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D52A7"/>
    <w:rsid w:val="00303AF6"/>
    <w:rsid w:val="00330349"/>
    <w:rsid w:val="00355901"/>
    <w:rsid w:val="003B468A"/>
    <w:rsid w:val="003B7F5B"/>
    <w:rsid w:val="00410756"/>
    <w:rsid w:val="004202FA"/>
    <w:rsid w:val="00434EED"/>
    <w:rsid w:val="004630F7"/>
    <w:rsid w:val="00523F49"/>
    <w:rsid w:val="00553583"/>
    <w:rsid w:val="00567E9C"/>
    <w:rsid w:val="005C1BF7"/>
    <w:rsid w:val="005D25DA"/>
    <w:rsid w:val="00612B4A"/>
    <w:rsid w:val="006B069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B6894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22C93-B2CA-4429-AD62-87103150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Дрогобицька</cp:lastModifiedBy>
  <cp:revision>6</cp:revision>
  <dcterms:created xsi:type="dcterms:W3CDTF">2021-01-21T09:20:00Z</dcterms:created>
  <dcterms:modified xsi:type="dcterms:W3CDTF">2021-01-21T16:17:00Z</dcterms:modified>
</cp:coreProperties>
</file>