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A38E4">
        <w:rPr>
          <w:rFonts w:ascii="Times New Roman" w:hAnsi="Times New Roman" w:cs="Times New Roman"/>
          <w:sz w:val="28"/>
          <w:szCs w:val="28"/>
          <w:u w:val="single"/>
          <w:lang w:val="uk-UA"/>
        </w:rPr>
        <w:t>Екологіч</w:t>
      </w:r>
      <w:r w:rsidR="005A07BD">
        <w:rPr>
          <w:rFonts w:ascii="Times New Roman" w:hAnsi="Times New Roman" w:cs="Times New Roman"/>
          <w:sz w:val="28"/>
          <w:szCs w:val="28"/>
          <w:u w:val="single"/>
          <w:lang w:val="uk-UA"/>
        </w:rPr>
        <w:t>на стандартизація і сертифікація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850D4B" w:rsidRDefault="006021A8" w:rsidP="00E164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FA38E4" w:rsidRDefault="005A07BD" w:rsidP="005A07B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A07BD">
        <w:rPr>
          <w:rFonts w:ascii="Times New Roman" w:hAnsi="Times New Roman" w:cs="Times New Roman"/>
          <w:sz w:val="28"/>
          <w:szCs w:val="28"/>
          <w:lang w:val="uk-UA"/>
        </w:rPr>
        <w:t>Баль-Прилипко</w:t>
      </w:r>
      <w:proofErr w:type="spellEnd"/>
      <w:r w:rsidRPr="005A07BD">
        <w:rPr>
          <w:rFonts w:ascii="Times New Roman" w:hAnsi="Times New Roman" w:cs="Times New Roman"/>
          <w:sz w:val="28"/>
          <w:szCs w:val="28"/>
          <w:lang w:val="uk-UA"/>
        </w:rPr>
        <w:t xml:space="preserve"> Л.В., Слободянюк Н.М., Поліщук Г.Є., Паска М.З., Буряк В.Г.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07BD">
        <w:rPr>
          <w:rFonts w:ascii="Times New Roman" w:hAnsi="Times New Roman" w:cs="Times New Roman"/>
          <w:sz w:val="28"/>
          <w:szCs w:val="28"/>
          <w:lang w:val="uk-UA"/>
        </w:rPr>
        <w:t>Стандартизація, метрологія, сертифікація та управ</w:t>
      </w:r>
      <w:r w:rsidRPr="005A07BD">
        <w:rPr>
          <w:rFonts w:ascii="Times New Roman" w:hAnsi="Times New Roman" w:cs="Times New Roman"/>
          <w:sz w:val="28"/>
          <w:szCs w:val="28"/>
          <w:lang w:val="uk-UA"/>
        </w:rPr>
        <w:t xml:space="preserve">ління якістю: підручник. Київ : </w:t>
      </w:r>
      <w:r w:rsidRPr="005A07BD">
        <w:rPr>
          <w:rFonts w:ascii="Times New Roman" w:hAnsi="Times New Roman" w:cs="Times New Roman"/>
          <w:sz w:val="28"/>
          <w:szCs w:val="28"/>
          <w:lang w:val="uk-UA"/>
        </w:rPr>
        <w:t>ЦП «</w:t>
      </w:r>
      <w:proofErr w:type="spellStart"/>
      <w:r w:rsidRPr="005A07BD">
        <w:rPr>
          <w:rFonts w:ascii="Times New Roman" w:hAnsi="Times New Roman" w:cs="Times New Roman"/>
          <w:sz w:val="28"/>
          <w:szCs w:val="28"/>
          <w:lang w:val="uk-UA"/>
        </w:rPr>
        <w:t>Компринт</w:t>
      </w:r>
      <w:proofErr w:type="spellEnd"/>
      <w:r w:rsidRPr="005A07BD">
        <w:rPr>
          <w:rFonts w:ascii="Times New Roman" w:hAnsi="Times New Roman" w:cs="Times New Roman"/>
          <w:sz w:val="28"/>
          <w:szCs w:val="28"/>
          <w:lang w:val="uk-UA"/>
        </w:rPr>
        <w:t>», 2017. 573 с.</w:t>
      </w:r>
    </w:p>
    <w:p w:rsidR="00261AD1" w:rsidRDefault="000D1291" w:rsidP="000D129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1291">
        <w:rPr>
          <w:rFonts w:ascii="Times New Roman" w:hAnsi="Times New Roman" w:cs="Times New Roman"/>
          <w:sz w:val="28"/>
          <w:szCs w:val="28"/>
          <w:lang w:val="uk-UA"/>
        </w:rPr>
        <w:t>Системи екологічного управління: сучасні тенденції та міжнародні стандарти. Посібник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С.В.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Берзіна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, І.І.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Яреськовська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 та ін. – К: Інститут екологічного управління та збалансованого приро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докористування, 2017. – 134 с. </w:t>
      </w:r>
    </w:p>
    <w:p w:rsidR="000D1291" w:rsidRDefault="000D1291" w:rsidP="000D129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1291">
        <w:rPr>
          <w:rFonts w:ascii="Times New Roman" w:hAnsi="Times New Roman" w:cs="Times New Roman"/>
          <w:sz w:val="28"/>
          <w:szCs w:val="28"/>
          <w:lang w:val="uk-UA"/>
        </w:rPr>
        <w:t>Тарасова В.В., Малиновський А.С., Рибак М.Ф.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Метрологія, стандартизація і сертифікація. Підручник /За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ред.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В.В.Тарасової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>. – К.: Центр навчальної літератури, 2006. – 264 с.</w:t>
      </w:r>
    </w:p>
    <w:p w:rsidR="000D1291" w:rsidRDefault="000D1291" w:rsidP="000D129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Салухіна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 Н. Г.,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Язвінська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 О.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291">
        <w:rPr>
          <w:rFonts w:ascii="Times New Roman" w:hAnsi="Times New Roman" w:cs="Times New Roman"/>
          <w:sz w:val="28"/>
          <w:szCs w:val="28"/>
          <w:lang w:val="uk-UA"/>
        </w:rPr>
        <w:t>Стандартизація та сертифікація товарів і послуг: Підручник. — К.: Центр учбової літератури, 2010. — 336 с.</w:t>
      </w:r>
    </w:p>
    <w:p w:rsidR="000D1291" w:rsidRPr="000D1291" w:rsidRDefault="000D1291" w:rsidP="000D129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Хільчевський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 В. К.,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Забокрицька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 М. Р.,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Кравчинський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 xml:space="preserve"> Р. Л. Екологічна стандартизація та запобігання впливу відходів на довкілля : </w:t>
      </w:r>
      <w:proofErr w:type="spellStart"/>
      <w:r w:rsidRPr="000D1291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0D12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291">
        <w:rPr>
          <w:rFonts w:ascii="Times New Roman" w:hAnsi="Times New Roman" w:cs="Times New Roman"/>
          <w:sz w:val="28"/>
          <w:szCs w:val="28"/>
          <w:lang w:val="uk-UA"/>
        </w:rPr>
        <w:t>посібник – К. : ВПЦ "Київський університет", 2016. – 192 с.</w:t>
      </w:r>
    </w:p>
    <w:p w:rsidR="00F93AB5" w:rsidRPr="006D5B52" w:rsidRDefault="00F93AB5" w:rsidP="001D759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A7FB3"/>
    <w:multiLevelType w:val="hybridMultilevel"/>
    <w:tmpl w:val="B69AB5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4FD"/>
    <w:multiLevelType w:val="hybridMultilevel"/>
    <w:tmpl w:val="C62621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011C2B"/>
    <w:rsid w:val="00073B0D"/>
    <w:rsid w:val="000D1291"/>
    <w:rsid w:val="001D759A"/>
    <w:rsid w:val="00261AD1"/>
    <w:rsid w:val="003A6EC9"/>
    <w:rsid w:val="005A07BD"/>
    <w:rsid w:val="005A0FCE"/>
    <w:rsid w:val="006021A8"/>
    <w:rsid w:val="006D5B52"/>
    <w:rsid w:val="00850D4B"/>
    <w:rsid w:val="008F2693"/>
    <w:rsid w:val="00987B10"/>
    <w:rsid w:val="009B6B37"/>
    <w:rsid w:val="009D3B71"/>
    <w:rsid w:val="00AB5B04"/>
    <w:rsid w:val="00CD081F"/>
    <w:rsid w:val="00CE02E8"/>
    <w:rsid w:val="00E16449"/>
    <w:rsid w:val="00EF1AA6"/>
    <w:rsid w:val="00F93AB5"/>
    <w:rsid w:val="00FA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E4E1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asus</cp:lastModifiedBy>
  <cp:revision>14</cp:revision>
  <dcterms:created xsi:type="dcterms:W3CDTF">2019-02-06T14:59:00Z</dcterms:created>
  <dcterms:modified xsi:type="dcterms:W3CDTF">2021-10-18T09:03:00Z</dcterms:modified>
</cp:coreProperties>
</file>