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E12" w:rsidRPr="00460E12" w:rsidRDefault="00460E12" w:rsidP="00460E12">
      <w:pPr>
        <w:spacing w:before="450" w:after="0" w:line="240" w:lineRule="auto"/>
        <w:jc w:val="center"/>
        <w:outlineLvl w:val="0"/>
        <w:rPr>
          <w:rFonts w:ascii="Times New Roman" w:eastAsia="Times New Roman" w:hAnsi="Times New Roman" w:cs="Times New Roman"/>
          <w:b/>
          <w:bCs/>
          <w:color w:val="333333"/>
          <w:kern w:val="36"/>
          <w:sz w:val="24"/>
          <w:szCs w:val="24"/>
          <w:lang w:eastAsia="ru-RU"/>
        </w:rPr>
      </w:pPr>
      <w:r w:rsidRPr="00460E12">
        <w:rPr>
          <w:rFonts w:ascii="Times New Roman" w:eastAsia="Times New Roman" w:hAnsi="Times New Roman" w:cs="Times New Roman"/>
          <w:b/>
          <w:bCs/>
          <w:color w:val="333333"/>
          <w:kern w:val="36"/>
          <w:sz w:val="24"/>
          <w:szCs w:val="24"/>
          <w:lang w:eastAsia="ru-RU"/>
        </w:rPr>
        <w:t>УПРАВЛЕНИЕ КАЧЕСТВОМ ИТ-ПРОЕКТА</w:t>
      </w:r>
    </w:p>
    <w:p w:rsidR="00460E12" w:rsidRPr="00460E12" w:rsidRDefault="00460E12" w:rsidP="00460E12">
      <w:pPr>
        <w:spacing w:after="0" w:line="240" w:lineRule="auto"/>
        <w:jc w:val="center"/>
        <w:rPr>
          <w:rFonts w:ascii="Times New Roman" w:eastAsia="Times New Roman" w:hAnsi="Times New Roman" w:cs="Times New Roman"/>
          <w:sz w:val="24"/>
          <w:szCs w:val="24"/>
          <w:lang w:eastAsia="ru-RU"/>
        </w:rPr>
      </w:pPr>
      <w:proofErr w:type="spellStart"/>
      <w:r w:rsidRPr="00460E12">
        <w:rPr>
          <w:rFonts w:ascii="Times New Roman" w:eastAsia="Times New Roman" w:hAnsi="Times New Roman" w:cs="Times New Roman"/>
          <w:sz w:val="24"/>
          <w:szCs w:val="24"/>
          <w:lang w:eastAsia="ru-RU"/>
        </w:rPr>
        <w:t>Наношкин</w:t>
      </w:r>
      <w:proofErr w:type="spellEnd"/>
      <w:r w:rsidRPr="00460E12">
        <w:rPr>
          <w:rFonts w:ascii="Times New Roman" w:eastAsia="Times New Roman" w:hAnsi="Times New Roman" w:cs="Times New Roman"/>
          <w:sz w:val="24"/>
          <w:szCs w:val="24"/>
          <w:lang w:eastAsia="ru-RU"/>
        </w:rPr>
        <w:t xml:space="preserve"> Александр Геннадьевич</w:t>
      </w:r>
      <w:proofErr w:type="gramStart"/>
      <w:r w:rsidRPr="00460E12">
        <w:rPr>
          <w:rFonts w:ascii="Times New Roman" w:eastAsia="Times New Roman" w:hAnsi="Times New Roman" w:cs="Times New Roman"/>
          <w:sz w:val="24"/>
          <w:szCs w:val="24"/>
          <w:vertAlign w:val="superscript"/>
          <w:lang w:eastAsia="ru-RU"/>
        </w:rPr>
        <w:t>1</w:t>
      </w:r>
      <w:proofErr w:type="gramEnd"/>
      <w:r w:rsidRPr="00460E12">
        <w:rPr>
          <w:rFonts w:ascii="Times New Roman" w:eastAsia="Times New Roman" w:hAnsi="Times New Roman" w:cs="Times New Roman"/>
          <w:sz w:val="24"/>
          <w:szCs w:val="24"/>
          <w:lang w:eastAsia="ru-RU"/>
        </w:rPr>
        <w:t>, Макашов Павел Леонидович</w:t>
      </w:r>
      <w:r w:rsidRPr="00460E12">
        <w:rPr>
          <w:rFonts w:ascii="Times New Roman" w:eastAsia="Times New Roman" w:hAnsi="Times New Roman" w:cs="Times New Roman"/>
          <w:sz w:val="24"/>
          <w:szCs w:val="24"/>
          <w:vertAlign w:val="superscript"/>
          <w:lang w:eastAsia="ru-RU"/>
        </w:rPr>
        <w:t>2</w:t>
      </w:r>
      <w:r w:rsidRPr="00460E12">
        <w:rPr>
          <w:rFonts w:ascii="Times New Roman" w:eastAsia="Times New Roman" w:hAnsi="Times New Roman" w:cs="Times New Roman"/>
          <w:sz w:val="24"/>
          <w:szCs w:val="24"/>
          <w:lang w:eastAsia="ru-RU"/>
        </w:rPr>
        <w:br/>
      </w:r>
      <w:r w:rsidRPr="00460E12">
        <w:rPr>
          <w:rFonts w:ascii="Times New Roman" w:eastAsia="Times New Roman" w:hAnsi="Times New Roman" w:cs="Times New Roman"/>
          <w:sz w:val="24"/>
          <w:szCs w:val="24"/>
          <w:vertAlign w:val="superscript"/>
          <w:lang w:eastAsia="ru-RU"/>
        </w:rPr>
        <w:t>1</w:t>
      </w:r>
      <w:r w:rsidRPr="00460E12">
        <w:rPr>
          <w:rFonts w:ascii="Times New Roman" w:eastAsia="Times New Roman" w:hAnsi="Times New Roman" w:cs="Times New Roman"/>
          <w:sz w:val="24"/>
          <w:szCs w:val="24"/>
          <w:lang w:eastAsia="ru-RU"/>
        </w:rPr>
        <w:t>Магнитогорский Государственный Технический Университет им. Г.И. Носова, г. Магнитогорск, студент группы ФИПИб-12</w:t>
      </w:r>
      <w:r w:rsidRPr="00460E12">
        <w:rPr>
          <w:rFonts w:ascii="Times New Roman" w:eastAsia="Times New Roman" w:hAnsi="Times New Roman" w:cs="Times New Roman"/>
          <w:sz w:val="24"/>
          <w:szCs w:val="24"/>
          <w:lang w:eastAsia="ru-RU"/>
        </w:rPr>
        <w:br/>
      </w:r>
      <w:r w:rsidRPr="00460E12">
        <w:rPr>
          <w:rFonts w:ascii="Times New Roman" w:eastAsia="Times New Roman" w:hAnsi="Times New Roman" w:cs="Times New Roman"/>
          <w:sz w:val="24"/>
          <w:szCs w:val="24"/>
          <w:vertAlign w:val="superscript"/>
          <w:lang w:eastAsia="ru-RU"/>
        </w:rPr>
        <w:t>2</w:t>
      </w:r>
      <w:r w:rsidRPr="00460E12">
        <w:rPr>
          <w:rFonts w:ascii="Times New Roman" w:eastAsia="Times New Roman" w:hAnsi="Times New Roman" w:cs="Times New Roman"/>
          <w:sz w:val="24"/>
          <w:szCs w:val="24"/>
          <w:lang w:eastAsia="ru-RU"/>
        </w:rPr>
        <w:t xml:space="preserve">ЗАО </w:t>
      </w:r>
      <w:proofErr w:type="spellStart"/>
      <w:r w:rsidRPr="00460E12">
        <w:rPr>
          <w:rFonts w:ascii="Times New Roman" w:eastAsia="Times New Roman" w:hAnsi="Times New Roman" w:cs="Times New Roman"/>
          <w:sz w:val="24"/>
          <w:szCs w:val="24"/>
          <w:lang w:eastAsia="ru-RU"/>
        </w:rPr>
        <w:t>Консом</w:t>
      </w:r>
      <w:proofErr w:type="spellEnd"/>
      <w:r w:rsidRPr="00460E12">
        <w:rPr>
          <w:rFonts w:ascii="Times New Roman" w:eastAsia="Times New Roman" w:hAnsi="Times New Roman" w:cs="Times New Roman"/>
          <w:sz w:val="24"/>
          <w:szCs w:val="24"/>
          <w:lang w:eastAsia="ru-RU"/>
        </w:rPr>
        <w:t xml:space="preserve"> СКС, г. Магнитогорск, руководитель проектов</w:t>
      </w:r>
    </w:p>
    <w:p w:rsidR="00460E12" w:rsidRPr="00460E12" w:rsidRDefault="00460E12" w:rsidP="00460E12">
      <w:pPr>
        <w:spacing w:after="0"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sz w:val="24"/>
          <w:szCs w:val="24"/>
          <w:lang w:eastAsia="ru-RU"/>
        </w:rPr>
        <w:br/>
      </w:r>
      <w:r w:rsidRPr="00460E12">
        <w:rPr>
          <w:rFonts w:ascii="Times New Roman" w:eastAsia="Times New Roman" w:hAnsi="Times New Roman" w:cs="Times New Roman"/>
          <w:b/>
          <w:bCs/>
          <w:sz w:val="24"/>
          <w:szCs w:val="24"/>
          <w:lang w:eastAsia="ru-RU"/>
        </w:rPr>
        <w:t>Аннотация</w:t>
      </w:r>
      <w:proofErr w:type="gramStart"/>
      <w:r w:rsidRPr="00460E12">
        <w:rPr>
          <w:rFonts w:ascii="Times New Roman" w:eastAsia="Times New Roman" w:hAnsi="Times New Roman" w:cs="Times New Roman"/>
          <w:sz w:val="24"/>
          <w:szCs w:val="24"/>
          <w:lang w:eastAsia="ru-RU"/>
        </w:rPr>
        <w:br/>
      </w:r>
      <w:r w:rsidRPr="00460E12">
        <w:rPr>
          <w:rFonts w:ascii="Times New Roman" w:eastAsia="Times New Roman" w:hAnsi="Times New Roman" w:cs="Times New Roman"/>
          <w:i/>
          <w:iCs/>
          <w:sz w:val="24"/>
          <w:szCs w:val="24"/>
          <w:lang w:eastAsia="ru-RU"/>
        </w:rPr>
        <w:t>В</w:t>
      </w:r>
      <w:proofErr w:type="gramEnd"/>
      <w:r w:rsidRPr="00460E12">
        <w:rPr>
          <w:rFonts w:ascii="Times New Roman" w:eastAsia="Times New Roman" w:hAnsi="Times New Roman" w:cs="Times New Roman"/>
          <w:i/>
          <w:iCs/>
          <w:sz w:val="24"/>
          <w:szCs w:val="24"/>
          <w:lang w:eastAsia="ru-RU"/>
        </w:rPr>
        <w:t xml:space="preserve"> статье рассматриваются методы управления качеством при планировании и реализации проекта на основе стандарта ISO 10006 управления качеством проектов в области ИТ. А также концепция управления качеством в </w:t>
      </w:r>
      <w:proofErr w:type="spellStart"/>
      <w:r w:rsidRPr="00460E12">
        <w:rPr>
          <w:rFonts w:ascii="Times New Roman" w:eastAsia="Times New Roman" w:hAnsi="Times New Roman" w:cs="Times New Roman"/>
          <w:i/>
          <w:iCs/>
          <w:sz w:val="24"/>
          <w:szCs w:val="24"/>
          <w:lang w:eastAsia="ru-RU"/>
        </w:rPr>
        <w:t>ИТ-проекте</w:t>
      </w:r>
      <w:proofErr w:type="spellEnd"/>
      <w:r w:rsidRPr="00460E12">
        <w:rPr>
          <w:rFonts w:ascii="Times New Roman" w:eastAsia="Times New Roman" w:hAnsi="Times New Roman" w:cs="Times New Roman"/>
          <w:i/>
          <w:iCs/>
          <w:sz w:val="24"/>
          <w:szCs w:val="24"/>
          <w:lang w:eastAsia="ru-RU"/>
        </w:rPr>
        <w:t>.</w:t>
      </w:r>
    </w:p>
    <w:p w:rsidR="00460E12" w:rsidRPr="00460E12" w:rsidRDefault="00460E12" w:rsidP="00460E12">
      <w:pPr>
        <w:spacing w:before="100" w:beforeAutospacing="1" w:after="100" w:afterAutospacing="1"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b/>
          <w:bCs/>
          <w:sz w:val="24"/>
          <w:szCs w:val="24"/>
          <w:lang w:eastAsia="ru-RU"/>
        </w:rPr>
        <w:t>Ключевые слова:</w:t>
      </w:r>
      <w:r w:rsidRPr="00460E12">
        <w:rPr>
          <w:rFonts w:ascii="Times New Roman" w:eastAsia="Times New Roman" w:hAnsi="Times New Roman" w:cs="Times New Roman"/>
          <w:sz w:val="24"/>
          <w:szCs w:val="24"/>
          <w:lang w:eastAsia="ru-RU"/>
        </w:rPr>
        <w:t> </w:t>
      </w:r>
      <w:hyperlink r:id="rId5" w:history="1">
        <w:r w:rsidRPr="00460E12">
          <w:rPr>
            <w:rFonts w:ascii="Times New Roman" w:eastAsia="Times New Roman" w:hAnsi="Times New Roman" w:cs="Times New Roman"/>
            <w:color w:val="0066CC"/>
            <w:sz w:val="24"/>
            <w:szCs w:val="24"/>
            <w:lang w:eastAsia="ru-RU"/>
          </w:rPr>
          <w:t>качество</w:t>
        </w:r>
      </w:hyperlink>
      <w:r w:rsidRPr="00460E12">
        <w:rPr>
          <w:rFonts w:ascii="Times New Roman" w:eastAsia="Times New Roman" w:hAnsi="Times New Roman" w:cs="Times New Roman"/>
          <w:sz w:val="24"/>
          <w:szCs w:val="24"/>
          <w:lang w:eastAsia="ru-RU"/>
        </w:rPr>
        <w:t>, </w:t>
      </w:r>
      <w:hyperlink r:id="rId6" w:history="1">
        <w:r w:rsidRPr="00460E12">
          <w:rPr>
            <w:rFonts w:ascii="Times New Roman" w:eastAsia="Times New Roman" w:hAnsi="Times New Roman" w:cs="Times New Roman"/>
            <w:color w:val="0066CC"/>
            <w:sz w:val="24"/>
            <w:szCs w:val="24"/>
            <w:lang w:eastAsia="ru-RU"/>
          </w:rPr>
          <w:t>проект</w:t>
        </w:r>
      </w:hyperlink>
      <w:r w:rsidRPr="00460E12">
        <w:rPr>
          <w:rFonts w:ascii="Times New Roman" w:eastAsia="Times New Roman" w:hAnsi="Times New Roman" w:cs="Times New Roman"/>
          <w:sz w:val="24"/>
          <w:szCs w:val="24"/>
          <w:lang w:eastAsia="ru-RU"/>
        </w:rPr>
        <w:t>, </w:t>
      </w:r>
      <w:hyperlink r:id="rId7" w:history="1">
        <w:r w:rsidRPr="00460E12">
          <w:rPr>
            <w:rFonts w:ascii="Times New Roman" w:eastAsia="Times New Roman" w:hAnsi="Times New Roman" w:cs="Times New Roman"/>
            <w:color w:val="0066CC"/>
            <w:sz w:val="24"/>
            <w:szCs w:val="24"/>
            <w:lang w:eastAsia="ru-RU"/>
          </w:rPr>
          <w:t>управление качеством</w:t>
        </w:r>
      </w:hyperlink>
    </w:p>
    <w:p w:rsidR="00460E12" w:rsidRPr="00460E12" w:rsidRDefault="00460E12" w:rsidP="00460E12">
      <w:pPr>
        <w:spacing w:after="0"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sz w:val="24"/>
          <w:szCs w:val="24"/>
          <w:lang w:eastAsia="ru-RU"/>
        </w:rPr>
        <w:pict>
          <v:rect id="_x0000_i1025" style="width:0;height:1.5pt" o:hralign="center" o:hrstd="t" o:hr="t" fillcolor="#a0a0a0" stroked="f"/>
        </w:pict>
      </w:r>
    </w:p>
    <w:p w:rsidR="00460E12" w:rsidRPr="00460E12" w:rsidRDefault="00460E12" w:rsidP="00460E12">
      <w:pPr>
        <w:spacing w:before="450" w:after="0" w:line="240" w:lineRule="auto"/>
        <w:jc w:val="center"/>
        <w:outlineLvl w:val="0"/>
        <w:rPr>
          <w:rFonts w:ascii="Times New Roman" w:eastAsia="Times New Roman" w:hAnsi="Times New Roman" w:cs="Times New Roman"/>
          <w:b/>
          <w:bCs/>
          <w:color w:val="333333"/>
          <w:kern w:val="36"/>
          <w:sz w:val="24"/>
          <w:szCs w:val="24"/>
          <w:lang w:val="en-US" w:eastAsia="ru-RU"/>
        </w:rPr>
      </w:pPr>
      <w:r w:rsidRPr="00460E12">
        <w:rPr>
          <w:rFonts w:ascii="Times New Roman" w:eastAsia="Times New Roman" w:hAnsi="Times New Roman" w:cs="Times New Roman"/>
          <w:b/>
          <w:bCs/>
          <w:color w:val="333333"/>
          <w:kern w:val="36"/>
          <w:sz w:val="24"/>
          <w:szCs w:val="24"/>
          <w:lang w:val="en-US" w:eastAsia="ru-RU"/>
        </w:rPr>
        <w:t>QUALITY MANAGEMENT OF IT PROJECTS</w:t>
      </w:r>
    </w:p>
    <w:p w:rsidR="00460E12" w:rsidRPr="00460E12" w:rsidRDefault="00460E12" w:rsidP="00460E12">
      <w:pPr>
        <w:spacing w:after="0" w:line="240" w:lineRule="auto"/>
        <w:jc w:val="center"/>
        <w:rPr>
          <w:rFonts w:ascii="Times New Roman" w:eastAsia="Times New Roman" w:hAnsi="Times New Roman" w:cs="Times New Roman"/>
          <w:sz w:val="24"/>
          <w:szCs w:val="24"/>
          <w:lang w:val="en-US" w:eastAsia="ru-RU"/>
        </w:rPr>
      </w:pPr>
      <w:proofErr w:type="spellStart"/>
      <w:r w:rsidRPr="00460E12">
        <w:rPr>
          <w:rFonts w:ascii="Times New Roman" w:eastAsia="Times New Roman" w:hAnsi="Times New Roman" w:cs="Times New Roman"/>
          <w:sz w:val="24"/>
          <w:szCs w:val="24"/>
          <w:lang w:val="en-US" w:eastAsia="ru-RU"/>
        </w:rPr>
        <w:t>Nanoshkin</w:t>
      </w:r>
      <w:proofErr w:type="spellEnd"/>
      <w:r w:rsidRPr="00460E12">
        <w:rPr>
          <w:rFonts w:ascii="Times New Roman" w:eastAsia="Times New Roman" w:hAnsi="Times New Roman" w:cs="Times New Roman"/>
          <w:sz w:val="24"/>
          <w:szCs w:val="24"/>
          <w:lang w:val="en-US" w:eastAsia="ru-RU"/>
        </w:rPr>
        <w:t xml:space="preserve"> Alexander</w:t>
      </w:r>
      <w:r w:rsidRPr="00460E12">
        <w:rPr>
          <w:rFonts w:ascii="Times New Roman" w:eastAsia="Times New Roman" w:hAnsi="Times New Roman" w:cs="Times New Roman"/>
          <w:sz w:val="24"/>
          <w:szCs w:val="24"/>
          <w:vertAlign w:val="superscript"/>
          <w:lang w:val="en-US" w:eastAsia="ru-RU"/>
        </w:rPr>
        <w:t>1</w:t>
      </w:r>
      <w:r w:rsidRPr="00460E12">
        <w:rPr>
          <w:rFonts w:ascii="Times New Roman" w:eastAsia="Times New Roman" w:hAnsi="Times New Roman" w:cs="Times New Roman"/>
          <w:sz w:val="24"/>
          <w:szCs w:val="24"/>
          <w:lang w:val="en-US" w:eastAsia="ru-RU"/>
        </w:rPr>
        <w:t xml:space="preserve">, </w:t>
      </w:r>
      <w:proofErr w:type="spellStart"/>
      <w:r w:rsidRPr="00460E12">
        <w:rPr>
          <w:rFonts w:ascii="Times New Roman" w:eastAsia="Times New Roman" w:hAnsi="Times New Roman" w:cs="Times New Roman"/>
          <w:sz w:val="24"/>
          <w:szCs w:val="24"/>
          <w:lang w:val="en-US" w:eastAsia="ru-RU"/>
        </w:rPr>
        <w:t>Pavel</w:t>
      </w:r>
      <w:proofErr w:type="spellEnd"/>
      <w:r w:rsidRPr="00460E12">
        <w:rPr>
          <w:rFonts w:ascii="Times New Roman" w:eastAsia="Times New Roman" w:hAnsi="Times New Roman" w:cs="Times New Roman"/>
          <w:sz w:val="24"/>
          <w:szCs w:val="24"/>
          <w:lang w:val="en-US" w:eastAsia="ru-RU"/>
        </w:rPr>
        <w:t xml:space="preserve"> </w:t>
      </w:r>
      <w:proofErr w:type="spellStart"/>
      <w:r w:rsidRPr="00460E12">
        <w:rPr>
          <w:rFonts w:ascii="Times New Roman" w:eastAsia="Times New Roman" w:hAnsi="Times New Roman" w:cs="Times New Roman"/>
          <w:sz w:val="24"/>
          <w:szCs w:val="24"/>
          <w:lang w:val="en-US" w:eastAsia="ru-RU"/>
        </w:rPr>
        <w:t>Leonidovich</w:t>
      </w:r>
      <w:proofErr w:type="spellEnd"/>
      <w:r w:rsidRPr="00460E12">
        <w:rPr>
          <w:rFonts w:ascii="Times New Roman" w:eastAsia="Times New Roman" w:hAnsi="Times New Roman" w:cs="Times New Roman"/>
          <w:sz w:val="24"/>
          <w:szCs w:val="24"/>
          <w:lang w:val="en-US" w:eastAsia="ru-RU"/>
        </w:rPr>
        <w:t xml:space="preserve"> Makashov</w:t>
      </w:r>
      <w:r w:rsidRPr="00460E12">
        <w:rPr>
          <w:rFonts w:ascii="Times New Roman" w:eastAsia="Times New Roman" w:hAnsi="Times New Roman" w:cs="Times New Roman"/>
          <w:sz w:val="24"/>
          <w:szCs w:val="24"/>
          <w:vertAlign w:val="superscript"/>
          <w:lang w:val="en-US" w:eastAsia="ru-RU"/>
        </w:rPr>
        <w:t>2</w:t>
      </w:r>
      <w:r w:rsidRPr="00460E12">
        <w:rPr>
          <w:rFonts w:ascii="Times New Roman" w:eastAsia="Times New Roman" w:hAnsi="Times New Roman" w:cs="Times New Roman"/>
          <w:sz w:val="24"/>
          <w:szCs w:val="24"/>
          <w:lang w:val="en-US" w:eastAsia="ru-RU"/>
        </w:rPr>
        <w:br/>
      </w:r>
      <w:r w:rsidRPr="00460E12">
        <w:rPr>
          <w:rFonts w:ascii="Times New Roman" w:eastAsia="Times New Roman" w:hAnsi="Times New Roman" w:cs="Times New Roman"/>
          <w:sz w:val="24"/>
          <w:szCs w:val="24"/>
          <w:vertAlign w:val="superscript"/>
          <w:lang w:val="en-US" w:eastAsia="ru-RU"/>
        </w:rPr>
        <w:t>1</w:t>
      </w:r>
      <w:r w:rsidRPr="00460E12">
        <w:rPr>
          <w:rFonts w:ascii="Times New Roman" w:eastAsia="Times New Roman" w:hAnsi="Times New Roman" w:cs="Times New Roman"/>
          <w:sz w:val="24"/>
          <w:szCs w:val="24"/>
          <w:lang w:val="en-US" w:eastAsia="ru-RU"/>
        </w:rPr>
        <w:t xml:space="preserve">Nosov Magnitogorsk State Technical University, Magnitogorsk, student group </w:t>
      </w:r>
      <w:proofErr w:type="spellStart"/>
      <w:r w:rsidRPr="00460E12">
        <w:rPr>
          <w:rFonts w:ascii="Times New Roman" w:eastAsia="Times New Roman" w:hAnsi="Times New Roman" w:cs="Times New Roman"/>
          <w:sz w:val="24"/>
          <w:szCs w:val="24"/>
          <w:lang w:val="en-US" w:eastAsia="ru-RU"/>
        </w:rPr>
        <w:t>FIPIb</w:t>
      </w:r>
      <w:proofErr w:type="spellEnd"/>
      <w:r w:rsidRPr="00460E12">
        <w:rPr>
          <w:rFonts w:ascii="Times New Roman" w:eastAsia="Times New Roman" w:hAnsi="Times New Roman" w:cs="Times New Roman"/>
          <w:sz w:val="24"/>
          <w:szCs w:val="24"/>
          <w:lang w:val="en-US" w:eastAsia="ru-RU"/>
        </w:rPr>
        <w:t xml:space="preserve"> - 12</w:t>
      </w:r>
      <w:r w:rsidRPr="00460E12">
        <w:rPr>
          <w:rFonts w:ascii="Times New Roman" w:eastAsia="Times New Roman" w:hAnsi="Times New Roman" w:cs="Times New Roman"/>
          <w:sz w:val="24"/>
          <w:szCs w:val="24"/>
          <w:lang w:val="en-US" w:eastAsia="ru-RU"/>
        </w:rPr>
        <w:br/>
      </w:r>
      <w:r w:rsidRPr="00460E12">
        <w:rPr>
          <w:rFonts w:ascii="Times New Roman" w:eastAsia="Times New Roman" w:hAnsi="Times New Roman" w:cs="Times New Roman"/>
          <w:sz w:val="24"/>
          <w:szCs w:val="24"/>
          <w:vertAlign w:val="superscript"/>
          <w:lang w:val="en-US" w:eastAsia="ru-RU"/>
        </w:rPr>
        <w:t>2</w:t>
      </w:r>
      <w:r w:rsidRPr="00460E12">
        <w:rPr>
          <w:rFonts w:ascii="Times New Roman" w:eastAsia="Times New Roman" w:hAnsi="Times New Roman" w:cs="Times New Roman"/>
          <w:sz w:val="24"/>
          <w:szCs w:val="24"/>
          <w:lang w:val="en-US" w:eastAsia="ru-RU"/>
        </w:rPr>
        <w:t xml:space="preserve">ZAO </w:t>
      </w:r>
      <w:proofErr w:type="spellStart"/>
      <w:r w:rsidRPr="00460E12">
        <w:rPr>
          <w:rFonts w:ascii="Times New Roman" w:eastAsia="Times New Roman" w:hAnsi="Times New Roman" w:cs="Times New Roman"/>
          <w:sz w:val="24"/>
          <w:szCs w:val="24"/>
          <w:lang w:val="en-US" w:eastAsia="ru-RU"/>
        </w:rPr>
        <w:t>Conseil</w:t>
      </w:r>
      <w:proofErr w:type="spellEnd"/>
      <w:r w:rsidRPr="00460E12">
        <w:rPr>
          <w:rFonts w:ascii="Times New Roman" w:eastAsia="Times New Roman" w:hAnsi="Times New Roman" w:cs="Times New Roman"/>
          <w:sz w:val="24"/>
          <w:szCs w:val="24"/>
          <w:lang w:val="en-US" w:eastAsia="ru-RU"/>
        </w:rPr>
        <w:t xml:space="preserve"> SCS, Magnitogorsk, Project Manager</w:t>
      </w:r>
    </w:p>
    <w:p w:rsidR="00460E12" w:rsidRPr="00460E12" w:rsidRDefault="00460E12" w:rsidP="00460E12">
      <w:pPr>
        <w:spacing w:after="0" w:line="240" w:lineRule="auto"/>
        <w:rPr>
          <w:rFonts w:ascii="Times New Roman" w:eastAsia="Times New Roman" w:hAnsi="Times New Roman" w:cs="Times New Roman"/>
          <w:sz w:val="24"/>
          <w:szCs w:val="24"/>
          <w:lang w:val="en-US" w:eastAsia="ru-RU"/>
        </w:rPr>
      </w:pPr>
      <w:r w:rsidRPr="00460E12">
        <w:rPr>
          <w:rFonts w:ascii="Times New Roman" w:eastAsia="Times New Roman" w:hAnsi="Times New Roman" w:cs="Times New Roman"/>
          <w:sz w:val="24"/>
          <w:szCs w:val="24"/>
          <w:lang w:val="en-US" w:eastAsia="ru-RU"/>
        </w:rPr>
        <w:br/>
      </w:r>
      <w:r w:rsidRPr="00460E12">
        <w:rPr>
          <w:rFonts w:ascii="Times New Roman" w:eastAsia="Times New Roman" w:hAnsi="Times New Roman" w:cs="Times New Roman"/>
          <w:b/>
          <w:bCs/>
          <w:sz w:val="24"/>
          <w:szCs w:val="24"/>
          <w:lang w:val="en-US" w:eastAsia="ru-RU"/>
        </w:rPr>
        <w:t>Abstract</w:t>
      </w:r>
      <w:r w:rsidRPr="00460E12">
        <w:rPr>
          <w:rFonts w:ascii="Times New Roman" w:eastAsia="Times New Roman" w:hAnsi="Times New Roman" w:cs="Times New Roman"/>
          <w:sz w:val="24"/>
          <w:szCs w:val="24"/>
          <w:lang w:val="en-US" w:eastAsia="ru-RU"/>
        </w:rPr>
        <w:br/>
      </w:r>
      <w:proofErr w:type="gramStart"/>
      <w:r w:rsidRPr="00460E12">
        <w:rPr>
          <w:rFonts w:ascii="Times New Roman" w:eastAsia="Times New Roman" w:hAnsi="Times New Roman" w:cs="Times New Roman"/>
          <w:i/>
          <w:iCs/>
          <w:sz w:val="24"/>
          <w:szCs w:val="24"/>
          <w:lang w:val="en-US" w:eastAsia="ru-RU"/>
        </w:rPr>
        <w:t>The</w:t>
      </w:r>
      <w:proofErr w:type="gramEnd"/>
      <w:r w:rsidRPr="00460E12">
        <w:rPr>
          <w:rFonts w:ascii="Times New Roman" w:eastAsia="Times New Roman" w:hAnsi="Times New Roman" w:cs="Times New Roman"/>
          <w:i/>
          <w:iCs/>
          <w:sz w:val="24"/>
          <w:szCs w:val="24"/>
          <w:lang w:val="en-US" w:eastAsia="ru-RU"/>
        </w:rPr>
        <w:t xml:space="preserve"> article discusses methods of quality management in the planning and implementation of the project on the basis of ISO 10006 quality management projects in the it field. As well as the concept of quality management in </w:t>
      </w:r>
      <w:proofErr w:type="gramStart"/>
      <w:r w:rsidRPr="00460E12">
        <w:rPr>
          <w:rFonts w:ascii="Times New Roman" w:eastAsia="Times New Roman" w:hAnsi="Times New Roman" w:cs="Times New Roman"/>
          <w:i/>
          <w:iCs/>
          <w:sz w:val="24"/>
          <w:szCs w:val="24"/>
          <w:lang w:val="en-US" w:eastAsia="ru-RU"/>
        </w:rPr>
        <w:t>the it</w:t>
      </w:r>
      <w:proofErr w:type="gramEnd"/>
      <w:r w:rsidRPr="00460E12">
        <w:rPr>
          <w:rFonts w:ascii="Times New Roman" w:eastAsia="Times New Roman" w:hAnsi="Times New Roman" w:cs="Times New Roman"/>
          <w:i/>
          <w:iCs/>
          <w:sz w:val="24"/>
          <w:szCs w:val="24"/>
          <w:lang w:val="en-US" w:eastAsia="ru-RU"/>
        </w:rPr>
        <w:t xml:space="preserve"> project.</w:t>
      </w:r>
    </w:p>
    <w:p w:rsidR="00460E12" w:rsidRPr="00460E12" w:rsidRDefault="00460E12" w:rsidP="00460E12">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460E12">
        <w:rPr>
          <w:rFonts w:ascii="Times New Roman" w:eastAsia="Times New Roman" w:hAnsi="Times New Roman" w:cs="Times New Roman"/>
          <w:b/>
          <w:bCs/>
          <w:sz w:val="24"/>
          <w:szCs w:val="24"/>
          <w:lang w:eastAsia="ru-RU"/>
        </w:rPr>
        <w:t>Keywords</w:t>
      </w:r>
      <w:proofErr w:type="spellEnd"/>
      <w:r w:rsidRPr="00460E12">
        <w:rPr>
          <w:rFonts w:ascii="Times New Roman" w:eastAsia="Times New Roman" w:hAnsi="Times New Roman" w:cs="Times New Roman"/>
          <w:b/>
          <w:bCs/>
          <w:sz w:val="24"/>
          <w:szCs w:val="24"/>
          <w:lang w:eastAsia="ru-RU"/>
        </w:rPr>
        <w:t>:</w:t>
      </w:r>
      <w:r w:rsidRPr="00460E12">
        <w:rPr>
          <w:rFonts w:ascii="Times New Roman" w:eastAsia="Times New Roman" w:hAnsi="Times New Roman" w:cs="Times New Roman"/>
          <w:sz w:val="24"/>
          <w:szCs w:val="24"/>
          <w:lang w:eastAsia="ru-RU"/>
        </w:rPr>
        <w:t> </w:t>
      </w:r>
      <w:hyperlink r:id="rId8" w:history="1">
        <w:r w:rsidRPr="00460E12">
          <w:rPr>
            <w:rFonts w:ascii="Times New Roman" w:eastAsia="Times New Roman" w:hAnsi="Times New Roman" w:cs="Times New Roman"/>
            <w:color w:val="0066CC"/>
            <w:sz w:val="24"/>
            <w:szCs w:val="24"/>
            <w:lang w:eastAsia="ru-RU"/>
          </w:rPr>
          <w:t>ISO</w:t>
        </w:r>
      </w:hyperlink>
    </w:p>
    <w:p w:rsidR="00460E12" w:rsidRPr="00460E12" w:rsidRDefault="00460E12" w:rsidP="00460E12">
      <w:pPr>
        <w:spacing w:after="0"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sz w:val="24"/>
          <w:szCs w:val="24"/>
          <w:lang w:eastAsia="ru-RU"/>
        </w:rPr>
        <w:pict>
          <v:rect id="_x0000_i1026" style="width:0;height:1.5pt" o:hralign="center" o:hrstd="t" o:hr="t" fillcolor="#a0a0a0" stroked="f"/>
        </w:pict>
      </w:r>
    </w:p>
    <w:p w:rsidR="00460E12" w:rsidRPr="00460E12" w:rsidRDefault="00460E12" w:rsidP="00460E12">
      <w:pPr>
        <w:spacing w:before="100" w:beforeAutospacing="1" w:after="100" w:afterAutospacing="1"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b/>
          <w:bCs/>
          <w:sz w:val="24"/>
          <w:szCs w:val="24"/>
          <w:lang w:eastAsia="ru-RU"/>
        </w:rPr>
        <w:t>Рубрика:</w:t>
      </w:r>
      <w:r w:rsidRPr="00460E12">
        <w:rPr>
          <w:rFonts w:ascii="Times New Roman" w:eastAsia="Times New Roman" w:hAnsi="Times New Roman" w:cs="Times New Roman"/>
          <w:sz w:val="24"/>
          <w:szCs w:val="24"/>
          <w:lang w:eastAsia="ru-RU"/>
        </w:rPr>
        <w:t> </w:t>
      </w:r>
      <w:hyperlink r:id="rId9" w:tooltip="Просмотреть все статьи в рубрике «08.00.00 ЭКОНОМИЧЕСКИЕ НАУКИ»" w:history="1">
        <w:r w:rsidRPr="00460E12">
          <w:rPr>
            <w:rFonts w:ascii="Times New Roman" w:eastAsia="Times New Roman" w:hAnsi="Times New Roman" w:cs="Times New Roman"/>
            <w:color w:val="0066CC"/>
            <w:sz w:val="24"/>
            <w:szCs w:val="24"/>
            <w:lang w:eastAsia="ru-RU"/>
          </w:rPr>
          <w:t>08.00.00 ЭКОНОМИЧЕСКИЕ НАУКИ</w:t>
        </w:r>
      </w:hyperlink>
    </w:p>
    <w:p w:rsidR="00460E12" w:rsidRPr="00460E12" w:rsidRDefault="00460E12" w:rsidP="00460E12">
      <w:pPr>
        <w:spacing w:before="100" w:beforeAutospacing="1" w:after="100" w:afterAutospacing="1" w:line="240" w:lineRule="auto"/>
        <w:rPr>
          <w:rFonts w:ascii="Times New Roman" w:eastAsia="Times New Roman" w:hAnsi="Times New Roman" w:cs="Times New Roman"/>
          <w:sz w:val="24"/>
          <w:szCs w:val="24"/>
          <w:lang w:eastAsia="ru-RU"/>
        </w:rPr>
      </w:pPr>
      <w:r w:rsidRPr="00460E12">
        <w:rPr>
          <w:rFonts w:ascii="Times New Roman" w:eastAsia="Times New Roman" w:hAnsi="Times New Roman" w:cs="Times New Roman"/>
          <w:b/>
          <w:bCs/>
          <w:sz w:val="24"/>
          <w:szCs w:val="24"/>
          <w:lang w:eastAsia="ru-RU"/>
        </w:rPr>
        <w:t>Библиографическая ссылка на статью:</w:t>
      </w:r>
      <w:r w:rsidRPr="00460E12">
        <w:rPr>
          <w:rFonts w:ascii="Times New Roman" w:eastAsia="Times New Roman" w:hAnsi="Times New Roman" w:cs="Times New Roman"/>
          <w:sz w:val="24"/>
          <w:szCs w:val="24"/>
          <w:lang w:eastAsia="ru-RU"/>
        </w:rPr>
        <w:br/>
      </w:r>
      <w:proofErr w:type="spellStart"/>
      <w:r w:rsidRPr="00460E12">
        <w:rPr>
          <w:rFonts w:ascii="Times New Roman" w:eastAsia="Times New Roman" w:hAnsi="Times New Roman" w:cs="Times New Roman"/>
          <w:sz w:val="24"/>
          <w:szCs w:val="24"/>
          <w:lang w:eastAsia="ru-RU"/>
        </w:rPr>
        <w:t>Наношкин</w:t>
      </w:r>
      <w:proofErr w:type="spellEnd"/>
      <w:r w:rsidRPr="00460E12">
        <w:rPr>
          <w:rFonts w:ascii="Times New Roman" w:eastAsia="Times New Roman" w:hAnsi="Times New Roman" w:cs="Times New Roman"/>
          <w:sz w:val="24"/>
          <w:szCs w:val="24"/>
          <w:lang w:eastAsia="ru-RU"/>
        </w:rPr>
        <w:t xml:space="preserve"> А.Г., Макашов П.Л. Управление качеством </w:t>
      </w:r>
      <w:proofErr w:type="spellStart"/>
      <w:r w:rsidRPr="00460E12">
        <w:rPr>
          <w:rFonts w:ascii="Times New Roman" w:eastAsia="Times New Roman" w:hAnsi="Times New Roman" w:cs="Times New Roman"/>
          <w:sz w:val="24"/>
          <w:szCs w:val="24"/>
          <w:lang w:eastAsia="ru-RU"/>
        </w:rPr>
        <w:t>ИТ-проекта</w:t>
      </w:r>
      <w:proofErr w:type="spellEnd"/>
      <w:r w:rsidRPr="00460E12">
        <w:rPr>
          <w:rFonts w:ascii="Times New Roman" w:eastAsia="Times New Roman" w:hAnsi="Times New Roman" w:cs="Times New Roman"/>
          <w:sz w:val="24"/>
          <w:szCs w:val="24"/>
          <w:lang w:eastAsia="ru-RU"/>
        </w:rPr>
        <w:t xml:space="preserve"> // Современные научные исследования и инновации. 2015. № 10 [Электронный ресурс]. URL: http://web.snauka.ru/issues/2015/10/57965 (дата обращения: 29.09.2017).</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Управление проектом представляет собой систему принципов и методов организации, планирования, руководства, координации человеческих и материальных ресурсов на протяжении жизненного цикла проекта, направленную на эффективное достижение его целей путем применения современного инструментария, техники и технологий управления. Главным результатом такой деятельности является реализация проекта при компромиссе между объёмом работ, израсходованными ресурсами, временем, качеством и сопровождающими рисками.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В системе управления проектом важное место занимает управление качеством. В общем виде качество может быть охарактеризовано как степень соответствия характеристик проекта установленным требованиям. К требованиям относятся потребности и ожидания </w:t>
      </w:r>
      <w:r w:rsidRPr="00460E12">
        <w:rPr>
          <w:rFonts w:ascii="Georgia" w:eastAsia="Times New Roman" w:hAnsi="Georgia" w:cs="Times New Roman"/>
          <w:color w:val="111111"/>
          <w:sz w:val="27"/>
          <w:szCs w:val="27"/>
          <w:lang w:eastAsia="ru-RU"/>
        </w:rPr>
        <w:lastRenderedPageBreak/>
        <w:t>покупателей или заказчиков, которые общеизвестны и определены документально, либо являются общепринятыми. Управление качеством проекта является ключевым аспектом управления проектом наряду с управлением стоимостью и временем. Качество и управление качеством играют стратегическую роль в обеспечении конкурентоспособности.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Стандарт ISO10006 имеет название “Менеджмент качества. Руководство качеством при управлении проектами”. Основные принципы управления качеством по стандартам серии ISO 10006:1997:</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ориентация деятельности Компании на клиента;</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ответственность руководства за создание благоприятной среды в отношении качества и непрерывное совершенствование СМК;</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восприятие проекта как совокупность запланированных и взаимоувязанных процессов;</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фокусировка внимания на качестве продуктов и услуг как на необходимом условии соответствия целям проекта;</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отображение всех направлений деятельности в виде процессов;</w:t>
      </w:r>
    </w:p>
    <w:p w:rsidR="00460E12" w:rsidRPr="00460E12" w:rsidRDefault="00460E12" w:rsidP="00460E12">
      <w:pPr>
        <w:numPr>
          <w:ilvl w:val="0"/>
          <w:numId w:val="1"/>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структурный обобщенный подход к проекту.</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Основой для процессного подхода управления проектами в соответствии со стандартом ISO 10006:1997 служат процессы определения стратегии, процессы управления коммуникациями в проекте, процессы управляющие реализацией проекта, которые включают управление предметной областью, управление материально-техническим снабжением, управление сроками, управление затратами, управление ресурсами, менеджмент персонала, управление информацией, управление рисками.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Мониторинг и управление качеством осуществляется на протяжении всего жизненного цикла проекта. На рисунке 1  представлены стадии управления качеством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Стадия “Концепция”. На данной стадии формулируется стратегия и направление действий для эффективного управления качеством. “Концепция” имеет следующие разделы:</w:t>
      </w:r>
    </w:p>
    <w:p w:rsidR="00460E12" w:rsidRPr="00460E12" w:rsidRDefault="00460E12" w:rsidP="00460E12">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Политика и стратегия качества;</w:t>
      </w:r>
    </w:p>
    <w:p w:rsidR="00460E12" w:rsidRPr="00460E12" w:rsidRDefault="00460E12" w:rsidP="00460E12">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Общие требования и принципы обеспечения качества;</w:t>
      </w:r>
    </w:p>
    <w:p w:rsidR="00460E12" w:rsidRPr="00460E12" w:rsidRDefault="00460E12" w:rsidP="00460E12">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Стандартизация;</w:t>
      </w:r>
    </w:p>
    <w:p w:rsidR="00460E12" w:rsidRPr="00460E12" w:rsidRDefault="00460E12" w:rsidP="00460E12">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Разработка параметров обеспечения качества;</w:t>
      </w:r>
    </w:p>
    <w:p w:rsidR="00460E12" w:rsidRPr="00460E12" w:rsidRDefault="00460E12" w:rsidP="00460E12">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Требования к системе управления качеством.</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Стадия планирования. На стадии планирования определяются жесткие рамки соответствующие стандартам. Идентификация и пути реализации этих стандартов также включены в стадию планирования. Стадия планирования включает в себя базовые задачи, такие как:</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lastRenderedPageBreak/>
        <w:t>разработка критериев оценивания качества;</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нахождение спецификаций;</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описание процедур управления качеством;</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разработка перечня контроля объектов;</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определение методов оценивания качества;</w:t>
      </w:r>
    </w:p>
    <w:p w:rsidR="00460E12" w:rsidRPr="00460E12" w:rsidRDefault="00460E12" w:rsidP="00460E12">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составление структуры управления качеством.</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Стадия организации. Данная стадия предписывает создание необходимых и достаточных условий, таких как </w:t>
      </w:r>
      <w:proofErr w:type="gramStart"/>
      <w:r w:rsidRPr="00460E12">
        <w:rPr>
          <w:rFonts w:ascii="Georgia" w:eastAsia="Times New Roman" w:hAnsi="Georgia" w:cs="Times New Roman"/>
          <w:color w:val="111111"/>
          <w:sz w:val="27"/>
          <w:szCs w:val="27"/>
          <w:lang w:eastAsia="ru-RU"/>
        </w:rPr>
        <w:t>технические</w:t>
      </w:r>
      <w:proofErr w:type="gramEnd"/>
      <w:r w:rsidRPr="00460E12">
        <w:rPr>
          <w:rFonts w:ascii="Georgia" w:eastAsia="Times New Roman" w:hAnsi="Georgia" w:cs="Times New Roman"/>
          <w:color w:val="111111"/>
          <w:sz w:val="27"/>
          <w:szCs w:val="27"/>
          <w:lang w:eastAsia="ru-RU"/>
        </w:rPr>
        <w:t>, организационные, финансовые. Это делается для выполнения требований к качеству и продукции проекта.</w:t>
      </w:r>
    </w:p>
    <w:p w:rsidR="00997D26" w:rsidRDefault="00460E12">
      <w:pPr>
        <w:rPr>
          <w:lang w:val="uk-UA"/>
        </w:rPr>
      </w:pPr>
      <w:r>
        <w:rPr>
          <w:noProof/>
          <w:lang w:eastAsia="ru-RU"/>
        </w:rPr>
        <w:drawing>
          <wp:inline distT="0" distB="0" distL="0" distR="0">
            <wp:extent cx="5909310" cy="2726055"/>
            <wp:effectExtent l="19050" t="0" r="0" b="0"/>
            <wp:docPr id="5" name="Рисунок 5" descr="http://web.snauka.ru/wp-content/uploads/2015/10/Bezyimyannyi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eb.snauka.ru/wp-content/uploads/2015/10/Bezyimyannyiy.png"/>
                    <pic:cNvPicPr>
                      <a:picLocks noChangeAspect="1" noChangeArrowheads="1"/>
                    </pic:cNvPicPr>
                  </pic:nvPicPr>
                  <pic:blipFill>
                    <a:blip r:embed="rId10"/>
                    <a:srcRect/>
                    <a:stretch>
                      <a:fillRect/>
                    </a:stretch>
                  </pic:blipFill>
                  <pic:spPr bwMode="auto">
                    <a:xfrm>
                      <a:off x="0" y="0"/>
                      <a:ext cx="5909310" cy="2726055"/>
                    </a:xfrm>
                    <a:prstGeom prst="rect">
                      <a:avLst/>
                    </a:prstGeom>
                    <a:noFill/>
                    <a:ln w="9525">
                      <a:noFill/>
                      <a:miter lim="800000"/>
                      <a:headEnd/>
                      <a:tailEnd/>
                    </a:ln>
                  </pic:spPr>
                </pic:pic>
              </a:graphicData>
            </a:graphic>
          </wp:inline>
        </w:drawing>
      </w:r>
    </w:p>
    <w:p w:rsidR="00460E12" w:rsidRPr="00460E12" w:rsidRDefault="00460E12" w:rsidP="00460E12">
      <w:pPr>
        <w:shd w:val="clear" w:color="auto" w:fill="FFFFFF"/>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Рисунок 1 – стадии процесса управления качеством</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Стадия контроля. Контроль качества состоит в сопоставлении результата проекта и стандартов качества, а также в выявлении причин нарушения сопоставления определенным ранее требованиям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Стадии регулирования и анализа. Данная стадия характеризуется регулярным мониторингом реализации проекта на предмет соответствия требованиям проекта.</w:t>
      </w:r>
    </w:p>
    <w:p w:rsidR="00460E12" w:rsidRPr="00460E12" w:rsidRDefault="00460E12" w:rsidP="00460E12">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Сравнение фактических результатов проекта с требованиями.</w:t>
      </w:r>
    </w:p>
    <w:p w:rsidR="00460E12" w:rsidRPr="00460E12" w:rsidRDefault="00460E12" w:rsidP="00460E12">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Анализ прогресса качества в проекте на протяжении его жизненного цикла.</w:t>
      </w:r>
    </w:p>
    <w:p w:rsidR="00460E12" w:rsidRPr="00460E12" w:rsidRDefault="00460E12" w:rsidP="00460E12">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Создание перечня с отклонениями.</w:t>
      </w:r>
    </w:p>
    <w:p w:rsidR="00460E12" w:rsidRPr="00460E12" w:rsidRDefault="00460E12" w:rsidP="00460E12">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Действия коррекционного характера.</w:t>
      </w:r>
    </w:p>
    <w:p w:rsidR="00460E12" w:rsidRPr="00460E12" w:rsidRDefault="00460E12" w:rsidP="00460E12">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Протоколирование изменений </w:t>
      </w:r>
      <w:proofErr w:type="spellStart"/>
      <w:proofErr w:type="gramStart"/>
      <w:r w:rsidRPr="00460E12">
        <w:rPr>
          <w:rFonts w:ascii="Georgia" w:eastAsia="Times New Roman" w:hAnsi="Georgia" w:cs="Times New Roman"/>
          <w:color w:val="111111"/>
          <w:sz w:val="27"/>
          <w:szCs w:val="27"/>
          <w:lang w:eastAsia="ru-RU"/>
        </w:rPr>
        <w:t>изменений</w:t>
      </w:r>
      <w:proofErr w:type="spellEnd"/>
      <w:proofErr w:type="gramEnd"/>
      <w:r w:rsidRPr="00460E12">
        <w:rPr>
          <w:rFonts w:ascii="Georgia" w:eastAsia="Times New Roman" w:hAnsi="Georgia" w:cs="Times New Roman"/>
          <w:color w:val="111111"/>
          <w:sz w:val="27"/>
          <w:szCs w:val="27"/>
          <w:lang w:eastAsia="ru-RU"/>
        </w:rPr>
        <w:t>.</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Стадия завершения. На данной стадии выполняется сводная оценка качества результатов проекта. Составление списка претензий по качеству, разрешение конфликтов и споров. Подписание </w:t>
      </w:r>
      <w:r w:rsidRPr="00460E12">
        <w:rPr>
          <w:rFonts w:ascii="Georgia" w:eastAsia="Times New Roman" w:hAnsi="Georgia" w:cs="Times New Roman"/>
          <w:color w:val="111111"/>
          <w:sz w:val="27"/>
          <w:szCs w:val="27"/>
          <w:lang w:eastAsia="ru-RU"/>
        </w:rPr>
        <w:lastRenderedPageBreak/>
        <w:t>документации, </w:t>
      </w:r>
      <w:proofErr w:type="spellStart"/>
      <w:r w:rsidRPr="00460E12">
        <w:rPr>
          <w:rFonts w:ascii="Georgia" w:eastAsia="Times New Roman" w:hAnsi="Georgia" w:cs="Times New Roman"/>
          <w:color w:val="111111"/>
          <w:sz w:val="27"/>
          <w:szCs w:val="27"/>
          <w:lang w:eastAsia="ru-RU"/>
        </w:rPr>
        <w:t>анализирование</w:t>
      </w:r>
      <w:proofErr w:type="spellEnd"/>
      <w:r w:rsidRPr="00460E12">
        <w:rPr>
          <w:rFonts w:ascii="Georgia" w:eastAsia="Times New Roman" w:hAnsi="Georgia" w:cs="Times New Roman"/>
          <w:color w:val="111111"/>
          <w:sz w:val="27"/>
          <w:szCs w:val="27"/>
          <w:lang w:eastAsia="ru-RU"/>
        </w:rPr>
        <w:t xml:space="preserve"> непредвиденных трудностей, прием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Планирование качества является базовым процессом обеспечения качества, а так же его обеспечение и контроль.  Входы и выходы процессов представлены на рисунке 2</w:t>
      </w:r>
    </w:p>
    <w:p w:rsidR="00460E12" w:rsidRDefault="00460E12">
      <w:pPr>
        <w:rPr>
          <w:lang w:val="uk-UA"/>
        </w:rPr>
      </w:pPr>
    </w:p>
    <w:p w:rsidR="00460E12" w:rsidRDefault="00460E12">
      <w:pPr>
        <w:rPr>
          <w:lang w:val="uk-UA"/>
        </w:rPr>
      </w:pPr>
      <w:r>
        <w:rPr>
          <w:noProof/>
          <w:lang w:eastAsia="ru-RU"/>
        </w:rPr>
        <w:drawing>
          <wp:inline distT="0" distB="0" distL="0" distR="0">
            <wp:extent cx="5909310" cy="4761865"/>
            <wp:effectExtent l="19050" t="0" r="0" b="0"/>
            <wp:docPr id="8" name="Рисунок 8" descr="Рисунок 2 - взаимосвязь процессов управления качеством проек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исунок 2 - взаимосвязь процессов управления качеством проекта"/>
                    <pic:cNvPicPr>
                      <a:picLocks noChangeAspect="1" noChangeArrowheads="1"/>
                    </pic:cNvPicPr>
                  </pic:nvPicPr>
                  <pic:blipFill>
                    <a:blip r:embed="rId11"/>
                    <a:srcRect/>
                    <a:stretch>
                      <a:fillRect/>
                    </a:stretch>
                  </pic:blipFill>
                  <pic:spPr bwMode="auto">
                    <a:xfrm>
                      <a:off x="0" y="0"/>
                      <a:ext cx="5909310" cy="4761865"/>
                    </a:xfrm>
                    <a:prstGeom prst="rect">
                      <a:avLst/>
                    </a:prstGeom>
                    <a:noFill/>
                    <a:ln w="9525">
                      <a:noFill/>
                      <a:miter lim="800000"/>
                      <a:headEnd/>
                      <a:tailEnd/>
                    </a:ln>
                  </pic:spPr>
                </pic:pic>
              </a:graphicData>
            </a:graphic>
          </wp:inline>
        </w:drawing>
      </w:r>
    </w:p>
    <w:p w:rsidR="00460E12" w:rsidRDefault="00460E12">
      <w:pPr>
        <w:rPr>
          <w:lang w:val="uk-UA"/>
        </w:rPr>
      </w:pPr>
    </w:p>
    <w:p w:rsidR="00460E12" w:rsidRDefault="00460E12" w:rsidP="00460E12">
      <w:pPr>
        <w:pStyle w:val="a3"/>
        <w:shd w:val="clear" w:color="auto" w:fill="FFFFFF"/>
        <w:jc w:val="center"/>
        <w:rPr>
          <w:rFonts w:ascii="Georgia" w:hAnsi="Georgia"/>
          <w:color w:val="111111"/>
          <w:sz w:val="27"/>
          <w:szCs w:val="27"/>
        </w:rPr>
      </w:pPr>
      <w:r>
        <w:rPr>
          <w:rFonts w:ascii="Georgia" w:hAnsi="Georgia"/>
          <w:color w:val="111111"/>
          <w:sz w:val="27"/>
          <w:szCs w:val="27"/>
        </w:rPr>
        <w:t>Рисунок 2 – взаимосвязь процессов управления качеством проекта</w:t>
      </w:r>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Планирование качества</w:t>
      </w:r>
      <w:r>
        <w:rPr>
          <w:rFonts w:ascii="Georgia" w:hAnsi="Georgia"/>
          <w:color w:val="111111"/>
          <w:sz w:val="27"/>
          <w:szCs w:val="27"/>
        </w:rPr>
        <w:t> - процесс определения того, какие из стандартов качества относятся к данному проекту и как их удовлетворить[1].</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Планирование качества выполняется руководителем проекта, архитектором проекта и ответственным за качество проекта, данные обязанности может выполнять один человек. Планирование качества является частью планирования проекта. План проведения тестирования – базовая составляющая плана управления качеством IT-проектов.</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lastRenderedPageBreak/>
        <w:t>План качества определяет с позиции организационной структуры, ресурсов, методического обеспечения, как в проекте будут обеспечиваться качеством работы. Регламент контроля качества описывается в документах, которые рекомендуется разработать на стадии планирования. Данная стадия также включает в себя качество результатов проект</w:t>
      </w:r>
      <w:proofErr w:type="gramStart"/>
      <w:r>
        <w:rPr>
          <w:rFonts w:ascii="Georgia" w:hAnsi="Georgia"/>
          <w:color w:val="111111"/>
          <w:sz w:val="27"/>
          <w:szCs w:val="27"/>
        </w:rPr>
        <w:t>а(</w:t>
      </w:r>
      <w:proofErr w:type="gramEnd"/>
      <w:r>
        <w:rPr>
          <w:rFonts w:ascii="Georgia" w:hAnsi="Georgia"/>
          <w:color w:val="111111"/>
          <w:sz w:val="27"/>
          <w:szCs w:val="27"/>
        </w:rPr>
        <w:t>контроль), контролирование качества документации проекта, утверждение документации проекта, подготовка и реализация контроля проекта. На данном этапе рекомендуется написать список лиц, ответственных за каждый документ и процесс соответственно, сроки и форму отчетов.</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План качества состоит из целей качества проекта, политик и стандартов, которые являются неотъемлемой частью проекта. Затем идет определение действий и обязанностей членов команды, без выполнения которых невозможно достичь целей и соблюдения стандартов. План обеспечения качества и процессов управления – вот результат планирования качества. </w:t>
      </w:r>
      <w:proofErr w:type="gramStart"/>
      <w:r>
        <w:rPr>
          <w:rFonts w:ascii="Georgia" w:hAnsi="Georgia"/>
          <w:color w:val="111111"/>
          <w:sz w:val="27"/>
          <w:szCs w:val="27"/>
        </w:rPr>
        <w:t>Обеспечение выполнения плана, достигается путем синхронизации с основными (планирование содержания, расписания, стоимости) и вспомогательными (планирование рисков, команды) процессами планирования.</w:t>
      </w:r>
      <w:proofErr w:type="gramEnd"/>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Входная информация процесса планирования качества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Факторы внешней среды предприятия - правила, стандарты и предписания, свойственные определенным областям приложения[1].</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Активы организационного процесса - принятая на предприятии политика в области качества, процедуры и предписания, базы данных и накопленный опыт из предыдущих проектов.</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План управления проектом создает прочную взаимосвязь процесса планирования качества с другими процессами планирования.</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Резюмирующая информация проекта является базовым входом для планирования качества, потому что она содержит описание целей проекта, критерии приема и информацию о допустимой стоимости проекта, а также информацию о времени и/или ресурсах.</w:t>
      </w:r>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Планирование качества: инструменты и методы</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Главное назначение инструментов планирования качества – «научить» процессы управления проектом предсказуемости. Базовые методы планирования качества представлены ниже.</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Анализ выгод и затрат [2]. Цель метода – выдержать необходимое соотношение между доходами и затратами в проекте. Обеспечение качества проекта, несомненно, приводит к дополнительным расходам, поэтому для каждого предложенного метода обеспечения качества </w:t>
      </w:r>
      <w:r>
        <w:rPr>
          <w:rFonts w:ascii="Georgia" w:hAnsi="Georgia"/>
          <w:color w:val="111111"/>
          <w:sz w:val="27"/>
          <w:szCs w:val="27"/>
        </w:rPr>
        <w:lastRenderedPageBreak/>
        <w:t>необходимо анализировать коэффициент рентабельности. На рисунке 3 представлен выбор оптимальной пропорции затрат на профилактику дефектов и устранение дефектов [3].</w:t>
      </w:r>
    </w:p>
    <w:p w:rsidR="00460E12" w:rsidRDefault="00460E12">
      <w:pPr>
        <w:rPr>
          <w:lang w:val="uk-UA"/>
        </w:rPr>
      </w:pPr>
      <w:r>
        <w:rPr>
          <w:noProof/>
          <w:lang w:eastAsia="ru-RU"/>
        </w:rPr>
        <w:drawing>
          <wp:inline distT="0" distB="0" distL="0" distR="0">
            <wp:extent cx="3605530" cy="1845945"/>
            <wp:effectExtent l="19050" t="0" r="0" b="0"/>
            <wp:docPr id="11" name="Рисунок 11" descr="Рисунок 3 - соотношение затрат и выгод в обеспечении качест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Рисунок 3 - соотношение затрат и выгод в обеспечении качества"/>
                    <pic:cNvPicPr>
                      <a:picLocks noChangeAspect="1" noChangeArrowheads="1"/>
                    </pic:cNvPicPr>
                  </pic:nvPicPr>
                  <pic:blipFill>
                    <a:blip r:embed="rId12"/>
                    <a:srcRect/>
                    <a:stretch>
                      <a:fillRect/>
                    </a:stretch>
                  </pic:blipFill>
                  <pic:spPr bwMode="auto">
                    <a:xfrm>
                      <a:off x="0" y="0"/>
                      <a:ext cx="3605530" cy="1845945"/>
                    </a:xfrm>
                    <a:prstGeom prst="rect">
                      <a:avLst/>
                    </a:prstGeom>
                    <a:noFill/>
                    <a:ln w="9525">
                      <a:noFill/>
                      <a:miter lim="800000"/>
                      <a:headEnd/>
                      <a:tailEnd/>
                    </a:ln>
                  </pic:spPr>
                </pic:pic>
              </a:graphicData>
            </a:graphic>
          </wp:inline>
        </w:drawing>
      </w:r>
    </w:p>
    <w:p w:rsidR="00460E12" w:rsidRDefault="00460E12" w:rsidP="00460E12">
      <w:pPr>
        <w:pStyle w:val="a3"/>
        <w:shd w:val="clear" w:color="auto" w:fill="FFFFFF"/>
        <w:jc w:val="center"/>
        <w:rPr>
          <w:rFonts w:ascii="Georgia" w:hAnsi="Georgia"/>
          <w:color w:val="111111"/>
          <w:sz w:val="27"/>
          <w:szCs w:val="27"/>
        </w:rPr>
      </w:pPr>
      <w:r>
        <w:rPr>
          <w:rFonts w:ascii="Georgia" w:hAnsi="Georgia"/>
          <w:color w:val="111111"/>
          <w:sz w:val="27"/>
          <w:szCs w:val="27"/>
        </w:rPr>
        <w:t>Рисунок 3 – соотношение затрат и выгод в обеспечении качества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Стоимость качества - совокупная стоимость всех действий, которые требуется совершить для </w:t>
      </w:r>
      <w:proofErr w:type="spellStart"/>
      <w:r>
        <w:rPr>
          <w:rFonts w:ascii="Georgia" w:hAnsi="Georgia"/>
          <w:color w:val="111111"/>
          <w:sz w:val="27"/>
          <w:szCs w:val="27"/>
        </w:rPr>
        <w:t>обспечения</w:t>
      </w:r>
      <w:proofErr w:type="spellEnd"/>
      <w:r>
        <w:rPr>
          <w:rFonts w:ascii="Georgia" w:hAnsi="Georgia"/>
          <w:color w:val="111111"/>
          <w:sz w:val="27"/>
          <w:szCs w:val="27"/>
        </w:rPr>
        <w:t xml:space="preserve"> качества на должном уровне в соответствии с требованиями, поставленными в IT- проекте.</w:t>
      </w:r>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Планирование качества: выходы</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План управления качеством - описание того, каким образом команда управления проектом будет осуществлять политику исполняющей организации в области качества[6].</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Для обеспечения качества необходимо разработать планы мероприятий, которые создаются на основе оценок экспертов. Эти мероприятия должны быть разработаны в начале проекта.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Контрольные списки процедур контроля качества - используемый в процессе контроля качества, структурированный документ, который служит протоколом выполненных операций, так же служит для отслеживания правильной последовательности действий в задачах, которые выполняются чаще всего.</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Базовый план представляет собой средство для оценки требований качества, а также для составления отчетов.</w:t>
      </w:r>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Процесс обеспечения качества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Обеспечения качества – совокупность процессов плановых операций по качеству, которая помогает обеспечить соответствие качества заявленным требованиям. Обеспечения качества, как функция может выполняться командой проекта, руководством организации, заказчиком или спонсором, либо  другие ответственными участниками проекта. </w:t>
      </w:r>
      <w:r>
        <w:rPr>
          <w:rFonts w:ascii="Georgia" w:hAnsi="Georgia"/>
          <w:color w:val="111111"/>
          <w:sz w:val="27"/>
          <w:szCs w:val="27"/>
        </w:rPr>
        <w:lastRenderedPageBreak/>
        <w:t>Контролем качества выступают аудиторские проверки, которые нацелены на выявление несоответствий требованиям проекта.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Обеспечение качества, как непрерывный процесс, состоит из методов постоянного положительного изменения качества будущих проектов. Весь опыт по обеспечения качества в текущем проекте должен быть использован в следующем проекте.</w:t>
      </w:r>
    </w:p>
    <w:p w:rsidR="00460E12" w:rsidRDefault="00460E12" w:rsidP="00460E12">
      <w:pPr>
        <w:pStyle w:val="a3"/>
        <w:shd w:val="clear" w:color="auto" w:fill="FFFFFF"/>
        <w:jc w:val="both"/>
        <w:rPr>
          <w:rFonts w:ascii="Georgia" w:hAnsi="Georgia"/>
          <w:color w:val="111111"/>
          <w:sz w:val="27"/>
          <w:szCs w:val="27"/>
        </w:rPr>
      </w:pPr>
      <w:r>
        <w:rPr>
          <w:rStyle w:val="a7"/>
          <w:rFonts w:ascii="Georgia" w:hAnsi="Georgia"/>
          <w:color w:val="111111"/>
          <w:sz w:val="27"/>
          <w:szCs w:val="27"/>
        </w:rPr>
        <w:t>Входы процесса обеспечения качества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План управления качеством содержит предписание осуществления мероприятий управления качеством.</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План улучшения процесса.</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Информация об исполнении работ - это </w:t>
      </w:r>
      <w:proofErr w:type="gramStart"/>
      <w:r>
        <w:rPr>
          <w:rFonts w:ascii="Georgia" w:hAnsi="Georgia"/>
          <w:color w:val="111111"/>
          <w:sz w:val="27"/>
          <w:szCs w:val="27"/>
        </w:rPr>
        <w:t>информация</w:t>
      </w:r>
      <w:proofErr w:type="gramEnd"/>
      <w:r>
        <w:rPr>
          <w:rFonts w:ascii="Georgia" w:hAnsi="Georgia"/>
          <w:color w:val="111111"/>
          <w:sz w:val="27"/>
          <w:szCs w:val="27"/>
        </w:rPr>
        <w:t xml:space="preserve"> используемая при аудиторской проверке, также данная информация используется для экспертной оценки качества и анализе состояния процессов.</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 xml:space="preserve">Контрольные списки качества (метрики качества). Контрольный список – бланк или анкета с инструкциями для ревизора качества. Пункты в этом бланке должны быть хорошо конкретизированы, излишков быть не должно, иначе  контрольный список потеряет </w:t>
      </w:r>
      <w:proofErr w:type="spellStart"/>
      <w:r>
        <w:rPr>
          <w:rFonts w:ascii="Georgia" w:hAnsi="Georgia"/>
          <w:color w:val="111111"/>
          <w:sz w:val="27"/>
          <w:szCs w:val="27"/>
        </w:rPr>
        <w:t>востребованность</w:t>
      </w:r>
      <w:proofErr w:type="spellEnd"/>
      <w:r>
        <w:rPr>
          <w:rFonts w:ascii="Georgia" w:hAnsi="Georgia"/>
          <w:color w:val="111111"/>
          <w:sz w:val="27"/>
          <w:szCs w:val="27"/>
        </w:rPr>
        <w:t xml:space="preserve"> в работе.</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Результаты контроля качества. Данные о результатах контроля отправляются организации для проверки соответствия требованиям. Форма представления результатов контроля качества приведена в качестве примера на таблице 1</w:t>
      </w:r>
    </w:p>
    <w:p w:rsidR="00460E12" w:rsidRDefault="00460E12" w:rsidP="00460E12">
      <w:pPr>
        <w:pStyle w:val="a3"/>
        <w:shd w:val="clear" w:color="auto" w:fill="FFFFFF"/>
        <w:jc w:val="both"/>
        <w:rPr>
          <w:rFonts w:ascii="Georgia" w:hAnsi="Georgia"/>
          <w:color w:val="111111"/>
          <w:sz w:val="27"/>
          <w:szCs w:val="27"/>
        </w:rPr>
      </w:pPr>
      <w:r>
        <w:rPr>
          <w:rFonts w:ascii="Georgia" w:hAnsi="Georgia"/>
          <w:color w:val="111111"/>
          <w:sz w:val="27"/>
          <w:szCs w:val="27"/>
        </w:rPr>
        <w:t>Таблица 1 - пример представления результатов контроля качества[11].</w:t>
      </w:r>
    </w:p>
    <w:p w:rsidR="00460E12" w:rsidRPr="00460E12" w:rsidRDefault="00460E12" w:rsidP="00460E12">
      <w:pPr>
        <w:spacing w:after="0" w:line="240" w:lineRule="auto"/>
        <w:rPr>
          <w:rFonts w:ascii="Times New Roman" w:eastAsia="Times New Roman" w:hAnsi="Times New Roman" w:cs="Times New Roman"/>
          <w:sz w:val="24"/>
          <w:szCs w:val="24"/>
          <w:lang w:eastAsia="ru-RU"/>
        </w:rPr>
      </w:pPr>
    </w:p>
    <w:tbl>
      <w:tblPr>
        <w:tblW w:w="0" w:type="auto"/>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1347"/>
        <w:gridCol w:w="1264"/>
        <w:gridCol w:w="1157"/>
        <w:gridCol w:w="1339"/>
        <w:gridCol w:w="1567"/>
        <w:gridCol w:w="2739"/>
      </w:tblGrid>
      <w:tr w:rsidR="00460E12" w:rsidRPr="00460E12" w:rsidTr="00460E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 отклонения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Дата выявления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Название работы</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Описание отклонения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Статус отклонения</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460E12" w:rsidRPr="00460E12" w:rsidRDefault="00460E12" w:rsidP="00460E12">
            <w:pPr>
              <w:spacing w:before="100" w:beforeAutospacing="1" w:after="100" w:afterAutospacing="1" w:line="240" w:lineRule="auto"/>
              <w:jc w:val="center"/>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Предпринятые действия</w:t>
            </w:r>
          </w:p>
        </w:tc>
      </w:tr>
      <w:tr w:rsidR="00460E12" w:rsidRPr="00460E12" w:rsidTr="00460E12">
        <w:trPr>
          <w:tblCellSpacing w:w="7" w:type="dxa"/>
        </w:trPr>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1.3.11</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14.07.14</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Разработка интерфейса АИС</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Цвет фона формы не соответствует стандарту.</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серьезное </w:t>
            </w:r>
            <w:r w:rsidRPr="00460E12">
              <w:rPr>
                <w:rFonts w:ascii="Georgia" w:eastAsia="Times New Roman" w:hAnsi="Georgia" w:cs="Times New Roman"/>
                <w:color w:val="111111"/>
                <w:sz w:val="27"/>
                <w:szCs w:val="27"/>
                <w:lang w:eastAsia="ru-RU"/>
              </w:rPr>
              <w:t xml:space="preserve">- отклонение необходимо устранить, чтобы качество проекта соответствовало </w:t>
            </w:r>
            <w:r w:rsidRPr="00460E12">
              <w:rPr>
                <w:rFonts w:ascii="Georgia" w:eastAsia="Times New Roman" w:hAnsi="Georgia" w:cs="Times New Roman"/>
                <w:color w:val="111111"/>
                <w:sz w:val="27"/>
                <w:szCs w:val="27"/>
                <w:lang w:eastAsia="ru-RU"/>
              </w:rPr>
              <w:lastRenderedPageBreak/>
              <w:t>заданному уровню.</w:t>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0E12" w:rsidRPr="00460E12" w:rsidRDefault="00460E12" w:rsidP="00460E12">
            <w:pPr>
              <w:spacing w:after="0"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lastRenderedPageBreak/>
              <w:t>в работе </w:t>
            </w:r>
            <w:r w:rsidRPr="00460E12">
              <w:rPr>
                <w:rFonts w:ascii="Georgia" w:eastAsia="Times New Roman" w:hAnsi="Georgia" w:cs="Times New Roman"/>
                <w:color w:val="111111"/>
                <w:sz w:val="27"/>
                <w:szCs w:val="27"/>
                <w:lang w:eastAsia="ru-RU"/>
              </w:rPr>
              <w:t>- отклонение передано в рассмотрение в процедуре управления проблемами, ответ ожидается</w:t>
            </w:r>
          </w:p>
        </w:tc>
      </w:tr>
    </w:tbl>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lastRenderedPageBreak/>
        <w:t>Процесс обеспечения качества: инструменты и методы</w:t>
      </w:r>
    </w:p>
    <w:p w:rsidR="00460E12" w:rsidRDefault="00460E12">
      <w:pPr>
        <w:rPr>
          <w:lang w:val="uk-UA"/>
        </w:rPr>
      </w:pP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Инструменты и методы планирования качества могут использоваться для операций по обеспечению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Аудит качества - независимая </w:t>
      </w:r>
      <w:proofErr w:type="gramStart"/>
      <w:r w:rsidRPr="00460E12">
        <w:rPr>
          <w:rFonts w:ascii="Georgia" w:eastAsia="Times New Roman" w:hAnsi="Georgia" w:cs="Times New Roman"/>
          <w:color w:val="111111"/>
          <w:sz w:val="27"/>
          <w:szCs w:val="27"/>
          <w:lang w:eastAsia="ru-RU"/>
        </w:rPr>
        <w:t>экспертиза</w:t>
      </w:r>
      <w:proofErr w:type="gramEnd"/>
      <w:r w:rsidRPr="00460E12">
        <w:rPr>
          <w:rFonts w:ascii="Georgia" w:eastAsia="Times New Roman" w:hAnsi="Georgia" w:cs="Times New Roman"/>
          <w:color w:val="111111"/>
          <w:sz w:val="27"/>
          <w:szCs w:val="27"/>
          <w:lang w:eastAsia="ru-RU"/>
        </w:rPr>
        <w:t xml:space="preserve"> направленная на выявление несоответствий операций определенным процессам и процедурам проекта, с целью обнаружения малоэффективных и экономически не оправданного поведения, правил, процессов и процедур, которые используются в проекте. Аудиторские проверки качества могут совершаться в определенные этапы проекта, и/или в связи со значимыми событиями в проекте. Так же могут проводиться и внеплановые проверки по запросу заказчиков, спонсоров и руководства. Проверки осуществляются на основе требований нормативной документации системы менеджмента качества (требование </w:t>
      </w:r>
      <w:bookmarkStart w:id="0" w:name="keyword65"/>
      <w:bookmarkEnd w:id="0"/>
      <w:r w:rsidRPr="00460E12">
        <w:rPr>
          <w:rFonts w:ascii="Georgia" w:eastAsia="Times New Roman" w:hAnsi="Georgia" w:cs="Times New Roman"/>
          <w:color w:val="111111"/>
          <w:sz w:val="27"/>
          <w:szCs w:val="27"/>
          <w:lang w:eastAsia="ru-RU"/>
        </w:rPr>
        <w:t>ISO 10006) и системы управления проектами (PMBOK). Примерная схема внутреннего аудита качества:</w:t>
      </w:r>
    </w:p>
    <w:p w:rsidR="00460E12" w:rsidRPr="00460E12" w:rsidRDefault="00460E12" w:rsidP="00460E12">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анализ исправления замечаний предыдущей проверки;</w:t>
      </w:r>
    </w:p>
    <w:p w:rsidR="00460E12" w:rsidRPr="00460E12" w:rsidRDefault="00460E12" w:rsidP="00460E12">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проведение проверки проекта на основе контрольных списков;</w:t>
      </w:r>
    </w:p>
    <w:p w:rsidR="00460E12" w:rsidRPr="00460E12" w:rsidRDefault="00460E12" w:rsidP="00460E12">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составление отчета о контроле качества;</w:t>
      </w:r>
    </w:p>
    <w:p w:rsidR="00460E12" w:rsidRPr="00460E12" w:rsidRDefault="00460E12" w:rsidP="00460E12">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информирование команды проекта о появлении новых отчетных документов.</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Анализ процесса позволяет выявлять спорные моменты организационного и/или технического характера, которые нуждаются в оптимизации.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Процесс обеспечения качества: выходы</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Рекомендованные корректирующие действия. Корректирующее действие - это выработанное в результате мероприятий действие, по обеспечению качества (аудита или анализа процессов).</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Активы организационного процесса (обновления). Обновленные стандарты качества проекта служат основой для дальнейшего продолжения </w:t>
      </w:r>
      <w:bookmarkStart w:id="1" w:name="keyword68"/>
      <w:bookmarkEnd w:id="1"/>
      <w:r w:rsidRPr="00460E12">
        <w:rPr>
          <w:rFonts w:ascii="Georgia" w:eastAsia="Times New Roman" w:hAnsi="Georgia" w:cs="Times New Roman"/>
          <w:color w:val="111111"/>
          <w:sz w:val="27"/>
          <w:szCs w:val="27"/>
          <w:lang w:eastAsia="ru-RU"/>
        </w:rPr>
        <w:t>процесса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План управления проектом (обновления) подлежит обновлению согласно изменениям в </w:t>
      </w:r>
      <w:bookmarkStart w:id="2" w:name="keyword69"/>
      <w:bookmarkEnd w:id="2"/>
      <w:r w:rsidRPr="00460E12">
        <w:rPr>
          <w:rFonts w:ascii="Georgia" w:eastAsia="Times New Roman" w:hAnsi="Georgia" w:cs="Times New Roman"/>
          <w:color w:val="111111"/>
          <w:sz w:val="27"/>
          <w:szCs w:val="27"/>
          <w:lang w:eastAsia="ru-RU"/>
        </w:rPr>
        <w:t>плане управления качеством, выработанным в результате </w:t>
      </w:r>
      <w:bookmarkStart w:id="3" w:name="keyword70"/>
      <w:bookmarkEnd w:id="3"/>
      <w:r w:rsidRPr="00460E12">
        <w:rPr>
          <w:rFonts w:ascii="Georgia" w:eastAsia="Times New Roman" w:hAnsi="Georgia" w:cs="Times New Roman"/>
          <w:color w:val="111111"/>
          <w:sz w:val="27"/>
          <w:szCs w:val="27"/>
          <w:lang w:eastAsia="ru-RU"/>
        </w:rPr>
        <w:t>процесса обеспечения качества. Запрошенные изменения в </w:t>
      </w:r>
      <w:bookmarkStart w:id="4" w:name="keyword71"/>
      <w:bookmarkEnd w:id="4"/>
      <w:r w:rsidRPr="00460E12">
        <w:rPr>
          <w:rFonts w:ascii="Georgia" w:eastAsia="Times New Roman" w:hAnsi="Georgia" w:cs="Times New Roman"/>
          <w:color w:val="111111"/>
          <w:sz w:val="27"/>
          <w:szCs w:val="27"/>
          <w:lang w:eastAsia="ru-RU"/>
        </w:rPr>
        <w:t xml:space="preserve">план управления проектом и во вспомогательные планы (добавления, </w:t>
      </w:r>
      <w:r w:rsidRPr="00460E12">
        <w:rPr>
          <w:rFonts w:ascii="Georgia" w:eastAsia="Times New Roman" w:hAnsi="Georgia" w:cs="Times New Roman"/>
          <w:color w:val="111111"/>
          <w:sz w:val="27"/>
          <w:szCs w:val="27"/>
          <w:lang w:eastAsia="ru-RU"/>
        </w:rPr>
        <w:lastRenderedPageBreak/>
        <w:t>изменения, удаления) подвергаются экспертной оценке и вносятся в соответствующие планы в процессе общего управления изменениями.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Процесс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Контроль качества - процесс, основные задачи которого заключаются в оценке промежуточных исходов проекта, определении соответствий этих промежуточных результатов стандарту, а также нахождение пути решения несоответствий. </w:t>
      </w:r>
      <w:bookmarkStart w:id="5" w:name="keyword72"/>
      <w:bookmarkEnd w:id="5"/>
      <w:r w:rsidRPr="00460E12">
        <w:rPr>
          <w:rFonts w:ascii="Georgia" w:eastAsia="Times New Roman" w:hAnsi="Georgia" w:cs="Times New Roman"/>
          <w:color w:val="111111"/>
          <w:sz w:val="27"/>
          <w:szCs w:val="27"/>
          <w:lang w:eastAsia="ru-RU"/>
        </w:rPr>
        <w:t>На всем жизненном этапе проекта должно проводиться управление качеством. На основе </w:t>
      </w:r>
      <w:bookmarkStart w:id="6" w:name="keyword73"/>
      <w:bookmarkEnd w:id="6"/>
      <w:r w:rsidRPr="00460E12">
        <w:rPr>
          <w:rFonts w:ascii="Georgia" w:eastAsia="Times New Roman" w:hAnsi="Georgia" w:cs="Times New Roman"/>
          <w:color w:val="111111"/>
          <w:sz w:val="27"/>
          <w:szCs w:val="27"/>
          <w:lang w:eastAsia="ru-RU"/>
        </w:rPr>
        <w:t>статистического анализа и теории вероятности осуществляется оценка контроля качества [6].</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Процесс контроля качества: входы</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План управления качеством.</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Результаты оценки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Контрольные списки процедур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Активы организационного процесса.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Одобренные запросы на изменение могут содержать такие изменения, как исправленные расписание и методы работы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Результаты поставки.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Процесс контроля качества: инструменты и методы</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Для осуществления контроля качества используют следующие методы и средства: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Диаграмма причинно-следственных связей позволяет увидеть «узкие места», которые влияют на качество продукта/процесса. Другое название данной диаграммы – диаграмма </w:t>
      </w:r>
      <w:proofErr w:type="spellStart"/>
      <w:r w:rsidRPr="00460E12">
        <w:rPr>
          <w:rFonts w:ascii="Georgia" w:eastAsia="Times New Roman" w:hAnsi="Georgia" w:cs="Times New Roman"/>
          <w:color w:val="111111"/>
          <w:sz w:val="27"/>
          <w:szCs w:val="27"/>
          <w:lang w:eastAsia="ru-RU"/>
        </w:rPr>
        <w:t>Исикавы</w:t>
      </w:r>
      <w:proofErr w:type="spellEnd"/>
      <w:r w:rsidRPr="00460E12">
        <w:rPr>
          <w:rFonts w:ascii="Georgia" w:eastAsia="Times New Roman" w:hAnsi="Georgia" w:cs="Times New Roman"/>
          <w:color w:val="111111"/>
          <w:sz w:val="27"/>
          <w:szCs w:val="27"/>
          <w:lang w:eastAsia="ru-RU"/>
        </w:rPr>
        <w:t>, или по-другому «рыбья кость», она показывает взаимосвязь факторов работы и проблем</w:t>
      </w:r>
      <w:hyperlink r:id="rId13" w:anchor="literature.9" w:history="1">
        <w:r w:rsidRPr="00460E12">
          <w:rPr>
            <w:rFonts w:ascii="Georgia" w:eastAsia="Times New Roman" w:hAnsi="Georgia" w:cs="Times New Roman"/>
            <w:sz w:val="27"/>
            <w:lang w:eastAsia="ru-RU"/>
          </w:rPr>
          <w:t>[9] </w:t>
        </w:r>
      </w:hyperlink>
      <w:r w:rsidRPr="00460E12">
        <w:rPr>
          <w:rFonts w:ascii="Georgia" w:eastAsia="Times New Roman" w:hAnsi="Georgia" w:cs="Times New Roman"/>
          <w:color w:val="111111"/>
          <w:sz w:val="27"/>
          <w:szCs w:val="27"/>
          <w:lang w:eastAsia="ru-RU"/>
        </w:rPr>
        <w:t>.</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Диаграммы зависимостей полезны при анализе причин возникновения проблем. Диаграмма </w:t>
      </w:r>
      <w:proofErr w:type="spellStart"/>
      <w:r w:rsidRPr="00460E12">
        <w:rPr>
          <w:rFonts w:ascii="Georgia" w:eastAsia="Times New Roman" w:hAnsi="Georgia" w:cs="Times New Roman"/>
          <w:color w:val="111111"/>
          <w:sz w:val="27"/>
          <w:szCs w:val="27"/>
          <w:lang w:eastAsia="ru-RU"/>
        </w:rPr>
        <w:t>Исикавы</w:t>
      </w:r>
      <w:proofErr w:type="spellEnd"/>
      <w:r w:rsidRPr="00460E12">
        <w:rPr>
          <w:rFonts w:ascii="Georgia" w:eastAsia="Times New Roman" w:hAnsi="Georgia" w:cs="Times New Roman"/>
          <w:color w:val="111111"/>
          <w:sz w:val="27"/>
          <w:szCs w:val="27"/>
          <w:lang w:eastAsia="ru-RU"/>
        </w:rPr>
        <w:t xml:space="preserve"> это наглядное представление процесса. Диаграмма </w:t>
      </w:r>
      <w:proofErr w:type="spellStart"/>
      <w:r w:rsidRPr="00460E12">
        <w:rPr>
          <w:rFonts w:ascii="Georgia" w:eastAsia="Times New Roman" w:hAnsi="Georgia" w:cs="Times New Roman"/>
          <w:color w:val="111111"/>
          <w:sz w:val="27"/>
          <w:szCs w:val="27"/>
          <w:lang w:eastAsia="ru-RU"/>
        </w:rPr>
        <w:t>Исикавы</w:t>
      </w:r>
      <w:proofErr w:type="spellEnd"/>
      <w:r w:rsidRPr="00460E12">
        <w:rPr>
          <w:rFonts w:ascii="Georgia" w:eastAsia="Times New Roman" w:hAnsi="Georgia" w:cs="Times New Roman"/>
          <w:color w:val="111111"/>
          <w:sz w:val="27"/>
          <w:szCs w:val="27"/>
          <w:lang w:eastAsia="ru-RU"/>
        </w:rPr>
        <w:t xml:space="preserve"> иллюстрирует взаимодействие элементов системы между собой.</w:t>
      </w:r>
      <w:r w:rsidRPr="00460E12">
        <w:rPr>
          <w:rFonts w:ascii="Georgia" w:eastAsia="Times New Roman" w:hAnsi="Georgia" w:cs="Times New Roman"/>
          <w:color w:val="111111"/>
          <w:sz w:val="27"/>
          <w:lang w:eastAsia="ru-RU"/>
        </w:rPr>
        <w:t> </w:t>
      </w:r>
      <w:r w:rsidRPr="00460E12">
        <w:rPr>
          <w:rFonts w:ascii="Georgia" w:eastAsia="Times New Roman" w:hAnsi="Georgia" w:cs="Times New Roman"/>
          <w:color w:val="111111"/>
          <w:sz w:val="27"/>
          <w:szCs w:val="27"/>
          <w:lang w:eastAsia="ru-RU"/>
        </w:rPr>
        <w:t xml:space="preserve"> Диаграмма </w:t>
      </w:r>
      <w:proofErr w:type="spellStart"/>
      <w:r w:rsidRPr="00460E12">
        <w:rPr>
          <w:rFonts w:ascii="Georgia" w:eastAsia="Times New Roman" w:hAnsi="Georgia" w:cs="Times New Roman"/>
          <w:color w:val="111111"/>
          <w:sz w:val="27"/>
          <w:szCs w:val="27"/>
          <w:lang w:eastAsia="ru-RU"/>
        </w:rPr>
        <w:t>Исикавы</w:t>
      </w:r>
      <w:proofErr w:type="spellEnd"/>
      <w:r w:rsidRPr="00460E12">
        <w:rPr>
          <w:rFonts w:ascii="Georgia" w:eastAsia="Times New Roman" w:hAnsi="Georgia" w:cs="Times New Roman"/>
          <w:color w:val="111111"/>
          <w:sz w:val="27"/>
          <w:szCs w:val="27"/>
          <w:lang w:eastAsia="ru-RU"/>
        </w:rPr>
        <w:t xml:space="preserve"> также полезна при прогнозировании и решении задач по устранению проблем.</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Схема прогноза служит для показа истории и моделей изменений. Она представляет собой линейный график, отображающий точки ввода данных, расположенные на графике в порядке их возникновения. Схема прогноза дает представление о трендах процесса во времени, колебаниях во времени, а также о позитивных и негативных изменениях процесса во </w:t>
      </w:r>
      <w:r w:rsidRPr="00460E12">
        <w:rPr>
          <w:rFonts w:ascii="Georgia" w:eastAsia="Times New Roman" w:hAnsi="Georgia" w:cs="Times New Roman"/>
          <w:color w:val="111111"/>
          <w:sz w:val="27"/>
          <w:szCs w:val="27"/>
          <w:lang w:eastAsia="ru-RU"/>
        </w:rPr>
        <w:lastRenderedPageBreak/>
        <w:t>времени. При помощи данного и подобных графиков можно проводить анализ тренда. Анализ тенденций часто используется для наблюдения за исполнением расписания и стоимости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Статистические выборки - это часть контролируемой продукции, позволяющей сделать вывод обо всей продукции данного вида в проекте. Правильно сделанная выборка часто помогает снизить затраты на контроль качества[7].</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Процесс тестирования включен в инспекцию, для выявления несоответствий принятым стандартам проекта, а так же требованиям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Тестирование проводится по одному взятому процессу, а так же по целой совокупности процессов. Разработка сценариев необходима для проведения тестирования. Сводная таблица сценариев тестирования служит для осуществления контроля качества создаваемой информационной системы.</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b/>
          <w:bCs/>
          <w:color w:val="111111"/>
          <w:sz w:val="27"/>
          <w:lang w:eastAsia="ru-RU"/>
        </w:rPr>
        <w:t>Выходы процесса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Результаты контроля качества, передаются (в рамках обратной связи) в отдел обеспечения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Базовый план по качеству (обновления).</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Рекомендованные корректирующие действия – действия спровоцированные нахождением отклонений от стандарта проекта.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Рекомендованные предупреждающие действия - действия спровоцированные нахождением незначительных отклонений от стандарта проекта, выявленных при аудите.</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План управления проектом (обновления). </w:t>
      </w:r>
      <w:bookmarkStart w:id="7" w:name="keyword76"/>
      <w:bookmarkEnd w:id="7"/>
      <w:r w:rsidRPr="00460E12">
        <w:rPr>
          <w:rFonts w:ascii="Georgia" w:eastAsia="Times New Roman" w:hAnsi="Georgia" w:cs="Times New Roman"/>
          <w:color w:val="111111"/>
          <w:sz w:val="27"/>
          <w:szCs w:val="27"/>
          <w:lang w:eastAsia="ru-RU"/>
        </w:rPr>
        <w:t>План управления проектом подлежит обновлению в связи с изменениями в </w:t>
      </w:r>
      <w:bookmarkStart w:id="8" w:name="keyword77"/>
      <w:bookmarkEnd w:id="8"/>
      <w:r w:rsidRPr="00460E12">
        <w:rPr>
          <w:rFonts w:ascii="Georgia" w:eastAsia="Times New Roman" w:hAnsi="Georgia" w:cs="Times New Roman"/>
          <w:color w:val="111111"/>
          <w:sz w:val="27"/>
          <w:szCs w:val="27"/>
          <w:lang w:eastAsia="ru-RU"/>
        </w:rPr>
        <w:t>плане управления качеством, вызванными результатами процесса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Рекомендованное исправление дефектов – предложение вызванное результатами прогнозов. Набор рекомендаций записывается в журнал дефектов.</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Активы организационного процесса (обновления), содержащие заполненные </w:t>
      </w:r>
      <w:bookmarkStart w:id="9" w:name="keyword78"/>
      <w:bookmarkEnd w:id="9"/>
      <w:r w:rsidRPr="00460E12">
        <w:rPr>
          <w:rFonts w:ascii="Georgia" w:eastAsia="Times New Roman" w:hAnsi="Georgia" w:cs="Times New Roman"/>
          <w:color w:val="111111"/>
          <w:sz w:val="27"/>
          <w:szCs w:val="27"/>
          <w:lang w:eastAsia="ru-RU"/>
        </w:rPr>
        <w:t>контрольные списки и документацию о накопленных знаниях.</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Утвержденные результаты поставки - последствия, которые определяются при установлении соответствия результатов поставки </w:t>
      </w:r>
      <w:r w:rsidRPr="00460E12">
        <w:rPr>
          <w:rFonts w:ascii="Georgia" w:eastAsia="Times New Roman" w:hAnsi="Georgia" w:cs="Times New Roman"/>
          <w:color w:val="111111"/>
          <w:sz w:val="27"/>
          <w:szCs w:val="27"/>
          <w:lang w:eastAsia="ru-RU"/>
        </w:rPr>
        <w:lastRenderedPageBreak/>
        <w:t>определенным требованиям. Результатом процесса контроля качества являются утвержденные результаты поставки.</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План управления проектом (обновления). </w:t>
      </w:r>
      <w:bookmarkStart w:id="10" w:name="keyword79"/>
      <w:bookmarkEnd w:id="10"/>
      <w:r w:rsidRPr="00460E12">
        <w:rPr>
          <w:rFonts w:ascii="Georgia" w:eastAsia="Times New Roman" w:hAnsi="Georgia" w:cs="Times New Roman"/>
          <w:color w:val="111111"/>
          <w:sz w:val="27"/>
          <w:szCs w:val="27"/>
          <w:lang w:eastAsia="ru-RU"/>
        </w:rPr>
        <w:t>План управления проектом подлежит обновлению в связи с изменениями в </w:t>
      </w:r>
      <w:bookmarkStart w:id="11" w:name="keyword80"/>
      <w:bookmarkEnd w:id="11"/>
      <w:r w:rsidRPr="00460E12">
        <w:rPr>
          <w:rFonts w:ascii="Georgia" w:eastAsia="Times New Roman" w:hAnsi="Georgia" w:cs="Times New Roman"/>
          <w:color w:val="111111"/>
          <w:sz w:val="27"/>
          <w:szCs w:val="27"/>
          <w:lang w:eastAsia="ru-RU"/>
        </w:rPr>
        <w:t>плане управления качеством, вызванными результатами процесса контроля качества.</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Управление качеством проекта – основополагающий аспект управления проектом наряду с управлением стоимостью и временем. Конкурентоспособность и управление качеством нельзя рассматривать отдельно в современной экономике, так как последнее играет одну их главных ролей в стратегии развития бизнеса. </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000000"/>
          <w:sz w:val="27"/>
          <w:szCs w:val="27"/>
          <w:shd w:val="clear" w:color="auto" w:fill="FFFFFF"/>
          <w:lang w:eastAsia="ru-RU"/>
        </w:rPr>
        <w:t xml:space="preserve">Рассмотренный стандарт ISO-10006 «Менеджмент качества. Руководство качеством при управлении проектами» в области управления качеством является отправной точкой для начала управления качеством в </w:t>
      </w:r>
      <w:proofErr w:type="spellStart"/>
      <w:r w:rsidRPr="00460E12">
        <w:rPr>
          <w:rFonts w:ascii="Georgia" w:eastAsia="Times New Roman" w:hAnsi="Georgia" w:cs="Times New Roman"/>
          <w:color w:val="000000"/>
          <w:sz w:val="27"/>
          <w:szCs w:val="27"/>
          <w:shd w:val="clear" w:color="auto" w:fill="FFFFFF"/>
          <w:lang w:eastAsia="ru-RU"/>
        </w:rPr>
        <w:t>ИТ-проекте</w:t>
      </w:r>
      <w:proofErr w:type="spellEnd"/>
      <w:r w:rsidRPr="00460E12">
        <w:rPr>
          <w:rFonts w:ascii="Georgia" w:eastAsia="Times New Roman" w:hAnsi="Georgia" w:cs="Times New Roman"/>
          <w:color w:val="000000"/>
          <w:sz w:val="27"/>
          <w:szCs w:val="27"/>
          <w:shd w:val="clear" w:color="auto" w:fill="FFFFFF"/>
          <w:lang w:eastAsia="ru-RU"/>
        </w:rPr>
        <w:t>.</w:t>
      </w:r>
    </w:p>
    <w:p w:rsidR="00460E12" w:rsidRPr="00460E12" w:rsidRDefault="00460E12" w:rsidP="00460E12">
      <w:pPr>
        <w:shd w:val="clear" w:color="auto" w:fill="FFFFFF"/>
        <w:spacing w:before="100" w:beforeAutospacing="1" w:after="100" w:afterAutospacing="1" w:line="240" w:lineRule="auto"/>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Применение методов описанных в стандарте</w:t>
      </w:r>
      <w:r w:rsidRPr="00460E12">
        <w:rPr>
          <w:rFonts w:ascii="Georgia" w:eastAsia="Times New Roman" w:hAnsi="Georgia" w:cs="Times New Roman"/>
          <w:color w:val="111111"/>
          <w:sz w:val="27"/>
          <w:lang w:eastAsia="ru-RU"/>
        </w:rPr>
        <w:t> </w:t>
      </w:r>
      <w:r w:rsidRPr="00460E12">
        <w:rPr>
          <w:rFonts w:ascii="Georgia" w:eastAsia="Times New Roman" w:hAnsi="Georgia" w:cs="Times New Roman"/>
          <w:color w:val="111111"/>
          <w:sz w:val="27"/>
          <w:szCs w:val="27"/>
          <w:lang w:val="en-US" w:eastAsia="ru-RU"/>
        </w:rPr>
        <w:t>ISO</w:t>
      </w:r>
      <w:r w:rsidRPr="00460E12">
        <w:rPr>
          <w:rFonts w:ascii="Georgia" w:eastAsia="Times New Roman" w:hAnsi="Georgia" w:cs="Times New Roman"/>
          <w:color w:val="111111"/>
          <w:sz w:val="27"/>
          <w:szCs w:val="27"/>
          <w:lang w:eastAsia="ru-RU"/>
        </w:rPr>
        <w:t xml:space="preserve">-10006, позволяют наиболее полно, понятно, и адекватно оценить внутреннюю среду </w:t>
      </w:r>
      <w:proofErr w:type="spellStart"/>
      <w:r w:rsidRPr="00460E12">
        <w:rPr>
          <w:rFonts w:ascii="Georgia" w:eastAsia="Times New Roman" w:hAnsi="Georgia" w:cs="Times New Roman"/>
          <w:color w:val="111111"/>
          <w:sz w:val="27"/>
          <w:szCs w:val="27"/>
          <w:lang w:eastAsia="ru-RU"/>
        </w:rPr>
        <w:t>ИТ-проекта</w:t>
      </w:r>
      <w:proofErr w:type="spellEnd"/>
      <w:r w:rsidRPr="00460E12">
        <w:rPr>
          <w:rFonts w:ascii="Georgia" w:eastAsia="Times New Roman" w:hAnsi="Georgia" w:cs="Times New Roman"/>
          <w:color w:val="111111"/>
          <w:sz w:val="27"/>
          <w:szCs w:val="27"/>
          <w:lang w:eastAsia="ru-RU"/>
        </w:rPr>
        <w:t>, а также эффективно управлять качеством этого проекта.</w:t>
      </w:r>
    </w:p>
    <w:p w:rsidR="00460E12" w:rsidRPr="00460E12" w:rsidRDefault="00460E12" w:rsidP="00460E12">
      <w:pPr>
        <w:spacing w:after="0" w:line="240" w:lineRule="auto"/>
        <w:rPr>
          <w:rFonts w:ascii="Times New Roman" w:eastAsia="Times New Roman" w:hAnsi="Times New Roman" w:cs="Times New Roman"/>
          <w:sz w:val="24"/>
          <w:szCs w:val="24"/>
          <w:lang w:eastAsia="ru-RU"/>
        </w:rPr>
      </w:pPr>
      <w:r w:rsidRPr="00460E12">
        <w:rPr>
          <w:rFonts w:ascii="Georgia" w:eastAsia="Times New Roman" w:hAnsi="Georgia" w:cs="Times New Roman"/>
          <w:color w:val="111111"/>
          <w:sz w:val="27"/>
          <w:szCs w:val="27"/>
          <w:lang w:eastAsia="ru-RU"/>
        </w:rPr>
        <w:br/>
      </w:r>
      <w:r w:rsidRPr="00460E12">
        <w:rPr>
          <w:rFonts w:ascii="Georgia" w:eastAsia="Times New Roman" w:hAnsi="Georgia" w:cs="Times New Roman"/>
          <w:b/>
          <w:bCs/>
          <w:color w:val="111111"/>
          <w:sz w:val="27"/>
          <w:szCs w:val="27"/>
          <w:shd w:val="clear" w:color="auto" w:fill="FFFFFF"/>
          <w:lang w:eastAsia="ru-RU"/>
        </w:rPr>
        <w:t>Библиографический список</w:t>
      </w:r>
      <w:r w:rsidRPr="00460E12">
        <w:rPr>
          <w:rFonts w:ascii="Georgia" w:eastAsia="Times New Roman" w:hAnsi="Georgia" w:cs="Times New Roman"/>
          <w:color w:val="111111"/>
          <w:sz w:val="27"/>
          <w:szCs w:val="27"/>
          <w:lang w:eastAsia="ru-RU"/>
        </w:rPr>
        <w:br/>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Руководство к своду знаний по управлению проектами (Руководство PMBOK). 3-е издание.</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Милошевич </w:t>
      </w:r>
      <w:proofErr w:type="spellStart"/>
      <w:r w:rsidRPr="00460E12">
        <w:rPr>
          <w:rFonts w:ascii="Georgia" w:eastAsia="Times New Roman" w:hAnsi="Georgia" w:cs="Times New Roman"/>
          <w:color w:val="111111"/>
          <w:sz w:val="27"/>
          <w:szCs w:val="27"/>
          <w:lang w:eastAsia="ru-RU"/>
        </w:rPr>
        <w:t>Драган</w:t>
      </w:r>
      <w:proofErr w:type="spellEnd"/>
      <w:r w:rsidRPr="00460E12">
        <w:rPr>
          <w:rFonts w:ascii="Georgia" w:eastAsia="Times New Roman" w:hAnsi="Georgia" w:cs="Times New Roman"/>
          <w:color w:val="111111"/>
          <w:sz w:val="27"/>
          <w:szCs w:val="27"/>
          <w:lang w:eastAsia="ru-RU"/>
        </w:rPr>
        <w:t xml:space="preserve"> </w:t>
      </w:r>
      <w:proofErr w:type="gramStart"/>
      <w:r w:rsidRPr="00460E12">
        <w:rPr>
          <w:rFonts w:ascii="Georgia" w:eastAsia="Times New Roman" w:hAnsi="Georgia" w:cs="Times New Roman"/>
          <w:color w:val="111111"/>
          <w:sz w:val="27"/>
          <w:szCs w:val="27"/>
          <w:lang w:eastAsia="ru-RU"/>
        </w:rPr>
        <w:t>З</w:t>
      </w:r>
      <w:proofErr w:type="gramEnd"/>
      <w:r w:rsidRPr="00460E12">
        <w:rPr>
          <w:rFonts w:ascii="Georgia" w:eastAsia="Times New Roman" w:hAnsi="Georgia" w:cs="Times New Roman"/>
          <w:color w:val="111111"/>
          <w:sz w:val="27"/>
          <w:szCs w:val="27"/>
          <w:lang w:eastAsia="ru-RU"/>
        </w:rPr>
        <w:t xml:space="preserve">, Набор инструментов для управления проектами М.: Академия </w:t>
      </w:r>
      <w:proofErr w:type="spellStart"/>
      <w:r w:rsidRPr="00460E12">
        <w:rPr>
          <w:rFonts w:ascii="Georgia" w:eastAsia="Times New Roman" w:hAnsi="Georgia" w:cs="Times New Roman"/>
          <w:color w:val="111111"/>
          <w:sz w:val="27"/>
          <w:szCs w:val="27"/>
          <w:lang w:eastAsia="ru-RU"/>
        </w:rPr>
        <w:t>АйТи</w:t>
      </w:r>
      <w:proofErr w:type="spellEnd"/>
      <w:r w:rsidRPr="00460E12">
        <w:rPr>
          <w:rFonts w:ascii="Georgia" w:eastAsia="Times New Roman" w:hAnsi="Georgia" w:cs="Times New Roman"/>
          <w:color w:val="111111"/>
          <w:sz w:val="27"/>
          <w:szCs w:val="27"/>
          <w:lang w:eastAsia="ru-RU"/>
        </w:rPr>
        <w:t>, ДМК Пресс, 2006</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proofErr w:type="spellStart"/>
      <w:r w:rsidRPr="00460E12">
        <w:rPr>
          <w:rFonts w:ascii="Georgia" w:eastAsia="Times New Roman" w:hAnsi="Georgia" w:cs="Times New Roman"/>
          <w:color w:val="111111"/>
          <w:sz w:val="27"/>
          <w:szCs w:val="27"/>
          <w:lang w:eastAsia="ru-RU"/>
        </w:rPr>
        <w:t>Ньюэлл</w:t>
      </w:r>
      <w:proofErr w:type="spellEnd"/>
      <w:r w:rsidRPr="00460E12">
        <w:rPr>
          <w:rFonts w:ascii="Georgia" w:eastAsia="Times New Roman" w:hAnsi="Georgia" w:cs="Times New Roman"/>
          <w:color w:val="111111"/>
          <w:sz w:val="27"/>
          <w:szCs w:val="27"/>
          <w:lang w:eastAsia="ru-RU"/>
        </w:rPr>
        <w:t xml:space="preserve"> Майкл</w:t>
      </w:r>
      <w:proofErr w:type="gramStart"/>
      <w:r w:rsidRPr="00460E12">
        <w:rPr>
          <w:rFonts w:ascii="Georgia" w:eastAsia="Times New Roman" w:hAnsi="Georgia" w:cs="Times New Roman"/>
          <w:color w:val="111111"/>
          <w:sz w:val="27"/>
          <w:szCs w:val="27"/>
          <w:lang w:eastAsia="ru-RU"/>
        </w:rPr>
        <w:t xml:space="preserve"> В</w:t>
      </w:r>
      <w:proofErr w:type="gramEnd"/>
      <w:r w:rsidRPr="00460E12">
        <w:rPr>
          <w:rFonts w:ascii="Georgia" w:eastAsia="Times New Roman" w:hAnsi="Georgia" w:cs="Times New Roman"/>
          <w:color w:val="111111"/>
          <w:sz w:val="27"/>
          <w:szCs w:val="27"/>
          <w:lang w:eastAsia="ru-RU"/>
        </w:rPr>
        <w:t>, Управление проектами для профессионалов. Руководство по подготовке к сдаче сертификационного экзамена. 3-е издание М.: КУДИЦ-ОБРАЗ, 2006</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ГОСТ </w:t>
      </w:r>
      <w:proofErr w:type="gramStart"/>
      <w:r w:rsidRPr="00460E12">
        <w:rPr>
          <w:rFonts w:ascii="Georgia" w:eastAsia="Times New Roman" w:hAnsi="Georgia" w:cs="Times New Roman"/>
          <w:color w:val="111111"/>
          <w:sz w:val="27"/>
          <w:szCs w:val="27"/>
          <w:lang w:eastAsia="ru-RU"/>
        </w:rPr>
        <w:t>Р</w:t>
      </w:r>
      <w:proofErr w:type="gramEnd"/>
      <w:r w:rsidRPr="00460E12">
        <w:rPr>
          <w:rFonts w:ascii="Georgia" w:eastAsia="Times New Roman" w:hAnsi="Georgia" w:cs="Times New Roman"/>
          <w:color w:val="111111"/>
          <w:sz w:val="27"/>
          <w:szCs w:val="27"/>
          <w:lang w:eastAsia="ru-RU"/>
        </w:rPr>
        <w:t xml:space="preserve"> ИСО 10006 «Системы менеджмента качества. Руководство по менеджменту качества при проектировании». [Электронный ресурс]. URL:</w:t>
      </w:r>
      <w:r w:rsidRPr="00460E12">
        <w:rPr>
          <w:rFonts w:ascii="Georgia" w:eastAsia="Times New Roman" w:hAnsi="Georgia" w:cs="Times New Roman"/>
          <w:color w:val="111111"/>
          <w:sz w:val="27"/>
          <w:lang w:eastAsia="ru-RU"/>
        </w:rPr>
        <w:t> </w:t>
      </w:r>
      <w:hyperlink r:id="rId14" w:tgtFrame="_blank" w:history="1">
        <w:r w:rsidRPr="00460E12">
          <w:rPr>
            <w:rFonts w:ascii="Georgia" w:eastAsia="Times New Roman" w:hAnsi="Georgia" w:cs="Times New Roman"/>
            <w:color w:val="0066CC"/>
            <w:sz w:val="27"/>
            <w:u w:val="single"/>
            <w:lang w:eastAsia="ru-RU"/>
          </w:rPr>
          <w:t>http://ohranatruda.ru/ot_biblio/normativ/data_normativ/46/46262/index.php</w:t>
        </w:r>
      </w:hyperlink>
      <w:r w:rsidRPr="00460E12">
        <w:rPr>
          <w:rFonts w:ascii="Georgia" w:eastAsia="Times New Roman" w:hAnsi="Georgia" w:cs="Times New Roman"/>
          <w:color w:val="111111"/>
          <w:sz w:val="27"/>
          <w:lang w:eastAsia="ru-RU"/>
        </w:rPr>
        <w:t> </w:t>
      </w:r>
      <w:r w:rsidRPr="00460E12">
        <w:rPr>
          <w:rFonts w:ascii="Georgia" w:eastAsia="Times New Roman" w:hAnsi="Georgia" w:cs="Times New Roman"/>
          <w:color w:val="111111"/>
          <w:sz w:val="27"/>
          <w:szCs w:val="27"/>
          <w:lang w:eastAsia="ru-RU"/>
        </w:rPr>
        <w:t>(дата обращения: 20.03.2015).</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proofErr w:type="spellStart"/>
      <w:r w:rsidRPr="00460E12">
        <w:rPr>
          <w:rFonts w:ascii="Georgia" w:eastAsia="Times New Roman" w:hAnsi="Georgia" w:cs="Times New Roman"/>
          <w:color w:val="111111"/>
          <w:sz w:val="27"/>
          <w:szCs w:val="27"/>
          <w:lang w:eastAsia="ru-RU"/>
        </w:rPr>
        <w:t>Леднов</w:t>
      </w:r>
      <w:proofErr w:type="spellEnd"/>
      <w:r w:rsidRPr="00460E12">
        <w:rPr>
          <w:rFonts w:ascii="Georgia" w:eastAsia="Times New Roman" w:hAnsi="Georgia" w:cs="Times New Roman"/>
          <w:color w:val="111111"/>
          <w:sz w:val="27"/>
          <w:szCs w:val="27"/>
          <w:lang w:eastAsia="ru-RU"/>
        </w:rPr>
        <w:t xml:space="preserve"> А.В., Макашов П.Л., </w:t>
      </w:r>
      <w:proofErr w:type="spellStart"/>
      <w:r w:rsidRPr="00460E12">
        <w:rPr>
          <w:rFonts w:ascii="Georgia" w:eastAsia="Times New Roman" w:hAnsi="Georgia" w:cs="Times New Roman"/>
          <w:color w:val="111111"/>
          <w:sz w:val="27"/>
          <w:szCs w:val="27"/>
          <w:lang w:eastAsia="ru-RU"/>
        </w:rPr>
        <w:t>Волщуков</w:t>
      </w:r>
      <w:proofErr w:type="spellEnd"/>
      <w:r w:rsidRPr="00460E12">
        <w:rPr>
          <w:rFonts w:ascii="Georgia" w:eastAsia="Times New Roman" w:hAnsi="Georgia" w:cs="Times New Roman"/>
          <w:color w:val="111111"/>
          <w:sz w:val="27"/>
          <w:szCs w:val="27"/>
          <w:lang w:eastAsia="ru-RU"/>
        </w:rPr>
        <w:t xml:space="preserve"> Ю.Н. Информационная модель системы сквозной маркировки продукции металлургического предприятия//Сталь.-2014.-№4.С119-123.</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Макашова В.Н., Миронова А.А. Применение Информационных Технологий как инструмента минимизации рисков инвестиционных проектов в сфере автоматизации промышленных предприятий// Инновационный Вестник Регион. -2013.- № 4.2. С. 55-60.</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Макашова В.Н., </w:t>
      </w:r>
      <w:proofErr w:type="spellStart"/>
      <w:r w:rsidRPr="00460E12">
        <w:rPr>
          <w:rFonts w:ascii="Georgia" w:eastAsia="Times New Roman" w:hAnsi="Georgia" w:cs="Times New Roman"/>
          <w:color w:val="111111"/>
          <w:sz w:val="27"/>
          <w:szCs w:val="27"/>
          <w:lang w:eastAsia="ru-RU"/>
        </w:rPr>
        <w:t>Трейбач</w:t>
      </w:r>
      <w:proofErr w:type="spellEnd"/>
      <w:r w:rsidRPr="00460E12">
        <w:rPr>
          <w:rFonts w:ascii="Georgia" w:eastAsia="Times New Roman" w:hAnsi="Georgia" w:cs="Times New Roman"/>
          <w:color w:val="111111"/>
          <w:sz w:val="27"/>
          <w:szCs w:val="27"/>
          <w:lang w:eastAsia="ru-RU"/>
        </w:rPr>
        <w:t xml:space="preserve"> Е.Л., </w:t>
      </w:r>
      <w:proofErr w:type="spellStart"/>
      <w:r w:rsidRPr="00460E12">
        <w:rPr>
          <w:rFonts w:ascii="Georgia" w:eastAsia="Times New Roman" w:hAnsi="Georgia" w:cs="Times New Roman"/>
          <w:color w:val="111111"/>
          <w:sz w:val="27"/>
          <w:szCs w:val="27"/>
          <w:lang w:eastAsia="ru-RU"/>
        </w:rPr>
        <w:t>Чусавитина</w:t>
      </w:r>
      <w:proofErr w:type="spellEnd"/>
      <w:r w:rsidRPr="00460E12">
        <w:rPr>
          <w:rFonts w:ascii="Georgia" w:eastAsia="Times New Roman" w:hAnsi="Georgia" w:cs="Times New Roman"/>
          <w:color w:val="111111"/>
          <w:sz w:val="27"/>
          <w:szCs w:val="27"/>
          <w:lang w:eastAsia="ru-RU"/>
        </w:rPr>
        <w:t xml:space="preserve"> Г.Н. Методика оценки </w:t>
      </w:r>
      <w:proofErr w:type="spellStart"/>
      <w:r w:rsidRPr="00460E12">
        <w:rPr>
          <w:rFonts w:ascii="Georgia" w:eastAsia="Times New Roman" w:hAnsi="Georgia" w:cs="Times New Roman"/>
          <w:color w:val="111111"/>
          <w:sz w:val="27"/>
          <w:szCs w:val="27"/>
          <w:lang w:eastAsia="ru-RU"/>
        </w:rPr>
        <w:t>ИТ-стартапа</w:t>
      </w:r>
      <w:proofErr w:type="spellEnd"/>
      <w:r w:rsidRPr="00460E12">
        <w:rPr>
          <w:rFonts w:ascii="Georgia" w:eastAsia="Times New Roman" w:hAnsi="Georgia" w:cs="Times New Roman"/>
          <w:color w:val="111111"/>
          <w:sz w:val="27"/>
          <w:szCs w:val="27"/>
          <w:lang w:eastAsia="ru-RU"/>
        </w:rPr>
        <w:t>//Теплотехника и информатика в образовании, науке и производстве: сб. докладов IV Всероссийской научно-практической конференции студентов, аспирантов и молодых учёных (</w:t>
      </w:r>
      <w:proofErr w:type="gramStart"/>
      <w:r w:rsidRPr="00460E12">
        <w:rPr>
          <w:rFonts w:ascii="Georgia" w:eastAsia="Times New Roman" w:hAnsi="Georgia" w:cs="Times New Roman"/>
          <w:color w:val="111111"/>
          <w:sz w:val="27"/>
          <w:szCs w:val="27"/>
          <w:lang w:eastAsia="ru-RU"/>
        </w:rPr>
        <w:t>T</w:t>
      </w:r>
      <w:proofErr w:type="gramEnd"/>
      <w:r w:rsidRPr="00460E12">
        <w:rPr>
          <w:rFonts w:ascii="Georgia" w:eastAsia="Times New Roman" w:hAnsi="Georgia" w:cs="Times New Roman"/>
          <w:color w:val="111111"/>
          <w:sz w:val="27"/>
          <w:szCs w:val="27"/>
          <w:lang w:eastAsia="ru-RU"/>
        </w:rPr>
        <w:t xml:space="preserve">ИМ’2015) с </w:t>
      </w:r>
      <w:r w:rsidRPr="00460E12">
        <w:rPr>
          <w:rFonts w:ascii="Georgia" w:eastAsia="Times New Roman" w:hAnsi="Georgia" w:cs="Times New Roman"/>
          <w:color w:val="111111"/>
          <w:sz w:val="27"/>
          <w:szCs w:val="27"/>
          <w:lang w:eastAsia="ru-RU"/>
        </w:rPr>
        <w:lastRenderedPageBreak/>
        <w:t xml:space="preserve">международным участием, посвящённой 95-летию основания кафедры и университета (Екатеринбург, 26–27 марта 2015 г.). – Екатеринбург: </w:t>
      </w:r>
      <w:proofErr w:type="spellStart"/>
      <w:r w:rsidRPr="00460E12">
        <w:rPr>
          <w:rFonts w:ascii="Georgia" w:eastAsia="Times New Roman" w:hAnsi="Georgia" w:cs="Times New Roman"/>
          <w:color w:val="111111"/>
          <w:sz w:val="27"/>
          <w:szCs w:val="27"/>
          <w:lang w:eastAsia="ru-RU"/>
        </w:rPr>
        <w:t>УрФУ</w:t>
      </w:r>
      <w:proofErr w:type="spellEnd"/>
      <w:r w:rsidRPr="00460E12">
        <w:rPr>
          <w:rFonts w:ascii="Georgia" w:eastAsia="Times New Roman" w:hAnsi="Georgia" w:cs="Times New Roman"/>
          <w:color w:val="111111"/>
          <w:sz w:val="27"/>
          <w:szCs w:val="27"/>
          <w:lang w:eastAsia="ru-RU"/>
        </w:rPr>
        <w:t>, 2015. –С.319-323</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Ошурков В.А., Макашова В.Н. Механизмы оптимизации управления программой </w:t>
      </w:r>
      <w:proofErr w:type="spellStart"/>
      <w:r w:rsidRPr="00460E12">
        <w:rPr>
          <w:rFonts w:ascii="Georgia" w:eastAsia="Times New Roman" w:hAnsi="Georgia" w:cs="Times New Roman"/>
          <w:color w:val="111111"/>
          <w:sz w:val="27"/>
          <w:szCs w:val="27"/>
          <w:lang w:eastAsia="ru-RU"/>
        </w:rPr>
        <w:t>ИТ-проектов</w:t>
      </w:r>
      <w:proofErr w:type="spellEnd"/>
      <w:r w:rsidRPr="00460E12">
        <w:rPr>
          <w:rFonts w:ascii="Georgia" w:eastAsia="Times New Roman" w:hAnsi="Georgia" w:cs="Times New Roman"/>
          <w:color w:val="111111"/>
          <w:sz w:val="27"/>
          <w:szCs w:val="27"/>
          <w:lang w:eastAsia="ru-RU"/>
        </w:rPr>
        <w:t xml:space="preserve"> // Сборник научных трудов SWORLD. – N 1. – С.66-72.</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Ошурков В.А., Макашова В.Н. Методы минимизации ресурсных рисков в проектах разработки программных продуктов // Современные научные исследования и инновации. 2014. № 10 [Электронный ресурс]. URL:</w:t>
      </w:r>
      <w:r w:rsidRPr="00460E12">
        <w:rPr>
          <w:rFonts w:ascii="Georgia" w:eastAsia="Times New Roman" w:hAnsi="Georgia" w:cs="Times New Roman"/>
          <w:color w:val="111111"/>
          <w:sz w:val="27"/>
          <w:lang w:eastAsia="ru-RU"/>
        </w:rPr>
        <w:t> </w:t>
      </w:r>
      <w:hyperlink r:id="rId15" w:history="1">
        <w:r w:rsidRPr="00460E12">
          <w:rPr>
            <w:rFonts w:ascii="Georgia" w:eastAsia="Times New Roman" w:hAnsi="Georgia" w:cs="Times New Roman"/>
            <w:color w:val="0066CC"/>
            <w:sz w:val="27"/>
            <w:u w:val="single"/>
            <w:lang w:eastAsia="ru-RU"/>
          </w:rPr>
          <w:t>http://web.snauka.ru/issues/2014/10/37111</w:t>
        </w:r>
      </w:hyperlink>
      <w:r w:rsidRPr="00460E12">
        <w:rPr>
          <w:rFonts w:ascii="Georgia" w:eastAsia="Times New Roman" w:hAnsi="Georgia" w:cs="Times New Roman"/>
          <w:color w:val="111111"/>
          <w:sz w:val="27"/>
          <w:lang w:eastAsia="ru-RU"/>
        </w:rPr>
        <w:t> </w:t>
      </w:r>
      <w:r w:rsidRPr="00460E12">
        <w:rPr>
          <w:rFonts w:ascii="Georgia" w:eastAsia="Times New Roman" w:hAnsi="Georgia" w:cs="Times New Roman"/>
          <w:color w:val="111111"/>
          <w:sz w:val="27"/>
          <w:szCs w:val="27"/>
          <w:lang w:eastAsia="ru-RU"/>
        </w:rPr>
        <w:t>(дата обращения: 28.02.2015).</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Ошурков В.А., Макашова В.Н. Управление ресурсными рисками в проектах по разработке программного обеспечения // Экономика и социум. 2014. № 3(12) [Электронный ресурс]. URL:</w:t>
      </w:r>
      <w:r w:rsidRPr="00460E12">
        <w:rPr>
          <w:rFonts w:ascii="Georgia" w:eastAsia="Times New Roman" w:hAnsi="Georgia" w:cs="Times New Roman"/>
          <w:color w:val="111111"/>
          <w:sz w:val="27"/>
          <w:lang w:eastAsia="ru-RU"/>
        </w:rPr>
        <w:t> </w:t>
      </w:r>
      <w:hyperlink r:id="rId16" w:tgtFrame="_blank" w:history="1">
        <w:r w:rsidRPr="00460E12">
          <w:rPr>
            <w:rFonts w:ascii="Georgia" w:eastAsia="Times New Roman" w:hAnsi="Georgia" w:cs="Times New Roman"/>
            <w:color w:val="0066CC"/>
            <w:sz w:val="27"/>
            <w:u w:val="single"/>
            <w:lang w:eastAsia="ru-RU"/>
          </w:rPr>
          <w:t>http://iupr.ru/domains_data/files/sborniki_jurnal/Zhurnal%20_3(12)%202014%202nov.pdf</w:t>
        </w:r>
      </w:hyperlink>
      <w:r w:rsidRPr="00460E12">
        <w:rPr>
          <w:rFonts w:ascii="Georgia" w:eastAsia="Times New Roman" w:hAnsi="Georgia" w:cs="Times New Roman"/>
          <w:color w:val="111111"/>
          <w:sz w:val="27"/>
          <w:lang w:eastAsia="ru-RU"/>
        </w:rPr>
        <w:t> </w:t>
      </w:r>
      <w:r w:rsidRPr="00460E12">
        <w:rPr>
          <w:rFonts w:ascii="Georgia" w:eastAsia="Times New Roman" w:hAnsi="Georgia" w:cs="Times New Roman"/>
          <w:color w:val="111111"/>
          <w:sz w:val="27"/>
          <w:szCs w:val="27"/>
          <w:lang w:eastAsia="ru-RU"/>
        </w:rPr>
        <w:t>(дата обращения: 28.02.2015).</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 xml:space="preserve">Макашова В.Н., Старков А.Н., </w:t>
      </w:r>
      <w:proofErr w:type="spellStart"/>
      <w:r w:rsidRPr="00460E12">
        <w:rPr>
          <w:rFonts w:ascii="Georgia" w:eastAsia="Times New Roman" w:hAnsi="Georgia" w:cs="Times New Roman"/>
          <w:color w:val="111111"/>
          <w:sz w:val="27"/>
          <w:szCs w:val="27"/>
          <w:lang w:eastAsia="ru-RU"/>
        </w:rPr>
        <w:t>Чусавитина</w:t>
      </w:r>
      <w:proofErr w:type="spellEnd"/>
      <w:r w:rsidRPr="00460E12">
        <w:rPr>
          <w:rFonts w:ascii="Georgia" w:eastAsia="Times New Roman" w:hAnsi="Georgia" w:cs="Times New Roman"/>
          <w:color w:val="111111"/>
          <w:sz w:val="27"/>
          <w:szCs w:val="27"/>
          <w:lang w:eastAsia="ru-RU"/>
        </w:rPr>
        <w:t xml:space="preserve"> Г.Н. Информационные системы и технологии [Текст]: практикум. – Магнитогорск, 2011.- 188 </w:t>
      </w:r>
      <w:proofErr w:type="gramStart"/>
      <w:r w:rsidRPr="00460E12">
        <w:rPr>
          <w:rFonts w:ascii="Georgia" w:eastAsia="Times New Roman" w:hAnsi="Georgia" w:cs="Times New Roman"/>
          <w:color w:val="111111"/>
          <w:sz w:val="27"/>
          <w:szCs w:val="27"/>
          <w:lang w:eastAsia="ru-RU"/>
        </w:rPr>
        <w:t>с</w:t>
      </w:r>
      <w:proofErr w:type="gramEnd"/>
      <w:r w:rsidRPr="00460E12">
        <w:rPr>
          <w:rFonts w:ascii="Georgia" w:eastAsia="Times New Roman" w:hAnsi="Georgia" w:cs="Times New Roman"/>
          <w:color w:val="111111"/>
          <w:sz w:val="27"/>
          <w:szCs w:val="27"/>
          <w:lang w:eastAsia="ru-RU"/>
        </w:rPr>
        <w:t>.</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hyperlink r:id="rId17" w:tgtFrame="_blank" w:history="1">
        <w:proofErr w:type="spellStart"/>
        <w:r w:rsidRPr="00460E12">
          <w:rPr>
            <w:rFonts w:ascii="Georgia" w:eastAsia="Times New Roman" w:hAnsi="Georgia" w:cs="Times New Roman"/>
            <w:color w:val="0066CC"/>
            <w:sz w:val="27"/>
            <w:u w:val="single"/>
            <w:lang w:eastAsia="ru-RU"/>
          </w:rPr>
          <w:t>Чусавитина</w:t>
        </w:r>
        <w:proofErr w:type="spellEnd"/>
        <w:r w:rsidRPr="00460E12">
          <w:rPr>
            <w:rFonts w:ascii="Georgia" w:eastAsia="Times New Roman" w:hAnsi="Georgia" w:cs="Times New Roman"/>
            <w:color w:val="0066CC"/>
            <w:sz w:val="27"/>
            <w:u w:val="single"/>
            <w:lang w:eastAsia="ru-RU"/>
          </w:rPr>
          <w:t xml:space="preserve"> Г.Н.</w:t>
        </w:r>
      </w:hyperlink>
      <w:r w:rsidRPr="00460E12">
        <w:rPr>
          <w:rFonts w:ascii="Georgia" w:eastAsia="Times New Roman" w:hAnsi="Georgia" w:cs="Times New Roman"/>
          <w:color w:val="111111"/>
          <w:sz w:val="27"/>
          <w:szCs w:val="27"/>
          <w:lang w:eastAsia="ru-RU"/>
        </w:rPr>
        <w:t>, </w:t>
      </w:r>
      <w:hyperlink r:id="rId18" w:tgtFrame="_blank" w:history="1">
        <w:r w:rsidRPr="00460E12">
          <w:rPr>
            <w:rFonts w:ascii="Georgia" w:eastAsia="Times New Roman" w:hAnsi="Georgia" w:cs="Times New Roman"/>
            <w:color w:val="0066CC"/>
            <w:sz w:val="27"/>
            <w:u w:val="single"/>
            <w:lang w:eastAsia="ru-RU"/>
          </w:rPr>
          <w:t>Макашова В.Н.</w:t>
        </w:r>
      </w:hyperlink>
      <w:r w:rsidRPr="00460E12">
        <w:rPr>
          <w:rFonts w:ascii="Georgia" w:eastAsia="Times New Roman" w:hAnsi="Georgia" w:cs="Times New Roman"/>
          <w:color w:val="111111"/>
          <w:sz w:val="27"/>
          <w:szCs w:val="27"/>
          <w:lang w:eastAsia="ru-RU"/>
        </w:rPr>
        <w:t xml:space="preserve"> Использование информационных технологий в управлении проектами. </w:t>
      </w:r>
      <w:proofErr w:type="gramStart"/>
      <w:r w:rsidRPr="00460E12">
        <w:rPr>
          <w:rFonts w:ascii="Georgia" w:eastAsia="Times New Roman" w:hAnsi="Georgia" w:cs="Times New Roman"/>
          <w:color w:val="111111"/>
          <w:sz w:val="27"/>
          <w:szCs w:val="27"/>
          <w:lang w:eastAsia="ru-RU"/>
        </w:rPr>
        <w:t>-М</w:t>
      </w:r>
      <w:proofErr w:type="gramEnd"/>
      <w:r w:rsidRPr="00460E12">
        <w:rPr>
          <w:rFonts w:ascii="Georgia" w:eastAsia="Times New Roman" w:hAnsi="Georgia" w:cs="Times New Roman"/>
          <w:color w:val="111111"/>
          <w:sz w:val="27"/>
          <w:szCs w:val="27"/>
          <w:lang w:eastAsia="ru-RU"/>
        </w:rPr>
        <w:t xml:space="preserve">агнитогорск: </w:t>
      </w:r>
      <w:proofErr w:type="spellStart"/>
      <w:r w:rsidRPr="00460E12">
        <w:rPr>
          <w:rFonts w:ascii="Georgia" w:eastAsia="Times New Roman" w:hAnsi="Georgia" w:cs="Times New Roman"/>
          <w:color w:val="111111"/>
          <w:sz w:val="27"/>
          <w:szCs w:val="27"/>
          <w:lang w:eastAsia="ru-RU"/>
        </w:rPr>
        <w:t>МаГУ</w:t>
      </w:r>
      <w:proofErr w:type="spellEnd"/>
      <w:r w:rsidRPr="00460E12">
        <w:rPr>
          <w:rFonts w:ascii="Georgia" w:eastAsia="Times New Roman" w:hAnsi="Georgia" w:cs="Times New Roman"/>
          <w:color w:val="111111"/>
          <w:sz w:val="27"/>
          <w:szCs w:val="27"/>
          <w:lang w:eastAsia="ru-RU"/>
        </w:rPr>
        <w:t>, 2011. -216 с.</w:t>
      </w:r>
    </w:p>
    <w:p w:rsidR="00460E12" w:rsidRPr="00460E12" w:rsidRDefault="00460E12" w:rsidP="00460E12">
      <w:pPr>
        <w:numPr>
          <w:ilvl w:val="0"/>
          <w:numId w:val="6"/>
        </w:numPr>
        <w:shd w:val="clear" w:color="auto" w:fill="FFFFFF"/>
        <w:spacing w:after="0" w:line="240" w:lineRule="auto"/>
        <w:ind w:left="0"/>
        <w:jc w:val="both"/>
        <w:rPr>
          <w:rFonts w:ascii="Georgia" w:eastAsia="Times New Roman" w:hAnsi="Georgia" w:cs="Times New Roman"/>
          <w:color w:val="111111"/>
          <w:sz w:val="27"/>
          <w:szCs w:val="27"/>
          <w:lang w:eastAsia="ru-RU"/>
        </w:rPr>
      </w:pPr>
      <w:r w:rsidRPr="00460E12">
        <w:rPr>
          <w:rFonts w:ascii="Georgia" w:eastAsia="Times New Roman" w:hAnsi="Georgia" w:cs="Times New Roman"/>
          <w:color w:val="111111"/>
          <w:sz w:val="27"/>
          <w:szCs w:val="27"/>
          <w:lang w:eastAsia="ru-RU"/>
        </w:rPr>
        <w:t>Ильин</w:t>
      </w:r>
      <w:proofErr w:type="gramStart"/>
      <w:r w:rsidRPr="00460E12">
        <w:rPr>
          <w:rFonts w:ascii="Georgia" w:eastAsia="Times New Roman" w:hAnsi="Georgia" w:cs="Times New Roman"/>
          <w:color w:val="111111"/>
          <w:sz w:val="27"/>
          <w:szCs w:val="27"/>
          <w:lang w:eastAsia="ru-RU"/>
        </w:rPr>
        <w:t xml:space="preserve"> В</w:t>
      </w:r>
      <w:proofErr w:type="gramEnd"/>
      <w:r w:rsidRPr="00460E12">
        <w:rPr>
          <w:rFonts w:ascii="Georgia" w:eastAsia="Times New Roman" w:hAnsi="Georgia" w:cs="Times New Roman"/>
          <w:color w:val="111111"/>
          <w:sz w:val="27"/>
          <w:szCs w:val="27"/>
          <w:lang w:eastAsia="ru-RU"/>
        </w:rPr>
        <w:t>, Руководство качеством проектов. Практический опыт. СПб</w:t>
      </w:r>
      <w:proofErr w:type="gramStart"/>
      <w:r w:rsidRPr="00460E12">
        <w:rPr>
          <w:rFonts w:ascii="Georgia" w:eastAsia="Times New Roman" w:hAnsi="Georgia" w:cs="Times New Roman"/>
          <w:color w:val="111111"/>
          <w:sz w:val="27"/>
          <w:szCs w:val="27"/>
          <w:lang w:eastAsia="ru-RU"/>
        </w:rPr>
        <w:t xml:space="preserve">.: </w:t>
      </w:r>
      <w:proofErr w:type="gramEnd"/>
      <w:r w:rsidRPr="00460E12">
        <w:rPr>
          <w:rFonts w:ascii="Georgia" w:eastAsia="Times New Roman" w:hAnsi="Georgia" w:cs="Times New Roman"/>
          <w:color w:val="111111"/>
          <w:sz w:val="27"/>
          <w:szCs w:val="27"/>
          <w:lang w:eastAsia="ru-RU"/>
        </w:rPr>
        <w:t>Вершина, 2006</w:t>
      </w:r>
    </w:p>
    <w:p w:rsidR="00460E12" w:rsidRPr="00460E12" w:rsidRDefault="00460E12">
      <w:pPr>
        <w:rPr>
          <w:lang w:val="uk-UA"/>
        </w:rPr>
      </w:pPr>
    </w:p>
    <w:sectPr w:rsidR="00460E12" w:rsidRPr="00460E12" w:rsidSect="00997D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7C78"/>
    <w:multiLevelType w:val="multilevel"/>
    <w:tmpl w:val="94C83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E15FF3"/>
    <w:multiLevelType w:val="multilevel"/>
    <w:tmpl w:val="8BC46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3B7A67"/>
    <w:multiLevelType w:val="multilevel"/>
    <w:tmpl w:val="1C5C78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E9D78C5"/>
    <w:multiLevelType w:val="multilevel"/>
    <w:tmpl w:val="C6427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557484"/>
    <w:multiLevelType w:val="multilevel"/>
    <w:tmpl w:val="5EA8D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C052CC9"/>
    <w:multiLevelType w:val="multilevel"/>
    <w:tmpl w:val="C25E2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60E12"/>
    <w:rsid w:val="00460E12"/>
    <w:rsid w:val="00997D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7D26"/>
  </w:style>
  <w:style w:type="paragraph" w:styleId="1">
    <w:name w:val="heading 1"/>
    <w:basedOn w:val="a"/>
    <w:link w:val="10"/>
    <w:uiPriority w:val="9"/>
    <w:qFormat/>
    <w:rsid w:val="00460E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0E12"/>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460E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60E12"/>
  </w:style>
  <w:style w:type="character" w:styleId="a4">
    <w:name w:val="Hyperlink"/>
    <w:basedOn w:val="a0"/>
    <w:uiPriority w:val="99"/>
    <w:semiHidden/>
    <w:unhideWhenUsed/>
    <w:rsid w:val="00460E12"/>
    <w:rPr>
      <w:color w:val="0000FF"/>
      <w:u w:val="single"/>
    </w:rPr>
  </w:style>
  <w:style w:type="paragraph" w:styleId="a5">
    <w:name w:val="Balloon Text"/>
    <w:basedOn w:val="a"/>
    <w:link w:val="a6"/>
    <w:uiPriority w:val="99"/>
    <w:semiHidden/>
    <w:unhideWhenUsed/>
    <w:rsid w:val="00460E1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60E12"/>
    <w:rPr>
      <w:rFonts w:ascii="Tahoma" w:hAnsi="Tahoma" w:cs="Tahoma"/>
      <w:sz w:val="16"/>
      <w:szCs w:val="16"/>
    </w:rPr>
  </w:style>
  <w:style w:type="character" w:styleId="a7">
    <w:name w:val="Strong"/>
    <w:basedOn w:val="a0"/>
    <w:uiPriority w:val="22"/>
    <w:qFormat/>
    <w:rsid w:val="00460E12"/>
    <w:rPr>
      <w:b/>
      <w:bCs/>
    </w:rPr>
  </w:style>
</w:styles>
</file>

<file path=word/webSettings.xml><?xml version="1.0" encoding="utf-8"?>
<w:webSettings xmlns:r="http://schemas.openxmlformats.org/officeDocument/2006/relationships" xmlns:w="http://schemas.openxmlformats.org/wordprocessingml/2006/main">
  <w:divs>
    <w:div w:id="142890932">
      <w:bodyDiv w:val="1"/>
      <w:marLeft w:val="0"/>
      <w:marRight w:val="0"/>
      <w:marTop w:val="0"/>
      <w:marBottom w:val="0"/>
      <w:divBdr>
        <w:top w:val="none" w:sz="0" w:space="0" w:color="auto"/>
        <w:left w:val="none" w:sz="0" w:space="0" w:color="auto"/>
        <w:bottom w:val="none" w:sz="0" w:space="0" w:color="auto"/>
        <w:right w:val="none" w:sz="0" w:space="0" w:color="auto"/>
      </w:divBdr>
    </w:div>
    <w:div w:id="269552484">
      <w:bodyDiv w:val="1"/>
      <w:marLeft w:val="0"/>
      <w:marRight w:val="0"/>
      <w:marTop w:val="0"/>
      <w:marBottom w:val="0"/>
      <w:divBdr>
        <w:top w:val="none" w:sz="0" w:space="0" w:color="auto"/>
        <w:left w:val="none" w:sz="0" w:space="0" w:color="auto"/>
        <w:bottom w:val="none" w:sz="0" w:space="0" w:color="auto"/>
        <w:right w:val="none" w:sz="0" w:space="0" w:color="auto"/>
      </w:divBdr>
    </w:div>
    <w:div w:id="1021468388">
      <w:bodyDiv w:val="1"/>
      <w:marLeft w:val="0"/>
      <w:marRight w:val="0"/>
      <w:marTop w:val="0"/>
      <w:marBottom w:val="0"/>
      <w:divBdr>
        <w:top w:val="none" w:sz="0" w:space="0" w:color="auto"/>
        <w:left w:val="none" w:sz="0" w:space="0" w:color="auto"/>
        <w:bottom w:val="none" w:sz="0" w:space="0" w:color="auto"/>
        <w:right w:val="none" w:sz="0" w:space="0" w:color="auto"/>
      </w:divBdr>
    </w:div>
    <w:div w:id="1522625556">
      <w:bodyDiv w:val="1"/>
      <w:marLeft w:val="0"/>
      <w:marRight w:val="0"/>
      <w:marTop w:val="0"/>
      <w:marBottom w:val="0"/>
      <w:divBdr>
        <w:top w:val="none" w:sz="0" w:space="0" w:color="auto"/>
        <w:left w:val="none" w:sz="0" w:space="0" w:color="auto"/>
        <w:bottom w:val="none" w:sz="0" w:space="0" w:color="auto"/>
        <w:right w:val="none" w:sz="0" w:space="0" w:color="auto"/>
      </w:divBdr>
    </w:div>
    <w:div w:id="1534730332">
      <w:bodyDiv w:val="1"/>
      <w:marLeft w:val="0"/>
      <w:marRight w:val="0"/>
      <w:marTop w:val="0"/>
      <w:marBottom w:val="0"/>
      <w:divBdr>
        <w:top w:val="none" w:sz="0" w:space="0" w:color="auto"/>
        <w:left w:val="none" w:sz="0" w:space="0" w:color="auto"/>
        <w:bottom w:val="none" w:sz="0" w:space="0" w:color="auto"/>
        <w:right w:val="none" w:sz="0" w:space="0" w:color="auto"/>
      </w:divBdr>
    </w:div>
    <w:div w:id="1733387116">
      <w:bodyDiv w:val="1"/>
      <w:marLeft w:val="0"/>
      <w:marRight w:val="0"/>
      <w:marTop w:val="0"/>
      <w:marBottom w:val="0"/>
      <w:divBdr>
        <w:top w:val="none" w:sz="0" w:space="0" w:color="auto"/>
        <w:left w:val="none" w:sz="0" w:space="0" w:color="auto"/>
        <w:bottom w:val="none" w:sz="0" w:space="0" w:color="auto"/>
        <w:right w:val="none" w:sz="0" w:space="0" w:color="auto"/>
      </w:divBdr>
    </w:div>
    <w:div w:id="1956516272">
      <w:bodyDiv w:val="1"/>
      <w:marLeft w:val="0"/>
      <w:marRight w:val="0"/>
      <w:marTop w:val="0"/>
      <w:marBottom w:val="0"/>
      <w:divBdr>
        <w:top w:val="none" w:sz="0" w:space="0" w:color="auto"/>
        <w:left w:val="none" w:sz="0" w:space="0" w:color="auto"/>
        <w:bottom w:val="none" w:sz="0" w:space="0" w:color="auto"/>
        <w:right w:val="none" w:sz="0" w:space="0" w:color="auto"/>
      </w:divBdr>
      <w:divsChild>
        <w:div w:id="566844382">
          <w:marLeft w:val="0"/>
          <w:marRight w:val="0"/>
          <w:marTop w:val="0"/>
          <w:marBottom w:val="0"/>
          <w:divBdr>
            <w:top w:val="single" w:sz="6" w:space="0" w:color="DDDDDD"/>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snauka.ru/issues/tag/iso" TargetMode="External"/><Relationship Id="rId13" Type="http://schemas.openxmlformats.org/officeDocument/2006/relationships/hyperlink" Target="http://www.intuit.ru/studies/courses/2196/267/literature" TargetMode="External"/><Relationship Id="rId18" Type="http://schemas.openxmlformats.org/officeDocument/2006/relationships/hyperlink" Target="http://web.snauka.ru/goto/http:/elibrary.ru/author_items.asp?refid=208102594&amp;fam=%D0%9C%D0%B0%D0%BA%D0%B0%D1%88%D0%BE%D0%B2%D0%B0&amp;init=%D0%92+%D0%9D" TargetMode="External"/><Relationship Id="rId3" Type="http://schemas.openxmlformats.org/officeDocument/2006/relationships/settings" Target="settings.xml"/><Relationship Id="rId7" Type="http://schemas.openxmlformats.org/officeDocument/2006/relationships/hyperlink" Target="http://web.snauka.ru/issues/tag/upravlenie-kachestvom" TargetMode="External"/><Relationship Id="rId12" Type="http://schemas.openxmlformats.org/officeDocument/2006/relationships/image" Target="media/image3.png"/><Relationship Id="rId17" Type="http://schemas.openxmlformats.org/officeDocument/2006/relationships/hyperlink" Target="http://web.snauka.ru/goto/http:/elibrary.ru/author_items.asp?refid=208102594&amp;fam=%D0%A7%D1%83%D1%81%D0%B0%D0%B2%D0%B8%D1%82%D0%B8%D0%BD%D0%B0&amp;init=%D0%93+%D0%9D" TargetMode="External"/><Relationship Id="rId2" Type="http://schemas.openxmlformats.org/officeDocument/2006/relationships/styles" Target="styles.xml"/><Relationship Id="rId16" Type="http://schemas.openxmlformats.org/officeDocument/2006/relationships/hyperlink" Target="http://web.snauka.ru/goto/http:/iupr.ru/domains_data/files/sborniki_jurnal/Zhurnal%20_3(12)%202014%202nov.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eb.snauka.ru/issues/tag/proekt" TargetMode="External"/><Relationship Id="rId11" Type="http://schemas.openxmlformats.org/officeDocument/2006/relationships/image" Target="media/image2.png"/><Relationship Id="rId5" Type="http://schemas.openxmlformats.org/officeDocument/2006/relationships/hyperlink" Target="http://web.snauka.ru/issues/tag/%d0%ba%d0%b0%d1%87%d0%b5%d1%81%d1%82%d0%b2%d0%be" TargetMode="External"/><Relationship Id="rId15" Type="http://schemas.openxmlformats.org/officeDocument/2006/relationships/hyperlink" Target="http://web.snauka.ru/issues/2014/10/37111"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eb.snauka.ru/issues/category/08-00-00-economics" TargetMode="External"/><Relationship Id="rId14" Type="http://schemas.openxmlformats.org/officeDocument/2006/relationships/hyperlink" Target="http://web.snauka.ru/goto/http:/ohranatruda.ru/ot_biblio/normativ/data_normativ/46/46262/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3250</Words>
  <Characters>18526</Characters>
  <Application>Microsoft Office Word</Application>
  <DocSecurity>0</DocSecurity>
  <Lines>154</Lines>
  <Paragraphs>43</Paragraphs>
  <ScaleCrop>false</ScaleCrop>
  <Company>Microsoft</Company>
  <LinksUpToDate>false</LinksUpToDate>
  <CharactersWithSpaces>21733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2017-11-14T22:52:00Z</dcterms:created>
  <dcterms:modified xsi:type="dcterms:W3CDTF">2017-11-14T22:54:00Z</dcterms:modified>
</cp:coreProperties>
</file>