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3E80C6B3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2209D1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2209D1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2209D1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0E64FFC4" w14:textId="0E32A88E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2209D1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міжнародним бізнесом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1D2D151" w14:textId="762198DE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Галахова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Т.,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Євдоченко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Кислицина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О. Компанії-єдинороги в міжнародному бізнесі: регіонально-галузевий аспект. Економіка та суспільство. 2021. № 29. URL: https://doi.org/10.32782/2524-0072/2021-29-21</w:t>
      </w:r>
    </w:p>
    <w:p w14:paraId="1FB4F9B4" w14:textId="40D36AFD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Гринюк Н.,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Намчук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М. Сутність та ефективність посередницької діяльності в міжнародному бізнесі. Молодий вчений. 2021. № 11 (99). С. 367–371. URL: https://doi.org/10.32839/2304-5809/2021-11-99-80 </w:t>
      </w:r>
    </w:p>
    <w:p w14:paraId="7CDC29BB" w14:textId="416AF721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Єльникова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Г., Герасименко К. Стратегічний кадровий менеджмент в організації, що розвивається. Адаптивні управлінські теорії та економічні практики. 2020. Т. 8, № 16. URL: https://doi.org/10.33296/2707-0654-8(16)-04 </w:t>
      </w:r>
    </w:p>
    <w:p w14:paraId="2539E5BE" w14:textId="69BF1E34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Завадяк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Р. І.,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Завадяк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Я. С.,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Гудзовата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Л. М. Мотивація в умовах підприємницької діяльності. Науковий вісник Ужгородського університету. Серія «Економіка». 2021. № 2(56). С. 114–120. URL: https://doi.org/10.24144/2409-6857.2020.2(56).114-120 </w:t>
      </w:r>
    </w:p>
    <w:p w14:paraId="392F78C6" w14:textId="0474CB71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Кушнерик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О. В.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Hr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-менеджмент: інноваційний підхід до управління персоналом. Підприємництво та інновації. 2020. № 12. С. 125–129. URL: https://doi.org/10.37320/2415-3583/12.21 </w:t>
      </w:r>
    </w:p>
    <w:p w14:paraId="6D391A18" w14:textId="7D45C57E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Любчук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В. Бренд-менеджмент як вид управлінської діяльності. Соціологічні студії. 2020. № 1(16). С. 57–63. URL: https://doi.org/10.29038/2306-3971-2020-01-57-63 </w:t>
      </w:r>
    </w:p>
    <w:p w14:paraId="42AB0693" w14:textId="64F89ED5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Невмержицька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С., </w:t>
      </w: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Цалко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Т. Управління цифровою трансформацією в бізнесі. Передові відкриття сучасної науки: досвід, підходи та інновації. 2021. URL: https://doi.org/10.36074/logos-09.04.2021.v1.16 </w:t>
      </w:r>
    </w:p>
    <w:p w14:paraId="362818FC" w14:textId="32C8666B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09D1">
        <w:rPr>
          <w:rFonts w:ascii="Times New Roman" w:hAnsi="Times New Roman" w:cs="Times New Roman"/>
          <w:sz w:val="28"/>
          <w:szCs w:val="28"/>
          <w:lang w:val="uk-UA"/>
        </w:rPr>
        <w:t>Пєтков</w:t>
      </w:r>
      <w:proofErr w:type="spellEnd"/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 В. П. Менеджмент розвитку структури організації. Юридичні науки. 2020. № 7 (109). С. 128–136. URL: https://doi.org/10.32844/10.32844/2222-5374-2020-109-7.17 </w:t>
      </w:r>
    </w:p>
    <w:p w14:paraId="2862304D" w14:textId="7B76C6A3" w:rsidR="002209D1" w:rsidRPr="002209D1" w:rsidRDefault="002209D1" w:rsidP="002209D1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209D1">
        <w:rPr>
          <w:rFonts w:ascii="Times New Roman" w:hAnsi="Times New Roman" w:cs="Times New Roman"/>
          <w:sz w:val="28"/>
          <w:szCs w:val="28"/>
          <w:lang w:val="uk-UA"/>
        </w:rPr>
        <w:t xml:space="preserve">Смолій Л., Костюк В. Новітні тренди та перспективи розвитку електронної комерції в міжнародному бізнесі. Економіка та суспільство. 2021. № 29. URL: https://doi.org/10.32782/2524-0072/2021-29-43 </w:t>
      </w:r>
    </w:p>
    <w:p w14:paraId="2CAEB54D" w14:textId="3369419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D52E2"/>
    <w:multiLevelType w:val="hybridMultilevel"/>
    <w:tmpl w:val="9AEE16CE"/>
    <w:lvl w:ilvl="0" w:tplc="3BDCF3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1"/>
  </w:num>
  <w:num w:numId="2" w16cid:durableId="69778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09D1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458</Words>
  <Characters>2616</Characters>
  <Application>Microsoft Office Word</Application>
  <DocSecurity>0</DocSecurity>
  <Lines>21</Lines>
  <Paragraphs>6</Paragraphs>
  <ScaleCrop>false</ScaleCrop>
  <Company>SanBuild &amp; SPecialiST RePack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8</cp:revision>
  <dcterms:created xsi:type="dcterms:W3CDTF">2022-11-08T18:32:00Z</dcterms:created>
  <dcterms:modified xsi:type="dcterms:W3CDTF">2022-11-08T19:49:00Z</dcterms:modified>
</cp:coreProperties>
</file>