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A77" w:rsidRPr="008E12EF" w:rsidRDefault="00E67A77" w:rsidP="00E67A77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bookmarkStart w:id="0" w:name="_GoBack"/>
      <w:bookmarkEnd w:id="0"/>
      <w:r w:rsidRPr="008E12E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Марія </w:t>
      </w:r>
      <w:proofErr w:type="spellStart"/>
      <w:r w:rsidRPr="008E12EF">
        <w:rPr>
          <w:rFonts w:ascii="Times New Roman" w:hAnsi="Times New Roman" w:cs="Times New Roman"/>
          <w:b/>
          <w:i/>
          <w:sz w:val="28"/>
          <w:szCs w:val="28"/>
          <w:lang w:val="uk-UA"/>
        </w:rPr>
        <w:t>Клепар</w:t>
      </w:r>
      <w:proofErr w:type="spellEnd"/>
    </w:p>
    <w:p w:rsidR="00E67A77" w:rsidRPr="0055516D" w:rsidRDefault="00E67A77" w:rsidP="00E67A77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7630E">
        <w:rPr>
          <w:rFonts w:ascii="Times New Roman" w:hAnsi="Times New Roman" w:cs="Times New Roman"/>
          <w:i/>
          <w:sz w:val="28"/>
          <w:szCs w:val="28"/>
          <w:lang w:val="uk-UA"/>
        </w:rPr>
        <w:t xml:space="preserve">кандидат педагогічних наук, доцент  </w:t>
      </w:r>
    </w:p>
    <w:p w:rsidR="00E67A77" w:rsidRPr="0055516D" w:rsidRDefault="00E67A77" w:rsidP="00E67A77">
      <w:pPr>
        <w:spacing w:after="0" w:line="360" w:lineRule="auto"/>
        <w:jc w:val="center"/>
        <w:rPr>
          <w:i/>
          <w:color w:val="000000"/>
          <w:sz w:val="28"/>
          <w:szCs w:val="28"/>
          <w:lang w:val="uk-UA"/>
        </w:rPr>
      </w:pPr>
      <w:r w:rsidRPr="0055516D">
        <w:rPr>
          <w:rFonts w:ascii="Times New Roman" w:hAnsi="Times New Roman" w:cs="Times New Roman"/>
          <w:i/>
          <w:sz w:val="28"/>
          <w:szCs w:val="28"/>
          <w:lang w:val="uk-UA"/>
        </w:rPr>
        <w:t>Прикарпатський національний університет</w:t>
      </w:r>
      <w:r w:rsidRPr="0097630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імені Василя Стефаника</w:t>
      </w:r>
      <w:r w:rsidRPr="0097630E">
        <w:rPr>
          <w:i/>
          <w:color w:val="000000"/>
          <w:sz w:val="28"/>
          <w:szCs w:val="28"/>
          <w:lang w:val="uk-UA"/>
        </w:rPr>
        <w:t xml:space="preserve"> </w:t>
      </w:r>
    </w:p>
    <w:p w:rsidR="00E67A77" w:rsidRPr="0097630E" w:rsidRDefault="00E67A77" w:rsidP="00E67A77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97630E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м.Івано</w:t>
      </w:r>
      <w:proofErr w:type="spellEnd"/>
      <w:r w:rsidRPr="0097630E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-Франківськ, Україна</w:t>
      </w:r>
    </w:p>
    <w:p w:rsidR="00E67A77" w:rsidRPr="0055516D" w:rsidRDefault="00E67A77" w:rsidP="00E67A7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516D">
        <w:rPr>
          <w:rFonts w:ascii="Times New Roman" w:hAnsi="Times New Roman" w:cs="Times New Roman"/>
          <w:b/>
          <w:sz w:val="28"/>
          <w:szCs w:val="28"/>
          <w:lang w:val="uk-UA"/>
        </w:rPr>
        <w:t>МІЖНАРОДНА ДІЯЛЬНІСТЬ ЗАКЛАДІВ ВИЩОЇ ОСВІТИ УКРАЇНИ ЯК ЧИННИК І НАПРЯМ ПРОФЕСІЙНОЇ ПІДГОТОВКИ СТУДЕНТІВ-МІЖНАРОДНИКІВ</w:t>
      </w:r>
    </w:p>
    <w:p w:rsidR="00E67A77" w:rsidRDefault="00E67A77" w:rsidP="00E67A7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У статті здійснено комплексний аналіз міжнародної діяльності закладів вищої освіти</w:t>
      </w:r>
      <w:r w:rsidRPr="000109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396775">
        <w:rPr>
          <w:rFonts w:ascii="Times New Roman" w:hAnsi="Times New Roman" w:cs="Times New Roman"/>
          <w:sz w:val="28"/>
          <w:szCs w:val="28"/>
          <w:lang w:val="uk-UA"/>
        </w:rPr>
        <w:t>ЗВО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України як важливого чинника професійної підготовки майбутніх фахівців у галузі міжнародних відносин. А</w:t>
      </w:r>
      <w:r w:rsidRPr="0097630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ктуальність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цієї проблеми полягає в необхідності всебічного осмислення здобутків і прогалин в організації діяльності в означеному</w:t>
      </w:r>
      <w:r w:rsidRPr="00BF61D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напрямі як важливої передумови  модернізації і вдосконалення організації освітнього процесу вишів, що забезпечують надання таких освітніх послуг.  </w:t>
      </w:r>
    </w:p>
    <w:p w:rsidR="00E67A77" w:rsidRDefault="00E67A77" w:rsidP="00E67A7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</w:pPr>
      <w:r w:rsidRPr="000376E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Мета</w:t>
      </w:r>
      <w:r w:rsidRPr="00BF61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BF61D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статті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7417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полягає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у здійсненні загальної характеристики міжнародної діяльності ЗВО України як вагомого чинника професійної підготовки майбутніх фахівців із міжнародних відносин. Її реалізація передбачає розв</w:t>
      </w:r>
      <w:r w:rsidRPr="00AD0D1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’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язання таких </w:t>
      </w:r>
      <w:r w:rsidRPr="0001092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завдань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: з</w:t>
      </w:r>
      <w:r w:rsidRPr="00AD0D1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’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ясування змісту та основних умов, форм, напрямів і тенденцій міжнародного співробітництва українських вишів; визначення його різнобічного впливу на професійну підготовку студентів-міжнародників; узагальнення інноваційного досвіду діяльності ЗВО в цьому напрямі та перспектив її подальшого вдосконалення.  </w:t>
      </w:r>
    </w:p>
    <w:p w:rsidR="00E67A77" w:rsidRDefault="00E67A77" w:rsidP="00E67A7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253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У</w:t>
      </w:r>
      <w:r w:rsidRPr="003967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про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цесі дослідницької роботи </w:t>
      </w:r>
      <w:r w:rsidRPr="003967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використано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дві основні групи методів:</w:t>
      </w:r>
      <w:r w:rsidRPr="0039677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загальнонаукові (аналі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з і синтез, індукція і дедукція тощо) і </w:t>
      </w:r>
      <w:r w:rsidRPr="0039677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міждисциплінарні (</w:t>
      </w:r>
      <w:r w:rsidRPr="003967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дискурс-аналіз, </w:t>
      </w:r>
      <w:r w:rsidRPr="0039677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системно-структурний, структурно-функціональний, порівняльний</w:t>
      </w:r>
      <w:r w:rsidRPr="003967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та ін.</w:t>
      </w:r>
      <w:r w:rsidRPr="00396775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E67A77" w:rsidRDefault="00E67A77" w:rsidP="00E67A7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Результати дослідження полягають у з</w:t>
      </w:r>
      <w:r w:rsidRPr="00010928">
        <w:rPr>
          <w:rFonts w:ascii="Times New Roman" w:eastAsia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ясуванні змісту та основних форм, напрямів, тенденцій розвитку </w:t>
      </w:r>
      <w:r w:rsidRPr="00396775">
        <w:rPr>
          <w:rFonts w:ascii="Times New Roman" w:hAnsi="Times New Roman" w:cs="Times New Roman"/>
          <w:sz w:val="28"/>
          <w:szCs w:val="28"/>
          <w:lang w:val="uk-UA"/>
        </w:rPr>
        <w:t>зарубіжних зв’язків і зовнішньої діяльності ЗВО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узагальнені нагромадженого ними 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досвід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і здобутків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діяльності</w:t>
      </w:r>
      <w:r w:rsidRPr="00E648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цьому напрямі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доби державної незалежності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Pr="00E648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здійсненні всебічного аналізу ролі міжнародного співробітництва українських вишів у 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розвитку</w:t>
      </w:r>
      <w:r w:rsidRPr="00E648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різних форм і напрямів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академічної мобільності студентів-міжнародників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(програми подвійних дипломів,</w:t>
      </w:r>
      <w:r w:rsidRPr="00E648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реалізація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науково-дослідницьких проектів, 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/>
        </w:rPr>
        <w:t>обмінних програм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тощо).</w:t>
      </w:r>
    </w:p>
    <w:p w:rsidR="00E67A77" w:rsidRPr="009E6250" w:rsidRDefault="00E67A77" w:rsidP="00E67A7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62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Ключові слова:</w:t>
      </w:r>
      <w:r w:rsidRPr="00E648E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заклад вищої освіти, міжнародні зв</w:t>
      </w:r>
      <w:r w:rsidRPr="00E648E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’язки виш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ів</w:t>
      </w:r>
      <w:r w:rsidRPr="000109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України, професійна підготовка студентів-міжнародників,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академічна мобільність, програма подвійних дипломів. </w:t>
      </w:r>
    </w:p>
    <w:p w:rsidR="00E67A77" w:rsidRDefault="00E67A77" w:rsidP="00E67A7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7A77" w:rsidRDefault="00E67A77" w:rsidP="00E67A7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516D">
        <w:rPr>
          <w:rFonts w:ascii="Times New Roman" w:hAnsi="Times New Roman" w:cs="Times New Roman"/>
          <w:b/>
          <w:sz w:val="28"/>
          <w:szCs w:val="28"/>
          <w:lang w:val="uk-UA"/>
        </w:rPr>
        <w:t>Вступ.</w:t>
      </w:r>
      <w:r w:rsidRPr="0055516D">
        <w:rPr>
          <w:rFonts w:ascii="Times New Roman" w:hAnsi="Times New Roman" w:cs="Times New Roman"/>
          <w:sz w:val="28"/>
          <w:szCs w:val="28"/>
          <w:lang w:val="uk-UA"/>
        </w:rPr>
        <w:t xml:space="preserve"> За умов  інтеграції у європейський і світовий освітній простір та адаптації до умов Болонського процесу міжнародна діяльність закладів вищої освіти (ЗВО) України стала о</w:t>
      </w:r>
      <w:r w:rsidRPr="005551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дним із пріоритетів їхнього функціонування.  Закон України «Про вищу освіту» (2014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  <w:r w:rsidRPr="005551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5551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перше чітко, комплексно визначив систему державної політики щодо міжнародного співробітництва у цій сфері (ст. 74) та її основні засади і напрями (ст. 75 і 76).  Документ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окреслив </w:t>
      </w:r>
      <w:r w:rsidRPr="005551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її пріоритети, що </w:t>
      </w:r>
      <w:r w:rsidRPr="0055516D">
        <w:rPr>
          <w:rFonts w:ascii="Times New Roman" w:hAnsi="Times New Roman" w:cs="Times New Roman"/>
          <w:sz w:val="28"/>
          <w:szCs w:val="28"/>
          <w:lang w:val="uk-UA"/>
        </w:rPr>
        <w:t xml:space="preserve">орієнтують українські ЗВО 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>на: встановлення прямих зв’язк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з іноземними вишами і науковими установами та міжнародними організаціями і фондами шляхом укладання прямих </w:t>
      </w:r>
      <w:r>
        <w:rPr>
          <w:rFonts w:ascii="Times New Roman" w:hAnsi="Times New Roman" w:cs="Times New Roman"/>
          <w:sz w:val="28"/>
          <w:szCs w:val="28"/>
          <w:lang w:val="uk-UA"/>
        </w:rPr>
        <w:t>угод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; участь у програмах </w:t>
      </w:r>
      <w:proofErr w:type="spellStart"/>
      <w:r w:rsidRPr="0097630E">
        <w:rPr>
          <w:rFonts w:ascii="Times New Roman" w:hAnsi="Times New Roman" w:cs="Times New Roman"/>
          <w:sz w:val="28"/>
          <w:szCs w:val="28"/>
          <w:lang w:val="uk-UA"/>
        </w:rPr>
        <w:t>дво</w:t>
      </w:r>
      <w:proofErr w:type="spellEnd"/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- й багатостороннього міждержавного і </w:t>
      </w:r>
      <w:proofErr w:type="spellStart"/>
      <w:r w:rsidRPr="0097630E">
        <w:rPr>
          <w:rFonts w:ascii="Times New Roman" w:hAnsi="Times New Roman" w:cs="Times New Roman"/>
          <w:sz w:val="28"/>
          <w:szCs w:val="28"/>
          <w:lang w:val="uk-UA"/>
        </w:rPr>
        <w:t>міжуніверситетського</w:t>
      </w:r>
      <w:proofErr w:type="spellEnd"/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обміну студентами і науково-педагогічними працівниками;</w:t>
      </w:r>
      <w:r w:rsidRPr="009763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>організацію міжнародних конференцій, інших заходів; створення спільних освітніх і наукових програм; залучення іноземців до науково-педагогічн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робот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у ЗВО України на</w:t>
      </w:r>
      <w:r w:rsidRPr="009763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спрямування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їхніх студентів на навчання у закордонні виші;</w:t>
      </w:r>
      <w:r w:rsidRPr="009763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>сприяння академічній мобільності осіб, які навчаються; проведення спільних наукових досліджень і видавничої діяльності; створення іноземцям умов для вступу і навчання в українських вишах тощо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0D5E">
        <w:rPr>
          <w:rFonts w:ascii="Times New Roman" w:hAnsi="Times New Roman" w:cs="Times New Roman"/>
          <w:sz w:val="28"/>
          <w:szCs w:val="28"/>
          <w:lang w:val="uk-UA"/>
        </w:rPr>
        <w:t>[]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67A77" w:rsidRDefault="00E67A77" w:rsidP="00E67A7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означеному ракурсі визначаємо наукову, освітню і суспільну </w:t>
      </w:r>
      <w:r w:rsidRPr="0097630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актуальність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і потребу дослідження міжнародної діяльності ЗВО України як чинника професійної підготовки студентів-міжнародників. Усебічне осмислення цієї проблеми має важливе значення для розвитку теорії 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lastRenderedPageBreak/>
        <w:t>практики педагогічної науки та реформування сучасної системи освіти України, адже з</w:t>
      </w:r>
      <w:r w:rsidRPr="002377A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’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ясування здобутків і прогалин в організації діяльності в означеному</w:t>
      </w:r>
      <w:r w:rsidRPr="00BF61D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напрямі є важливою і необхідною передумовою її подальшої модернізації і вдосконалення.  </w:t>
      </w:r>
    </w:p>
    <w:p w:rsidR="00E67A77" w:rsidRDefault="00E67A77" w:rsidP="00E67A7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</w:pPr>
      <w:r w:rsidRPr="00BF61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 xml:space="preserve">Мета </w:t>
      </w:r>
      <w:r w:rsidRPr="00BF61D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статті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7417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полягає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у здійсненні загальної характеристики міжнародної діяльності ЗВО України як вагомого чинника професійної підготовки майбутніх фахівців із міжнародних відносин. Її реалізація передбачає розв</w:t>
      </w:r>
      <w:r w:rsidRPr="00AD0D1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’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язання таких </w:t>
      </w:r>
      <w:r w:rsidRPr="003967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завдань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: з</w:t>
      </w:r>
      <w:r w:rsidRPr="00AD0D1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’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ясування змісту та основних умов, форм, напрямів і тенденцій міжнародного співробітництва українських вишів; визначення його різнобічного впливу на професійну підготовку студентів-міжнародників; узагальнення інноваційного досвіду діяльності ЗВО в цьому напрямі та перспектив її подальшого вдосконалення.  </w:t>
      </w:r>
    </w:p>
    <w:p w:rsidR="00E67A77" w:rsidRDefault="00E67A77" w:rsidP="00E67A7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7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>Методи дослідження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>:</w:t>
      </w:r>
      <w:r w:rsidRPr="003967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3967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у про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цесі дослідницької роботи </w:t>
      </w:r>
      <w:r w:rsidRPr="003967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використано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дві основні групи методів:</w:t>
      </w:r>
      <w:r w:rsidRPr="0039677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а) </w:t>
      </w:r>
      <w:r w:rsidRPr="0039677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загальнонаукові (аналі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з і синтез, індукція і дедукція тощо), які дозволяють усебічно і критично осмислювати й узагальнювати різнобічну інформацію, що стосується досліджуваної проблеми; б) </w:t>
      </w:r>
      <w:r w:rsidRPr="0039677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міждисциплінарні (</w:t>
      </w:r>
      <w:r w:rsidRPr="003967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дискурс-аналіз, </w:t>
      </w:r>
      <w:r w:rsidRPr="0039677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системно-структурний, структурно-функціональний, порівняльний</w:t>
      </w:r>
      <w:r w:rsidRPr="003967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тощо)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які слугують ефективним операційним інструментом щодо критичного аналізу різних аспектів досліджуваної проблеми через призму наукового дискурсу і перспектив розвитку системи вищої освіти України. </w:t>
      </w:r>
    </w:p>
    <w:p w:rsidR="00E67A77" w:rsidRPr="000B0D5E" w:rsidRDefault="00E67A77" w:rsidP="00E67A7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</w:t>
      </w:r>
      <w:r w:rsidRPr="000B0D5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езультати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дослідження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У процесі проведення дослідження було з</w:t>
      </w:r>
      <w:r w:rsidRPr="000B0D5E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ясовано, що п</w:t>
      </w:r>
      <w:r w:rsidRPr="00396775">
        <w:rPr>
          <w:rFonts w:ascii="Times New Roman" w:hAnsi="Times New Roman" w:cs="Times New Roman"/>
          <w:sz w:val="28"/>
          <w:szCs w:val="28"/>
          <w:lang w:val="uk-UA"/>
        </w:rPr>
        <w:t xml:space="preserve">осиленню системного, цілеспрямованого характеру зарубіжних зв’язків і зовнішньої діяльності ЗВО України сприяло їхнє прилучення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396775">
        <w:rPr>
          <w:rFonts w:ascii="Times New Roman" w:hAnsi="Times New Roman" w:cs="Times New Roman"/>
          <w:sz w:val="28"/>
          <w:szCs w:val="28"/>
          <w:lang w:val="uk-UA"/>
        </w:rPr>
        <w:t>міжнародних об’єднань і багатосторонніх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угод у царині вищої освіти – 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Великої хартії університетів, Міжнародної асоціації університетів, 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Мережі східноєвропейських університетів (уклали 10 університетів-партнерів Білорусі, Молдови, Грузії, Польщі, України для налагодження наукового, освітнього, культурного співробітництва) та ін. Однак основна міжнародна діяльність розгорталася на рівні двосторонніх контактів між 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українськими і національними вишами окремих країн та різного роду закордонними 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міжнародними інституціями. 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Щоправда, коли ЗВО України, які здійснюють підготовку майбутніх міжнародників декларували про встановлення зв’язків із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кількома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десятками зарубіжних партнерів, то навіть попри формальне укладання таких угод реальна продуктивна співпраця здійснювалася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зазвичай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двома-трьома, подекуди п’ять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 зарубіжними партнерами. </w:t>
      </w:r>
    </w:p>
    <w:p w:rsidR="00E67A77" w:rsidRPr="0097630E" w:rsidRDefault="00E67A77" w:rsidP="00E67A7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Аналіз цієї проблеми показав, що вона могла розвиватися лише за умов існування спільних інтересів і завдань та обопільного прагнення до їхнього розв’язання. За таких умов міжнародне співробітництво справляло позитивний вплив на освітній процес вишу й става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ло потужним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усеохопним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чинником перебудови і вдосконалення процесу підготовк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студентів-міжнародників, стимулювало піднесення її рівня до європейським стандартів. Це знайшло комплексний вияв у вдосконаленні змісту, методів, форм і засобів їхньої професійної підготовки.  </w:t>
      </w:r>
    </w:p>
    <w:p w:rsidR="00E67A77" w:rsidRPr="0097630E" w:rsidRDefault="00E67A77" w:rsidP="00E67A7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доби державної незалежності ЗВО України нагромадили значний досвід і здобутки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цьому напрямі діяльності. Таким яскравим прикладом слугують глибокі різнобічні міжнародні стосунки кафедри міжнародних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відносин 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Одеського університету ім. І. І. Мечникова. Починаючи з 2001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її члени спільно з міжнародними освітніми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науковими інституція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зокрема Центром сучасних студій і викладання (САRТ), фондом «Відродження» та ін., брали участь у реалізації низки мегапроектів. Вони стосуються широкого комплексу проблем щодо розвитку вищої освіти в Україні і закордоном; міжнародного співробітництва на регіональному рівні; цільового плану партнерства Україна – НАТО; програми Ж. Моне «Європа в Одесі; Одеса в Європі»; моніторингу практики видач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шенгенських віз громадянам України; проекту співпраці Португалія – Україна та ін. Їхнє впровадження супроводжувалося проведення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семінарів, літніх шк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конференцій, численних зустрічей тощо. Активними організаторами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учасниками цих заходів виступали студенти, аспіранти, молоді викладачі, які завдяки прямим 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контактам із різними суб’єктами міжнародних відносин набували цінного досвіду навчальної і майбутньої професійної діяльності [Кафедра].</w:t>
      </w:r>
    </w:p>
    <w:p w:rsidR="00E67A77" w:rsidRPr="0097630E" w:rsidRDefault="00E67A77" w:rsidP="00E67A7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Найбільш продуктивний вплив на навчальну і наукову діяльність студентів справляє міжнародне співробітництво ЗВО, орієнтоване на розв’язання конкретних освітніх, культурологічних і соціальних проблем та на його здійснення на профільній професійній основі. Цю тенденцію ілюструють  численні яскраві приклади. </w:t>
      </w:r>
    </w:p>
    <w:p w:rsidR="00E67A77" w:rsidRPr="0097630E" w:rsidRDefault="00E67A77" w:rsidP="00E67A7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Завдяки прями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зв’язк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посольствами, консульствами, вишами, культурно-освітніми організаціями Греції, Італії, Кіпру, Польщі, інших європейських країн у Маріупольському державному університеті були створені одна з найбільших в Україні бібліотек еллін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стики «</w:t>
      </w:r>
      <w:proofErr w:type="spellStart"/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Константинос</w:t>
      </w:r>
      <w:proofErr w:type="spellEnd"/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Левендіс</w:t>
      </w:r>
      <w:proofErr w:type="spellEnd"/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 Інститут українсько-грецької дружби та елліністичних досліджень, Центр польської культури тощо. Студенти-міжнародники активно використовували бібліотечні фонди та матеріали діяльності цих інституцій у своїй науково-дослідницькі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роботі, а також брали активну участь в організації і проведенні численних зустрічей із зарубіжними делегаціями, що системно відбувалися у виші в 2006 – 2012 рр. [Маріупольський].</w:t>
      </w:r>
    </w:p>
    <w:p w:rsidR="00E67A77" w:rsidRPr="0097630E" w:rsidRDefault="00E67A77" w:rsidP="00E67A7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Київський міжнародний університет став одним із небагатьох ЗВО України, який налагодив дієві зв’язки з дипломатичними представництвами й освітніми закладами не лише країн ЄС, а й Близького Сходу, зокрема  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Палестини, Сирії, Індії. У 2012 – 2017 рр. для майбутніх фахівців із міжнародних економічних відносин і міжнародного права, що навчалися у виші, улаштовувалися системні зустрічі у форматі лекцій, «круглих столів» тощо з представниками зарубіжних країн та координаторами різних освітніх і культурологічних проектів ООН, ОБСЄ, інших міжнародних організацій [Київський].</w:t>
      </w:r>
    </w:p>
    <w:p w:rsidR="00E67A77" w:rsidRPr="0097630E" w:rsidRDefault="00E67A77" w:rsidP="00E67A77">
      <w:pPr>
        <w:shd w:val="clear" w:color="auto" w:fill="FFFFFF"/>
        <w:spacing w:before="120"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Завдяки донорськ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ій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підтрим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міжнародних і національних (США, Швеція, Німеччина та ін.) освітніх і благодійних організацій студенти-міжнародники з особливими потребами, що навчалися в університеті 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«Україна» і його філіях, одержали можливість здобувати освіту за технологіями навчання та одночасної соціальної, педагогічної, психологічної, фізичної реабілітації. Вони залучалися до реалізації низки грантових проектів («Освіта в аспекті прав людини: покращення можливостей працевлаштування студентів із інвалідністю, які навчаються в університеті» від Фонду сприяння демократії посольства США в Україні та ін.), які передбачали тренінги для студентів із інвалідністю з питань побудови кар’єри та допомогу у працевла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штуванні тощо [Відкритий].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Типовим і яскравим прикладом </w:t>
      </w:r>
      <w:proofErr w:type="spellStart"/>
      <w:r w:rsidRPr="0097630E">
        <w:rPr>
          <w:rFonts w:ascii="Times New Roman" w:hAnsi="Times New Roman" w:cs="Times New Roman"/>
          <w:sz w:val="28"/>
          <w:szCs w:val="28"/>
          <w:lang w:val="uk-UA"/>
        </w:rPr>
        <w:t>узмістовлення</w:t>
      </w:r>
      <w:proofErr w:type="spellEnd"/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навчального процесу на основі міжнародного співробітництва вузькопрофільного характеру слугує співпраця Академії адвокатів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(ААУ) 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>з Американською асоціацією адвокатів – Правова ініціатива у Центральній та Східній Європі (АВА/СЕЕLI). Вона уможливила реалізацію багатьох навчальних і наукових програм: науковці і викладачі багатьох американських юридичних вишів читають лекції, проводять тренінги, беруть участь у рольових іграх, студентських наукових конференціях, що улаштовуються для майбутніх правників-міжнародників в ААУ. До такої діяльності активно залучаються провідні юристи Великобританії, Іспанії, Німеччини, Франції [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Історія;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Оґрунтув</w:t>
      </w:r>
      <w:proofErr w:type="spellEnd"/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</w:p>
    <w:p w:rsidR="00E67A77" w:rsidRPr="0097630E" w:rsidRDefault="00E67A77" w:rsidP="00E67A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Різнобічні взаємні міжнародні контакти сприяють запровадженню інноваційних технологій в освітній процес ААУ. З одного боку, її науково-педагогічні працівники, завдяки безпосередньо</w:t>
      </w:r>
      <w:r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ознайомленн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з методиками викладання 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центрах адвокатської підготовки Англії, Франції і Голландії, розробили програму спеціальної адвокатської підготовки для українських студентів.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іншого 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>боку, майстер-класи для них проводять стаж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ри з </w:t>
      </w:r>
      <w:proofErr w:type="spellStart"/>
      <w:r w:rsidRPr="0097630E">
        <w:rPr>
          <w:rFonts w:ascii="Times New Roman" w:hAnsi="Times New Roman" w:cs="Times New Roman"/>
          <w:sz w:val="28"/>
          <w:szCs w:val="28"/>
          <w:lang w:val="uk-UA"/>
        </w:rPr>
        <w:t>Демокритового</w:t>
      </w:r>
      <w:proofErr w:type="spellEnd"/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університету Фракії (Греція), які беруть участь у методологічних семінарах ААУ із застосування інноваційних методів навчання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навчальному процесі.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туденти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ААУ 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проходять стажування у Польщі, Греції, інших європейських країнах та </w:t>
      </w:r>
      <w:r>
        <w:rPr>
          <w:rFonts w:ascii="Times New Roman" w:hAnsi="Times New Roman" w:cs="Times New Roman"/>
          <w:sz w:val="28"/>
          <w:szCs w:val="28"/>
          <w:lang w:val="uk-UA"/>
        </w:rPr>
        <w:t>здобули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відзнаки за успішну 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участь у спільній з </w:t>
      </w:r>
      <w:proofErr w:type="spellStart"/>
      <w:r w:rsidRPr="0097630E">
        <w:rPr>
          <w:rFonts w:ascii="Times New Roman" w:hAnsi="Times New Roman" w:cs="Times New Roman"/>
          <w:sz w:val="28"/>
          <w:szCs w:val="28"/>
          <w:lang w:val="uk-UA"/>
        </w:rPr>
        <w:t>Левітт</w:t>
      </w:r>
      <w:proofErr w:type="spellEnd"/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Інститутом програмі «Суд присяжних», в якій викладали досвідчені адвокати і судді США [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Історія;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Оґрунтув</w:t>
      </w:r>
      <w:proofErr w:type="spellEnd"/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</w:p>
    <w:p w:rsidR="00E67A77" w:rsidRPr="0097630E" w:rsidRDefault="00E67A77" w:rsidP="00E67A77">
      <w:pPr>
        <w:shd w:val="clear" w:color="auto" w:fill="FFFFFF"/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Подібний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зміст, форми і напрями має системна співпраця викладачів і студентів Інституту міжнародних відносин </w:t>
      </w:r>
      <w:r w:rsidR="00C16BCB">
        <w:fldChar w:fldCharType="begin"/>
      </w:r>
      <w:r w:rsidR="00C16BCB" w:rsidRPr="00C16BCB">
        <w:rPr>
          <w:lang w:val="uk-UA"/>
        </w:rPr>
        <w:instrText xml:space="preserve"> </w:instrText>
      </w:r>
      <w:r w:rsidR="00C16BCB">
        <w:instrText>HYPERLINK</w:instrText>
      </w:r>
      <w:r w:rsidR="00C16BCB" w:rsidRPr="00C16BCB">
        <w:rPr>
          <w:lang w:val="uk-UA"/>
        </w:rPr>
        <w:instrText xml:space="preserve"> "</w:instrText>
      </w:r>
      <w:r w:rsidR="00C16BCB">
        <w:instrText>http</w:instrText>
      </w:r>
      <w:r w:rsidR="00C16BCB" w:rsidRPr="00C16BCB">
        <w:rPr>
          <w:lang w:val="uk-UA"/>
        </w:rPr>
        <w:instrText>://</w:instrText>
      </w:r>
      <w:r w:rsidR="00C16BCB">
        <w:instrText>nau</w:instrText>
      </w:r>
      <w:r w:rsidR="00C16BCB" w:rsidRPr="00C16BCB">
        <w:rPr>
          <w:lang w:val="uk-UA"/>
        </w:rPr>
        <w:instrText>.</w:instrText>
      </w:r>
      <w:r w:rsidR="00C16BCB">
        <w:instrText>edu</w:instrText>
      </w:r>
      <w:r w:rsidR="00C16BCB" w:rsidRPr="00C16BCB">
        <w:rPr>
          <w:lang w:val="uk-UA"/>
        </w:rPr>
        <w:instrText>.</w:instrText>
      </w:r>
      <w:r w:rsidR="00C16BCB">
        <w:instrText>ua</w:instrText>
      </w:r>
      <w:r w:rsidR="00C16BCB" w:rsidRPr="00C16BCB">
        <w:rPr>
          <w:lang w:val="uk-UA"/>
        </w:rPr>
        <w:instrText xml:space="preserve">/" </w:instrText>
      </w:r>
      <w:r w:rsidR="00C16BCB">
        <w:fldChar w:fldCharType="separate"/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Національного авіаційного університет</w:t>
      </w:r>
      <w:r w:rsidR="00C16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fldChar w:fldCharType="end"/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профільними міжнародними і зарубіжними національними інституціями – австрійським </w:t>
      </w:r>
      <w:proofErr w:type="spellStart"/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Альпен-Адріа</w:t>
      </w:r>
      <w:proofErr w:type="spellEnd"/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</w:t>
      </w:r>
      <w:proofErr w:type="spellStart"/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Клягенфуртським</w:t>
      </w:r>
      <w:proofErr w:type="spellEnd"/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університетами, </w:t>
      </w:r>
      <w:proofErr w:type="spellStart"/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Левітт</w:t>
      </w:r>
      <w:proofErr w:type="spellEnd"/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Інститутом міжнародного розвитку (США)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Опольським</w:t>
      </w:r>
      <w:proofErr w:type="spellEnd"/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університетом (Польща)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16BCB">
        <w:fldChar w:fldCharType="begin"/>
      </w:r>
      <w:r w:rsidR="00C16BCB" w:rsidRPr="00C16BCB">
        <w:rPr>
          <w:lang w:val="uk-UA"/>
        </w:rPr>
        <w:instrText xml:space="preserve"> </w:instrText>
      </w:r>
      <w:r w:rsidR="00C16BCB">
        <w:instrText>HYPE</w:instrText>
      </w:r>
      <w:r w:rsidR="00C16BCB">
        <w:instrText>RLINK</w:instrText>
      </w:r>
      <w:r w:rsidR="00C16BCB" w:rsidRPr="00C16BCB">
        <w:rPr>
          <w:lang w:val="uk-UA"/>
        </w:rPr>
        <w:instrText xml:space="preserve"> "</w:instrText>
      </w:r>
      <w:r w:rsidR="00C16BCB">
        <w:instrText>https</w:instrText>
      </w:r>
      <w:r w:rsidR="00C16BCB" w:rsidRPr="00C16BCB">
        <w:rPr>
          <w:lang w:val="uk-UA"/>
        </w:rPr>
        <w:instrText>://</w:instrText>
      </w:r>
      <w:r w:rsidR="00C16BCB">
        <w:instrText>uk</w:instrText>
      </w:r>
      <w:r w:rsidR="00C16BCB" w:rsidRPr="00C16BCB">
        <w:rPr>
          <w:lang w:val="uk-UA"/>
        </w:rPr>
        <w:instrText>.</w:instrText>
      </w:r>
      <w:r w:rsidR="00C16BCB">
        <w:instrText>wikipedia</w:instrText>
      </w:r>
      <w:r w:rsidR="00C16BCB" w:rsidRPr="00C16BCB">
        <w:rPr>
          <w:lang w:val="uk-UA"/>
        </w:rPr>
        <w:instrText>.</w:instrText>
      </w:r>
      <w:r w:rsidR="00C16BCB">
        <w:instrText>org</w:instrText>
      </w:r>
      <w:r w:rsidR="00C16BCB" w:rsidRPr="00C16BCB">
        <w:rPr>
          <w:lang w:val="uk-UA"/>
        </w:rPr>
        <w:instrText>/</w:instrText>
      </w:r>
      <w:r w:rsidR="00C16BCB">
        <w:instrText>wiki</w:instrText>
      </w:r>
      <w:r w:rsidR="00C16BCB" w:rsidRPr="00C16BCB">
        <w:rPr>
          <w:lang w:val="uk-UA"/>
        </w:rPr>
        <w:instrText>/%</w:instrText>
      </w:r>
      <w:r w:rsidR="00C16BCB">
        <w:instrText>D</w:instrText>
      </w:r>
      <w:r w:rsidR="00C16BCB" w:rsidRPr="00C16BCB">
        <w:rPr>
          <w:lang w:val="uk-UA"/>
        </w:rPr>
        <w:instrText>0%9</w:instrText>
      </w:r>
      <w:r w:rsidR="00C16BCB">
        <w:instrText>C</w:instrText>
      </w:r>
      <w:r w:rsidR="00C16BCB" w:rsidRPr="00C16BCB">
        <w:rPr>
          <w:lang w:val="uk-UA"/>
        </w:rPr>
        <w:instrText>%</w:instrText>
      </w:r>
      <w:r w:rsidR="00C16BCB">
        <w:instrText>D</w:instrText>
      </w:r>
      <w:r w:rsidR="00C16BCB" w:rsidRPr="00C16BCB">
        <w:rPr>
          <w:lang w:val="uk-UA"/>
        </w:rPr>
        <w:instrText>1%96%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</w:instrText>
      </w:r>
      <w:r w:rsidR="00C16BCB" w:rsidRPr="00C16BCB">
        <w:rPr>
          <w:lang w:val="uk-UA"/>
        </w:rPr>
        <w:instrText>6%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BD</w:instrText>
      </w:r>
      <w:r w:rsidR="00C16BCB" w:rsidRPr="00C16BCB">
        <w:rPr>
          <w:lang w:val="uk-UA"/>
        </w:rPr>
        <w:instrText>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</w:instrText>
      </w:r>
      <w:r w:rsidR="00C16BCB" w:rsidRPr="00C16BCB">
        <w:rPr>
          <w:lang w:val="uk-UA"/>
        </w:rPr>
        <w:instrText>0%</w:instrText>
      </w:r>
      <w:r w:rsidR="00C16BCB">
        <w:instrText>D</w:instrText>
      </w:r>
      <w:r w:rsidR="00C16BCB" w:rsidRPr="00C16BCB">
        <w:rPr>
          <w:lang w:val="uk-UA"/>
        </w:rPr>
        <w:instrText>1%80%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BE</w:instrText>
      </w:r>
      <w:r w:rsidR="00C16BCB" w:rsidRPr="00C16BCB">
        <w:rPr>
          <w:lang w:val="uk-UA"/>
        </w:rPr>
        <w:instrText>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</w:instrText>
      </w:r>
      <w:r w:rsidR="00C16BCB" w:rsidRPr="00C16BCB">
        <w:rPr>
          <w:lang w:val="uk-UA"/>
        </w:rPr>
        <w:instrText>4%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BD</w:instrText>
      </w:r>
      <w:r w:rsidR="00C16BCB" w:rsidRPr="00C16BCB">
        <w:rPr>
          <w:lang w:val="uk-UA"/>
        </w:rPr>
        <w:instrText>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</w:instrText>
      </w:r>
      <w:r w:rsidR="00C16BCB" w:rsidRPr="00C16BCB">
        <w:rPr>
          <w:lang w:val="uk-UA"/>
        </w:rPr>
        <w:instrText>0_%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BE</w:instrText>
      </w:r>
      <w:r w:rsidR="00C16BCB" w:rsidRPr="00C16BCB">
        <w:rPr>
          <w:lang w:val="uk-UA"/>
        </w:rPr>
        <w:instrText>%</w:instrText>
      </w:r>
      <w:r w:rsidR="00C16BCB">
        <w:instrText>D</w:instrText>
      </w:r>
      <w:r w:rsidR="00C16BCB" w:rsidRPr="00C16BCB">
        <w:rPr>
          <w:lang w:val="uk-UA"/>
        </w:rPr>
        <w:instrText>1%80%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</w:instrText>
      </w:r>
      <w:r w:rsidR="00C16BCB" w:rsidRPr="00C16BCB">
        <w:rPr>
          <w:lang w:val="uk-UA"/>
        </w:rPr>
        <w:instrText>3%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</w:instrText>
      </w:r>
      <w:r w:rsidR="00C16BCB" w:rsidRPr="00C16BCB">
        <w:rPr>
          <w:lang w:val="uk-UA"/>
        </w:rPr>
        <w:instrText>0%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BD</w:instrText>
      </w:r>
      <w:r w:rsidR="00C16BCB" w:rsidRPr="00C16BCB">
        <w:rPr>
          <w:lang w:val="uk-UA"/>
        </w:rPr>
        <w:instrText>%</w:instrText>
      </w:r>
      <w:r w:rsidR="00C16BCB">
        <w:instrText>D</w:instrText>
      </w:r>
      <w:r w:rsidR="00C16BCB" w:rsidRPr="00C16BCB">
        <w:rPr>
          <w:lang w:val="uk-UA"/>
        </w:rPr>
        <w:instrText>1%96%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</w:instrText>
      </w:r>
      <w:r w:rsidR="00C16BCB" w:rsidRPr="00C16BCB">
        <w:rPr>
          <w:lang w:val="uk-UA"/>
        </w:rPr>
        <w:instrText>7%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</w:instrText>
      </w:r>
      <w:r w:rsidR="00C16BCB" w:rsidRPr="00C16BCB">
        <w:rPr>
          <w:lang w:val="uk-UA"/>
        </w:rPr>
        <w:instrText>0%</w:instrText>
      </w:r>
      <w:r w:rsidR="00C16BCB">
        <w:instrText>D</w:instrText>
      </w:r>
      <w:r w:rsidR="00C16BCB" w:rsidRPr="00C16BCB">
        <w:rPr>
          <w:lang w:val="uk-UA"/>
        </w:rPr>
        <w:instrText>1%86%</w:instrText>
      </w:r>
      <w:r w:rsidR="00C16BCB">
        <w:instrText>D</w:instrText>
      </w:r>
      <w:r w:rsidR="00C16BCB" w:rsidRPr="00C16BCB">
        <w:rPr>
          <w:lang w:val="uk-UA"/>
        </w:rPr>
        <w:instrText>1%96%</w:instrText>
      </w:r>
      <w:r w:rsidR="00C16BCB">
        <w:instrText>D</w:instrText>
      </w:r>
      <w:r w:rsidR="00C16BCB" w:rsidRPr="00C16BCB">
        <w:rPr>
          <w:lang w:val="uk-UA"/>
        </w:rPr>
        <w:instrText>1%8</w:instrText>
      </w:r>
      <w:r w:rsidR="00C16BCB">
        <w:instrText>F</w:instrText>
      </w:r>
      <w:r w:rsidR="00C16BCB" w:rsidRPr="00C16BCB">
        <w:rPr>
          <w:lang w:val="uk-UA"/>
        </w:rPr>
        <w:instrText>_%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BF</w:instrText>
      </w:r>
      <w:r w:rsidR="00C16BCB" w:rsidRPr="00C16BCB">
        <w:rPr>
          <w:lang w:val="uk-UA"/>
        </w:rPr>
        <w:instrText>%</w:instrText>
      </w:r>
      <w:r w:rsidR="00C16BCB">
        <w:instrText>D</w:instrText>
      </w:r>
      <w:r w:rsidR="00C16BCB" w:rsidRPr="00C16BCB">
        <w:rPr>
          <w:lang w:val="uk-UA"/>
        </w:rPr>
        <w:instrText>1%80%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</w:instrText>
      </w:r>
      <w:r w:rsidR="00C16BCB" w:rsidRPr="00C16BCB">
        <w:rPr>
          <w:lang w:val="uk-UA"/>
        </w:rPr>
        <w:instrText>0%</w:instrText>
      </w:r>
      <w:r w:rsidR="00C16BCB">
        <w:instrText>D</w:instrText>
      </w:r>
      <w:r w:rsidR="00C16BCB" w:rsidRPr="00C16BCB">
        <w:rPr>
          <w:lang w:val="uk-UA"/>
        </w:rPr>
        <w:instrText>1%86%</w:instrText>
      </w:r>
      <w:r w:rsidR="00C16BCB">
        <w:instrText>D</w:instrText>
      </w:r>
      <w:r w:rsidR="00C16BCB" w:rsidRPr="00C16BCB">
        <w:rPr>
          <w:lang w:val="uk-UA"/>
        </w:rPr>
        <w:instrText>1%96" \</w:instrText>
      </w:r>
      <w:r w:rsidR="00C16BCB">
        <w:instrText>o</w:instrText>
      </w:r>
      <w:r w:rsidR="00C16BCB" w:rsidRPr="00C16BCB">
        <w:rPr>
          <w:lang w:val="uk-UA"/>
        </w:rPr>
        <w:instrText xml:space="preserve"> "Міжнародна організація праці" </w:instrText>
      </w:r>
      <w:r w:rsidR="00C16BCB">
        <w:fldChar w:fldCharType="separate"/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Міжнародною організаці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єю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праці</w:t>
      </w:r>
      <w:r w:rsidR="00C16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fldChar w:fldCharType="end"/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(Брюссель, Бельгія), Віденською школою дипломатії, Центром європейських і трансатлантичних студій, Центром міжнародної безпеки та стратегічних студій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тощо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[Національний</w:t>
      </w:r>
      <w:r w:rsidRPr="00E67A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].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Попри об’єктивно обумовлену</w:t>
      </w:r>
      <w:r w:rsidRPr="00E67A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регламентованість міжнародних стосунків у військовій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сфері, курсанти-міжнародники Військового інституту 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иївського національного університету імені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араса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Шевченка беруть активну участь у реалізації заходів спеціалізованої освітньої програми </w:t>
      </w:r>
      <w:r w:rsidR="00C16BCB">
        <w:fldChar w:fldCharType="begin"/>
      </w:r>
      <w:r w:rsidR="00C16BCB" w:rsidRPr="00C16BCB">
        <w:rPr>
          <w:lang w:val="uk-UA"/>
        </w:rPr>
        <w:instrText xml:space="preserve"> </w:instrText>
      </w:r>
      <w:r w:rsidR="00C16BCB">
        <w:instrText>HYPERLINK</w:instrText>
      </w:r>
      <w:r w:rsidR="00C16BCB" w:rsidRPr="00C16BCB">
        <w:rPr>
          <w:lang w:val="uk-UA"/>
        </w:rPr>
        <w:instrText xml:space="preserve"> "</w:instrText>
      </w:r>
      <w:r w:rsidR="00C16BCB">
        <w:instrText>https</w:instrText>
      </w:r>
      <w:r w:rsidR="00C16BCB" w:rsidRPr="00C16BCB">
        <w:rPr>
          <w:lang w:val="uk-UA"/>
        </w:rPr>
        <w:instrText>://</w:instrText>
      </w:r>
      <w:r w:rsidR="00C16BCB">
        <w:instrText>uk</w:instrText>
      </w:r>
      <w:r w:rsidR="00C16BCB" w:rsidRPr="00C16BCB">
        <w:rPr>
          <w:lang w:val="uk-UA"/>
        </w:rPr>
        <w:instrText>.</w:instrText>
      </w:r>
      <w:r w:rsidR="00C16BCB">
        <w:instrText>wikipedia</w:instrText>
      </w:r>
      <w:r w:rsidR="00C16BCB" w:rsidRPr="00C16BCB">
        <w:rPr>
          <w:lang w:val="uk-UA"/>
        </w:rPr>
        <w:instrText>.</w:instrText>
      </w:r>
      <w:r w:rsidR="00C16BCB">
        <w:instrText>org</w:instrText>
      </w:r>
      <w:r w:rsidR="00C16BCB" w:rsidRPr="00C16BCB">
        <w:rPr>
          <w:lang w:val="uk-UA"/>
        </w:rPr>
        <w:instrText>/</w:instrText>
      </w:r>
      <w:r w:rsidR="00C16BCB">
        <w:instrText>wiki</w:instrText>
      </w:r>
      <w:r w:rsidR="00C16BCB" w:rsidRPr="00C16BCB">
        <w:rPr>
          <w:lang w:val="uk-UA"/>
        </w:rPr>
        <w:instrText>/%</w:instrText>
      </w:r>
      <w:r w:rsidR="00C16BCB">
        <w:instrText>D</w:instrText>
      </w:r>
      <w:r w:rsidR="00C16BCB" w:rsidRPr="00C16BCB">
        <w:rPr>
          <w:lang w:val="uk-UA"/>
        </w:rPr>
        <w:instrText>0%9</w:instrText>
      </w:r>
      <w:r w:rsidR="00C16BCB">
        <w:instrText>F</w:instrText>
      </w:r>
      <w:r w:rsidR="00C16BCB" w:rsidRPr="00C16BCB">
        <w:rPr>
          <w:lang w:val="uk-UA"/>
        </w:rPr>
        <w:instrText>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</w:instrText>
      </w:r>
      <w:r w:rsidR="00C16BCB" w:rsidRPr="00C16BCB">
        <w:rPr>
          <w:lang w:val="uk-UA"/>
        </w:rPr>
        <w:instrText>0%</w:instrText>
      </w:r>
      <w:r w:rsidR="00C16BCB">
        <w:instrText>D</w:instrText>
      </w:r>
      <w:r w:rsidR="00C16BCB" w:rsidRPr="00C16BCB">
        <w:rPr>
          <w:lang w:val="uk-UA"/>
        </w:rPr>
        <w:instrText>1%80%</w:instrText>
      </w:r>
      <w:r w:rsidR="00C16BCB">
        <w:instrText>D</w:instrText>
      </w:r>
      <w:r w:rsidR="00C16BCB" w:rsidRPr="00C16BCB">
        <w:rPr>
          <w:lang w:val="uk-UA"/>
        </w:rPr>
        <w:instrText>1%82%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BD</w:instrText>
      </w:r>
      <w:r w:rsidR="00C16BCB" w:rsidRPr="00C16BCB">
        <w:rPr>
          <w:lang w:val="uk-UA"/>
        </w:rPr>
        <w:instrText>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</w:instrText>
      </w:r>
      <w:r w:rsidR="00C16BCB" w:rsidRPr="00C16BCB">
        <w:rPr>
          <w:lang w:val="uk-UA"/>
        </w:rPr>
        <w:instrText>5%</w:instrText>
      </w:r>
      <w:r w:rsidR="00C16BCB">
        <w:instrText>D</w:instrText>
      </w:r>
      <w:r w:rsidR="00C16BCB" w:rsidRPr="00C16BCB">
        <w:rPr>
          <w:lang w:val="uk-UA"/>
        </w:rPr>
        <w:instrText>1%80%</w:instrText>
      </w:r>
      <w:r w:rsidR="00C16BCB">
        <w:instrText>D</w:instrText>
      </w:r>
      <w:r w:rsidR="00C16BCB" w:rsidRPr="00C16BCB">
        <w:rPr>
          <w:lang w:val="uk-UA"/>
        </w:rPr>
        <w:instrText>1%81%</w:instrText>
      </w:r>
      <w:r w:rsidR="00C16BCB">
        <w:instrText>D</w:instrText>
      </w:r>
      <w:r w:rsidR="00C16BCB" w:rsidRPr="00C16BCB">
        <w:rPr>
          <w:lang w:val="uk-UA"/>
        </w:rPr>
        <w:instrText>1%82%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</w:instrText>
      </w:r>
      <w:r w:rsidR="00C16BCB" w:rsidRPr="00C16BCB">
        <w:rPr>
          <w:lang w:val="uk-UA"/>
        </w:rPr>
        <w:instrText>2%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BE</w:instrText>
      </w:r>
      <w:r w:rsidR="00C16BCB" w:rsidRPr="00C16BCB">
        <w:rPr>
          <w:lang w:val="uk-UA"/>
        </w:rPr>
        <w:instrText>_%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</w:instrText>
      </w:r>
      <w:r w:rsidR="00C16BCB" w:rsidRPr="00C16BCB">
        <w:rPr>
          <w:lang w:val="uk-UA"/>
        </w:rPr>
        <w:instrText>7%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</w:instrText>
      </w:r>
      <w:r w:rsidR="00C16BCB" w:rsidRPr="00C16BCB">
        <w:rPr>
          <w:lang w:val="uk-UA"/>
        </w:rPr>
        <w:instrText>0%</w:instrText>
      </w:r>
      <w:r w:rsidR="00C16BCB">
        <w:instrText>D</w:instrText>
      </w:r>
      <w:r w:rsidR="00C16BCB" w:rsidRPr="00C16BCB">
        <w:rPr>
          <w:lang w:val="uk-UA"/>
        </w:rPr>
        <w:instrText>1%80%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</w:instrText>
      </w:r>
      <w:r w:rsidR="00C16BCB" w:rsidRPr="00C16BCB">
        <w:rPr>
          <w:lang w:val="uk-UA"/>
        </w:rPr>
        <w:instrText>0%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</w:instrText>
      </w:r>
      <w:r w:rsidR="00C16BCB" w:rsidRPr="00C16BCB">
        <w:rPr>
          <w:lang w:val="uk-UA"/>
        </w:rPr>
        <w:instrText>4%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</w:instrText>
      </w:r>
      <w:r w:rsidR="00C16BCB" w:rsidRPr="00C16BCB">
        <w:rPr>
          <w:lang w:val="uk-UA"/>
        </w:rPr>
        <w:instrText>8_%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BC</w:instrText>
      </w:r>
      <w:r w:rsidR="00C16BCB" w:rsidRPr="00C16BCB">
        <w:rPr>
          <w:lang w:val="uk-UA"/>
        </w:rPr>
        <w:instrText>%</w:instrText>
      </w:r>
      <w:r w:rsidR="00C16BCB">
        <w:instrText>D</w:instrText>
      </w:r>
      <w:r w:rsidR="00C16BCB" w:rsidRPr="00C16BCB">
        <w:rPr>
          <w:lang w:val="uk-UA"/>
        </w:rPr>
        <w:instrText>0%</w:instrText>
      </w:r>
      <w:r w:rsidR="00C16BCB">
        <w:instrText>B</w:instrText>
      </w:r>
      <w:r w:rsidR="00C16BCB" w:rsidRPr="00C16BCB">
        <w:rPr>
          <w:lang w:val="uk-UA"/>
        </w:rPr>
        <w:instrText>8%</w:instrText>
      </w:r>
      <w:r w:rsidR="00C16BCB">
        <w:instrText>D</w:instrText>
      </w:r>
      <w:r w:rsidR="00C16BCB" w:rsidRPr="00C16BCB">
        <w:rPr>
          <w:lang w:val="uk-UA"/>
        </w:rPr>
        <w:instrText>1%80%</w:instrText>
      </w:r>
      <w:r w:rsidR="00C16BCB">
        <w:instrText>D</w:instrText>
      </w:r>
      <w:r w:rsidR="00C16BCB" w:rsidRPr="00C16BCB">
        <w:rPr>
          <w:lang w:val="uk-UA"/>
        </w:rPr>
        <w:instrText>1%83" \</w:instrText>
      </w:r>
      <w:r w:rsidR="00C16BCB">
        <w:instrText>o</w:instrText>
      </w:r>
      <w:r w:rsidR="00C16BCB" w:rsidRPr="00C16BCB">
        <w:rPr>
          <w:lang w:val="uk-UA"/>
        </w:rPr>
        <w:instrText xml:space="preserve"> "Партнерство заради миру" </w:instrText>
      </w:r>
      <w:r w:rsidR="00C16BCB">
        <w:fldChar w:fldCharType="separate"/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«Партнерство заради </w:t>
      </w:r>
      <w:r w:rsidR="00C16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fldChar w:fldCharType="end"/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миру», що впроваджується разом з вишами Греції, Китаю, Ірану, Німеччини, США, Франції, Туреччини, інших країн [Військовий].</w:t>
      </w:r>
    </w:p>
    <w:p w:rsidR="00E67A77" w:rsidRPr="0097630E" w:rsidRDefault="00E67A77" w:rsidP="00E67A77">
      <w:pPr>
        <w:shd w:val="clear" w:color="auto" w:fill="FFFFFF"/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Така міжнародна співпраця набирає конкретних обрисів і втілюється у реалізації спільних із зарубіжними партнерами освітніх програм, читанні лекцій, проведенні спеціалізованих тренінгів і заходів на кшталт «День / тиждень [країни]» тощо. Вони справляють комплексний вплив на професійну підготовку студентів-міжнародників, які,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крім конкретних знань і навичок, набувають цінний досвід мовної і професійної (дипломатичної, економічної, правової) комунікації тощо. </w:t>
      </w:r>
    </w:p>
    <w:p w:rsidR="00E67A77" w:rsidRPr="0097630E" w:rsidRDefault="00E67A77" w:rsidP="00E67A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Міжнародні зв’язки стали вагомим чинником розвитку академічної мобільності студентів-міжнародників ЗВО України, що реалізуються у різних формах і напрямах. 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Одним із них стала участь у реалізації міжнародних проектів ТЕМПУС ALIGN_QF; ТЕМПУС APID,ТЕМПУС SEREIN, що орієнтовані на досягнення балансу між освітніми програмами 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рамками кваліфікацій, підготовку менеджерів до роботи з гетерогенними групами та 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магістрів у галузі безпеки </w:t>
      </w:r>
      <w:r>
        <w:rPr>
          <w:rFonts w:ascii="Times New Roman" w:hAnsi="Times New Roman" w:cs="Times New Roman"/>
          <w:sz w:val="28"/>
          <w:szCs w:val="28"/>
          <w:lang w:val="uk-UA"/>
        </w:rPr>
        <w:t>й праці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соціально-гуманітарній сфері тощо. Вивчення різних інформативних матеріалів також дозволяє говорити про дієву участь українських студентів-міжнародних у Програмі </w:t>
      </w:r>
      <w:proofErr w:type="spellStart"/>
      <w:r w:rsidRPr="0097630E">
        <w:rPr>
          <w:rFonts w:ascii="Times New Roman" w:hAnsi="Times New Roman" w:cs="Times New Roman"/>
          <w:sz w:val="28"/>
          <w:szCs w:val="28"/>
          <w:lang w:val="uk-UA"/>
        </w:rPr>
        <w:t>Еразмус</w:t>
      </w:r>
      <w:proofErr w:type="spellEnd"/>
      <w:r w:rsidRPr="0097630E">
        <w:rPr>
          <w:rFonts w:ascii="Times New Roman" w:hAnsi="Times New Roman" w:cs="Times New Roman"/>
          <w:sz w:val="28"/>
          <w:szCs w:val="28"/>
          <w:lang w:val="uk-UA"/>
        </w:rPr>
        <w:t>+ (напрями «Жана Моне», «Академічна мобільність», «Розвиток потенціалу вищої освіти»), проекті Міжнародного Вишеградського фонду, що також сприяє розвитку академічної мобільності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та ін.</w:t>
      </w:r>
    </w:p>
    <w:p w:rsidR="00E67A77" w:rsidRPr="0097630E" w:rsidRDefault="00E67A77" w:rsidP="00E67A7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630E">
        <w:rPr>
          <w:rFonts w:ascii="Times New Roman" w:hAnsi="Times New Roman" w:cs="Times New Roman"/>
          <w:sz w:val="28"/>
          <w:szCs w:val="28"/>
          <w:lang w:val="uk-UA"/>
        </w:rPr>
        <w:t>Проведений аналіз засвідчує, що в абсолютній більшості українських вишів, які у 2010-х рр. здійснюють підготовку студентів-міжнародників, існують програми подвійних дипломів (коли, приміром, студент здобуває ступінь бакалавра в Україні, а магістра – за кордоном) та паралельних або спільних магістерських дипломів. Вони переважно реалі</w:t>
      </w:r>
      <w:r>
        <w:rPr>
          <w:rFonts w:ascii="Times New Roman" w:hAnsi="Times New Roman" w:cs="Times New Roman"/>
          <w:sz w:val="28"/>
          <w:szCs w:val="28"/>
          <w:lang w:val="uk-UA"/>
        </w:rPr>
        <w:t>зуються на основі двосторонніх угод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про співпрацю, з яких близьк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половини припадає на виші Республіки Польща, а решта на освітні заклади інших європейських країн (Австрія, Бельгія, Болгарія, Латвія, Литва, Німеччина, Румунія, Франція, Чехія тощо) та США, Канади, Китаю тощо. Важлива особливість (і певною мірою прогалина) діяльності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цьому напрямі полягають у тому, що частка профільних закордонних вишів, які готують фахівців-міжнародників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є відносно незначною, тож переважно програми академічних обмінів реалізуються з іноземними вишами економічного, туристичного, правознавчого, філологічного й іншого спрямування. </w:t>
      </w:r>
    </w:p>
    <w:p w:rsidR="00E67A77" w:rsidRPr="0097630E" w:rsidRDefault="00E67A77" w:rsidP="00E67A7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Заслуговує на відзначення досвід розвитку академічної мобільності Київського національного економічного університету ім. Вадима Гетьмана, де у процесі підготовки майбутніх економістів-міжнародників успішно впроваджуються </w:t>
      </w:r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програми «включеного навчання», які дозволяють паралельно навчатися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таких провідних освітніх закладах світу, як</w:t>
      </w:r>
      <w:r w:rsidRPr="0097630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Північний університет (Мічиган, США), Університет </w:t>
      </w:r>
      <w:proofErr w:type="spellStart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Нортумбрія</w:t>
      </w:r>
      <w:proofErr w:type="spellEnd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</w:t>
      </w:r>
      <w:proofErr w:type="spellStart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Ньюкасл</w:t>
      </w:r>
      <w:proofErr w:type="spellEnd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Великобританія), </w:t>
      </w:r>
      <w:proofErr w:type="spellStart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Нейпірський</w:t>
      </w:r>
      <w:proofErr w:type="spellEnd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університет (Единбург, Великобританія), </w:t>
      </w:r>
      <w:proofErr w:type="spellStart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Сакшон</w:t>
      </w:r>
      <w:proofErr w:type="spellEnd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Університет прикладних наук (Нідерланди), Віденський економічний університет економіки і бізнесу (Австрія), Університет «Софія </w:t>
      </w:r>
      <w:proofErr w:type="spellStart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Антіполос</w:t>
      </w:r>
      <w:proofErr w:type="spellEnd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(Ніцца, Франція), Університет </w:t>
      </w:r>
      <w:proofErr w:type="spellStart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Констанс</w:t>
      </w:r>
      <w:proofErr w:type="spellEnd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(Німеччина), </w:t>
      </w:r>
      <w:proofErr w:type="spellStart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Філіпс</w:t>
      </w:r>
      <w:proofErr w:type="spellEnd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Університет (</w:t>
      </w:r>
      <w:proofErr w:type="spellStart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Марбург</w:t>
      </w:r>
      <w:proofErr w:type="spellEnd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Німеччина), Економічний університет (Познань, Польща), Вища школа менеджменту Університету Жана </w:t>
      </w:r>
      <w:proofErr w:type="spellStart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Мулена</w:t>
      </w:r>
      <w:proofErr w:type="spellEnd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Ліон 3 (Франція) та ін. Важливо підкреслити, що вони навчаються за акредитованими закордоном сертифікаційними програмами (Міжнародна сертифікаційна програма СІМА (</w:t>
      </w:r>
      <w:proofErr w:type="spellStart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Сhartered</w:t>
      </w:r>
      <w:proofErr w:type="spellEnd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Institute</w:t>
      </w:r>
      <w:proofErr w:type="spellEnd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of</w:t>
      </w:r>
      <w:proofErr w:type="spellEnd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Management</w:t>
      </w:r>
      <w:proofErr w:type="spellEnd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Accountants</w:t>
      </w:r>
      <w:proofErr w:type="spellEnd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UK); Сертифікаційні курс «Міжкультурна комунікація» із SUNY (</w:t>
      </w:r>
      <w:proofErr w:type="spellStart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State</w:t>
      </w:r>
      <w:proofErr w:type="spellEnd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University</w:t>
      </w:r>
      <w:proofErr w:type="spellEnd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of</w:t>
      </w:r>
      <w:proofErr w:type="spellEnd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New</w:t>
      </w:r>
      <w:proofErr w:type="spellEnd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York</w:t>
      </w:r>
      <w:proofErr w:type="spellEnd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); Сертифікаційна програма з Національною комісією з цінних паперів та фондового ринку та ін.), що значно підвищує їхній статус і престижність [</w:t>
      </w:r>
      <w:proofErr w:type="spellStart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ФакультетКНЕУ</w:t>
      </w:r>
      <w:proofErr w:type="spellEnd"/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].</w:t>
      </w:r>
    </w:p>
    <w:p w:rsidR="00E67A77" w:rsidRPr="0097630E" w:rsidRDefault="00E67A77" w:rsidP="00E67A77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97630E">
        <w:rPr>
          <w:rFonts w:ascii="Times New Roman" w:hAnsi="Times New Roman" w:cs="Times New Roman"/>
          <w:sz w:val="28"/>
          <w:szCs w:val="28"/>
          <w:lang w:val="uk-UA"/>
        </w:rPr>
        <w:t>Інноваційною і перспективною вважаємо започатковану фак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ультетом міжнародних відносин Львівського національного університету імені Івана 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Франка практику спільного з іноземними студентами захисту магістерських робіт. Вона була започаткована у червні 2016 р. завдяки співпраці з юридичним факультетом SRH Університету прикладних наук міста </w:t>
      </w:r>
      <w:proofErr w:type="spellStart"/>
      <w:r w:rsidRPr="0097630E">
        <w:rPr>
          <w:rFonts w:ascii="Times New Roman" w:hAnsi="Times New Roman" w:cs="Times New Roman"/>
          <w:sz w:val="28"/>
          <w:szCs w:val="28"/>
          <w:lang w:val="uk-UA"/>
        </w:rPr>
        <w:t>Гайдельберг</w:t>
      </w:r>
      <w:proofErr w:type="spellEnd"/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(Німеччина). Українські студенти в присутності німецьких професорів і студенти-юристів захистили англійською мовою магістерські роботи з актуальних питань німецького права та права ЄС. Обидві сторони оцінили цей акт як «надзвичайно важливу подію», що є «вагомим кроком у продовженні українсько-німецької співпраці» [</w:t>
      </w:r>
      <w:r w:rsidRPr="0097630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Магістри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E67A77" w:rsidRPr="0097630E" w:rsidRDefault="00E67A77" w:rsidP="00E67A7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Певні корективи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розвиток міжнародного співробітництва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внесли </w:t>
      </w:r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анексія Росією Криму та військовий конфлікт на Сході України. Як наслідок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– </w:t>
      </w:r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їхній «російський» вектор почав скорочуватися й 2017 р. фактично згасає, що зумовило посилення пріоритетного західноєвропейського напряму. Як приклад, відзнач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ає</w:t>
      </w:r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мо відкриття </w:t>
      </w:r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2012 р. на відділенні міжнародних відносин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Київського національного університету імені Тараса</w:t>
      </w:r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Шевченка спільної з Московським державним інститутом міжнародних відносин магістерської програми «Європейські дослідження», випускникам якої мали видавати дипломи обох університетів. На черзі було відкриття подібної програми з міжнародного права, але незабаром від них відмовилися. Водночас у 2012-2013 н. р.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Інститут міжнародних відносин</w:t>
      </w:r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Київського національного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університету імені Тараса</w:t>
      </w:r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Шевченка зі спеціальностей «міжнародні відносини», «міжнародне право», «міжнародні економічні відносини» запустили три відповідні проекти англомовних магістерських програм: </w:t>
      </w:r>
      <w:proofErr w:type="spellStart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East</w:t>
      </w:r>
      <w:proofErr w:type="spellEnd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European</w:t>
      </w:r>
      <w:proofErr w:type="spellEnd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Studies</w:t>
      </w:r>
      <w:proofErr w:type="spellEnd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Master</w:t>
      </w:r>
      <w:proofErr w:type="spellEnd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Programme</w:t>
      </w:r>
      <w:proofErr w:type="spellEnd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; LL.M. </w:t>
      </w:r>
      <w:proofErr w:type="spellStart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in</w:t>
      </w:r>
      <w:proofErr w:type="spellEnd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International</w:t>
      </w:r>
      <w:proofErr w:type="spellEnd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Law</w:t>
      </w:r>
      <w:proofErr w:type="spellEnd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International</w:t>
      </w:r>
      <w:proofErr w:type="spellEnd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Litigation</w:t>
      </w:r>
      <w:proofErr w:type="spellEnd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; CIS </w:t>
      </w:r>
      <w:proofErr w:type="spellStart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Economic</w:t>
      </w:r>
      <w:proofErr w:type="spellEnd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Studies</w:t>
      </w:r>
      <w:proofErr w:type="spellEnd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Master</w:t>
      </w:r>
      <w:proofErr w:type="spellEnd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Programme</w:t>
      </w:r>
      <w:proofErr w:type="spellEnd"/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які успішно реалізуються [].</w:t>
      </w:r>
    </w:p>
    <w:p w:rsidR="00E67A77" w:rsidRPr="0097630E" w:rsidRDefault="00E67A77" w:rsidP="00E67A7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63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Програми подвійних дипломів слугують потужним стимулом для навчання та вносять свої корективи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Pr="009763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зміст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9763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організацію освітнього процесу. С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туденти-міжнародники, </w:t>
      </w:r>
      <w:r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навчаються за такими програмами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часто отримують вільний графік відвідання занять та можливість співпрацювати із запрошеними викладачами не лише на лекціях і семінарах, а й індивідуально. Більшість із них одержують стипендії на рівні зі зарубіжними студентами. </w:t>
      </w:r>
    </w:p>
    <w:p w:rsidR="00E67A77" w:rsidRPr="0097630E" w:rsidRDefault="00E67A77" w:rsidP="00E67A7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 результатами публічних прозорих конкурсних відборів майбутні міжнародники беруть участь у програмах академічної мобільності, що реалізуються у різних організаційних формах: стажування (мовне або фахове); грантова підтримка навчання; проведення науково-дослідницької роботи;</w:t>
      </w:r>
      <w:r w:rsidRPr="009763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участь у спеціалізованих, соціальних програмах; участь у міжнародних наукових конференціях, семінарах, конкурсах, фестивалях тощо. Академічна мобільність розвивається головним чином за фінансової і організаційної підтримки </w:t>
      </w:r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міжнародних та зарубіжних національних донорських організацій і фондів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 прикладу</w:t>
      </w:r>
      <w:r w:rsidRPr="0097630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97630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проект </w:t>
      </w:r>
      <w:proofErr w:type="spellStart"/>
      <w:r w:rsidRPr="0097630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Polska</w:t>
      </w:r>
      <w:proofErr w:type="spellEnd"/>
      <w:r w:rsidRPr="0097630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proofErr w:type="spellStart"/>
      <w:r w:rsidRPr="0097630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Pomoc</w:t>
      </w:r>
      <w:proofErr w:type="spellEnd"/>
      <w:r w:rsidRPr="0097630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«Розвиток академічних бізнес-інкубаторів в Україні» та ін.). </w:t>
      </w:r>
      <w:r w:rsidRPr="009763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Характерно, що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9763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її різні форми стали активно включатися студенти не лише старших, а й першого і другого курсів.  </w:t>
      </w:r>
    </w:p>
    <w:p w:rsidR="00E67A77" w:rsidRPr="0097630E" w:rsidRDefault="00E67A77" w:rsidP="00E67A7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763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Важливим напрямом розвитку міжнародної академічної мобільності стала реалізація обмінних програм, що мають двосторонній обопільно вигідний характер. Вони існують і реалізують як паралельно із програмами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подвійних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дипломів, так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 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окремо. Значною популярністю серед ЗВО України, що готували майбутніх фахівців у галузі міжнародних економічних 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відносин, користується короткотривала програма обмін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r w:rsidRPr="0097630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Exchange </w:t>
      </w:r>
      <w:proofErr w:type="spellStart"/>
      <w:r w:rsidRPr="0097630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Students</w:t>
      </w:r>
      <w:proofErr w:type="spellEnd"/>
      <w:r w:rsidRPr="0097630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яка передбачає навчання студентів в університетах-партнерах упродовж одного-двох тижнів. </w:t>
      </w:r>
    </w:p>
    <w:p w:rsidR="00E67A77" w:rsidRDefault="00E67A77" w:rsidP="00E67A7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9763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Поряд із викладачами,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виші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приїжджають 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туденти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 закордоння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вдосконалення україномовної практики та знань із фахових дисциплін. 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Прямі навчальні 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побутові контакти з ними українських студентів-міжнародників 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/>
        </w:rPr>
        <w:t>створюють сприятливі умови для розвитку професійно-орієнтованої комунікативної компетенції, що необхідна майбутньому фахівц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еві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спілкування із зарубіжними партнерами, праці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/>
        </w:rPr>
        <w:t>полікультурному середовищі, вироблення мовленнєвих навичок контактування згідно з цілями і традиціями професійної і соціальної взаємодії.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>Таке ж значення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>і вплив на формування майбутніх міжнародників справляє участь у популярній студентській програмі міжнародного культурного обміну «</w:t>
      </w:r>
      <w:proofErr w:type="spellStart"/>
      <w:r w:rsidRPr="0097630E">
        <w:rPr>
          <w:rFonts w:ascii="Times New Roman" w:hAnsi="Times New Roman" w:cs="Times New Roman"/>
          <w:sz w:val="28"/>
          <w:szCs w:val="28"/>
          <w:lang w:val="uk-UA"/>
        </w:rPr>
        <w:t>Work</w:t>
      </w:r>
      <w:proofErr w:type="spellEnd"/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&amp; </w:t>
      </w:r>
      <w:proofErr w:type="spellStart"/>
      <w:r w:rsidRPr="0097630E">
        <w:rPr>
          <w:rFonts w:ascii="Times New Roman" w:hAnsi="Times New Roman" w:cs="Times New Roman"/>
          <w:sz w:val="28"/>
          <w:szCs w:val="28"/>
          <w:lang w:val="uk-UA"/>
        </w:rPr>
        <w:t>Travel</w:t>
      </w:r>
      <w:proofErr w:type="spellEnd"/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USA», яка дає можливість упродовж літніх канікул проходити виробниче стажування в американських компаніях. Таким чином, її учасники поліпшують свій матеріальний стан, знання англійської мови, пізнають культуру і традиції США. 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умов ефективного використання міжнародні зв’язки справляють значний комплексний вплив на зміст і характер професійної підготовки майбутніх міжнародників.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Прикладом може слугувати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діяльність </w:t>
      </w:r>
      <w:r w:rsidRPr="0097630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Інституту міжнародних відносин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Хмельницького національного університету. Завдяки налагодже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ній 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2009 р. співпраці з Інститутом Конфуція (Китай) для студентів,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які 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навчалися за освітньою програмою «Міжнародні відносини та регіональні студії»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було запроваджено вивчення китайської мови як основної іноземної (2200 год). Для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підвищення рівня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сходознавчої і мовної підготовки вони</w:t>
      </w:r>
      <w:r w:rsidRPr="0097630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проходили стажування у </w:t>
      </w:r>
      <w:proofErr w:type="spellStart"/>
      <w:r w:rsidRPr="0097630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Нанькайському</w:t>
      </w:r>
      <w:proofErr w:type="spellEnd"/>
      <w:r w:rsidRPr="0097630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університеті м. </w:t>
      </w:r>
      <w:proofErr w:type="spellStart"/>
      <w:r w:rsidRPr="0097630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Тцяньзінь</w:t>
      </w:r>
      <w:proofErr w:type="spellEnd"/>
      <w:r w:rsidRPr="0097630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та в 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літніх школах інших вишів КНР. Від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Японської Фундації </w:t>
      </w:r>
      <w:r>
        <w:rPr>
          <w:rFonts w:ascii="Times New Roman" w:hAnsi="Times New Roman" w:cs="Times New Roman"/>
          <w:sz w:val="28"/>
          <w:szCs w:val="28"/>
          <w:lang w:val="uk-UA"/>
        </w:rPr>
        <w:t>університет</w:t>
      </w:r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одержав грант на організацію курсів японської мови для своїх студентів і співробітників, а за грантової допомоги в рамках міжнародного проекту «</w:t>
      </w:r>
      <w:proofErr w:type="spellStart"/>
      <w:r w:rsidRPr="0097630E">
        <w:rPr>
          <w:rFonts w:ascii="Times New Roman" w:hAnsi="Times New Roman" w:cs="Times New Roman"/>
          <w:sz w:val="28"/>
          <w:szCs w:val="28"/>
          <w:lang w:val="uk-UA"/>
        </w:rPr>
        <w:t>Полонійний</w:t>
      </w:r>
      <w:proofErr w:type="spellEnd"/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навчальний </w:t>
      </w:r>
      <w:proofErr w:type="spellStart"/>
      <w:r w:rsidRPr="0097630E">
        <w:rPr>
          <w:rFonts w:ascii="Times New Roman" w:hAnsi="Times New Roman" w:cs="Times New Roman"/>
          <w:sz w:val="28"/>
          <w:szCs w:val="28"/>
          <w:lang w:val="uk-UA"/>
        </w:rPr>
        <w:t>мультицентр</w:t>
      </w:r>
      <w:proofErr w:type="spellEnd"/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» була створена високотехнологічна </w:t>
      </w:r>
      <w:proofErr w:type="spellStart"/>
      <w:r w:rsidRPr="0097630E">
        <w:rPr>
          <w:rFonts w:ascii="Times New Roman" w:hAnsi="Times New Roman" w:cs="Times New Roman"/>
          <w:sz w:val="28"/>
          <w:szCs w:val="28"/>
          <w:lang w:val="uk-UA"/>
        </w:rPr>
        <w:lastRenderedPageBreak/>
        <w:t>медіатека</w:t>
      </w:r>
      <w:proofErr w:type="spellEnd"/>
      <w:r w:rsidRPr="0097630E">
        <w:rPr>
          <w:rFonts w:ascii="Times New Roman" w:hAnsi="Times New Roman" w:cs="Times New Roman"/>
          <w:sz w:val="28"/>
          <w:szCs w:val="28"/>
          <w:lang w:val="uk-UA"/>
        </w:rPr>
        <w:t xml:space="preserve"> для дистанційного і стаціонарного вивчення польської мови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[</w:t>
      </w:r>
      <w:proofErr w:type="spellStart"/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Хмельниць</w:t>
      </w:r>
      <w:proofErr w:type="spellEnd"/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]. Слід визнати, що різнобічні міжнародні контакти українські ЗВО використовують передусім як реципієнти, що отримують донорську підтримку з боку зарубіжних партнерів.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Як склад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ник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міжнародної діяльності вишів України прийнято розглядати проблему підготовки в них іноземних </w:t>
      </w:r>
      <w:r w:rsidRPr="00E67A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студентів. Контакти з ними українських студентів-міжнародників позитивно позначаються на їхньому професійному становленні, як і з приїжджими іноземцями. Але це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стосується тих ЗВО, де навчається їхня значна кількість,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прикладу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Інституту міжнародних відносин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Київського національного університету імені Тараса</w:t>
      </w:r>
      <w:r w:rsidRPr="009763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Шевченка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(250 – 300 осіб)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</w:t>
      </w:r>
      <w:r w:rsidRPr="0097630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Навчально-наукового інституту міжнародних відносин та соціальних наук  МАУП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(навчалося понад тисячі студентів із Азербайджану, Грузії, Кіпру, Ірану, Камеруну, Туреччини,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Туркменістану, Тунісу, Білорусі </w:t>
      </w:r>
      <w:r w:rsidRPr="0097630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та ін.)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Однак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навчальних підрозділах регіональних вишів, що готують фахівців-міжнародників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976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іноземних студентів фактично немає. </w:t>
      </w:r>
      <w:r w:rsidRPr="00A9670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 </w:t>
      </w:r>
    </w:p>
    <w:p w:rsidR="00E67A77" w:rsidRPr="009E6250" w:rsidRDefault="00E67A77" w:rsidP="00E67A7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625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>Обговорення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Окремі аспекти досліджуваної проблеми знайшли фрагментарне відображення у студіях </w:t>
      </w:r>
      <w:r>
        <w:rPr>
          <w:rFonts w:ascii="Times New Roman" w:hAnsi="Times New Roman"/>
          <w:sz w:val="28"/>
          <w:szCs w:val="28"/>
          <w:lang w:val="uk-UA"/>
        </w:rPr>
        <w:t>К. Істоміної</w:t>
      </w:r>
      <w:r w:rsidRPr="00230CEB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В.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Третька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деяких інших дослідників, які розглядають її через призму професійної підготовки майбутніх бакалаврів і магістрів у галузі міжнародних відносин в окремих зарубіжних країнах. Тому визначені нами тенденції та форми, напрями міжнародного співробітництва українських вишів як чинника підготовки конкурентоспроможних фахівців-міжнародників можуть стати предметом подальшого поглибленого комплексного вивчення.  </w:t>
      </w:r>
    </w:p>
    <w:p w:rsidR="00E67A77" w:rsidRDefault="00E67A77" w:rsidP="00E67A7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22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Висновки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З</w:t>
      </w:r>
      <w:r w:rsidRPr="005551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аклади вищої освіти України нагромадили значний досвід з організації та розвитку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міжнародного співробітництва, яке стало</w:t>
      </w:r>
      <w:r w:rsidRPr="005551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вагомими чинниками вдосконалення й урізноманітнення змісту, методів, форм і засобів професійної підготовки студентів-міжнародників. </w:t>
      </w:r>
      <w:r w:rsidRPr="0055516D">
        <w:rPr>
          <w:rFonts w:ascii="Times New Roman" w:hAnsi="Times New Roman" w:cs="Times New Roman"/>
          <w:sz w:val="28"/>
          <w:szCs w:val="28"/>
          <w:lang w:val="uk-UA"/>
        </w:rPr>
        <w:t>Налагоджені широкі зв’язки із зарубіжними партнерами (дипломатичними установами, різно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55516D">
        <w:rPr>
          <w:rFonts w:ascii="Times New Roman" w:hAnsi="Times New Roman" w:cs="Times New Roman"/>
          <w:sz w:val="28"/>
          <w:szCs w:val="28"/>
          <w:lang w:val="uk-UA"/>
        </w:rPr>
        <w:t xml:space="preserve">фільними вишами, міжнародними і національними зарубіжними організаціями тощо) реалізуються через широкий арсенал форм і засобів, </w:t>
      </w:r>
      <w:r w:rsidRPr="0055516D">
        <w:rPr>
          <w:rFonts w:ascii="Times New Roman" w:hAnsi="Times New Roman" w:cs="Times New Roman"/>
          <w:sz w:val="28"/>
          <w:szCs w:val="28"/>
          <w:lang w:val="uk-UA"/>
        </w:rPr>
        <w:lastRenderedPageBreak/>
        <w:t>передусім програм подвійних дипломів, надання грантової підтримки тощо, які стали вагомим стимулом навчання майбутніх міжнародників, наближаючи їх до європейських освітніх вимог і стандартів</w:t>
      </w:r>
      <w:r w:rsidRPr="005551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67A77" w:rsidRDefault="00411EAF" w:rsidP="00E67A77">
      <w:pPr>
        <w:pStyle w:val="Default"/>
        <w:spacing w:before="120"/>
        <w:ind w:firstLine="540"/>
        <w:jc w:val="both"/>
        <w:rPr>
          <w:sz w:val="23"/>
          <w:szCs w:val="23"/>
        </w:rPr>
      </w:pPr>
      <w:r>
        <w:fldChar w:fldCharType="begin"/>
      </w:r>
      <w:r w:rsidR="00E67A77">
        <w:instrText xml:space="preserve"> HYPERLINK "https://uk.wikipedia.org/wiki/%D0%92%D1%96%D0%B4%D0%BA%D1%80%D0%B8%D1%82%D0%B8%D0%B9_%D0%BC%D1%96%D0%B6%D0%BD%D0%B0%D1%80%D0%BE%D0%B4%D0%BD%D0%B8%D0%B9_%D1%83%D0%BD%D1%96%D0%B2%D0%B5%D1%80%D1%81%D0%B8%D1%82%D0%B5%D1%82_%D1%80%D0%BE%D0%B7%D0%B2%D0%B8%D1%82%D0%BA%D1%83_%D0%BB%D1%8E%D0%B4%D0%B8%D0%BD%D0%B8_%C2%AB%D0%A3%D0%BA%D1%80%D0%B0%D1%97%D0%BD%D0%B0%C2%BB" </w:instrText>
      </w:r>
      <w:r>
        <w:fldChar w:fldCharType="separate"/>
      </w:r>
      <w:r w:rsidR="00E67A77" w:rsidRPr="00075F1C">
        <w:rPr>
          <w:rStyle w:val="a3"/>
          <w:sz w:val="28"/>
          <w:szCs w:val="28"/>
          <w:lang w:val="uk-UA"/>
        </w:rPr>
        <w:t xml:space="preserve">Відкритий міжнародний університет розвитку людини «Україна»:  </w:t>
      </w:r>
      <w:r w:rsidR="00E67A77">
        <w:rPr>
          <w:sz w:val="23"/>
          <w:szCs w:val="23"/>
        </w:rPr>
        <w:t xml:space="preserve">URL: </w:t>
      </w:r>
    </w:p>
    <w:p w:rsidR="00E67A77" w:rsidRPr="00075F1C" w:rsidRDefault="00E67A77" w:rsidP="00E67A77">
      <w:pPr>
        <w:pStyle w:val="a6"/>
        <w:shd w:val="clear" w:color="auto" w:fill="FFFFFF"/>
        <w:spacing w:line="360" w:lineRule="auto"/>
        <w:ind w:left="735"/>
        <w:jc w:val="both"/>
        <w:rPr>
          <w:rStyle w:val="HTML"/>
          <w:i w:val="0"/>
          <w:iCs w:val="0"/>
          <w:sz w:val="28"/>
          <w:szCs w:val="28"/>
          <w:lang w:val="uk-UA"/>
        </w:rPr>
      </w:pPr>
      <w:r w:rsidRPr="00075F1C">
        <w:rPr>
          <w:rStyle w:val="a3"/>
          <w:sz w:val="28"/>
          <w:szCs w:val="28"/>
          <w:lang w:val="uk-UA"/>
        </w:rPr>
        <w:t>...</w:t>
      </w:r>
      <w:r w:rsidR="00411EAF">
        <w:rPr>
          <w:rStyle w:val="a3"/>
          <w:sz w:val="28"/>
          <w:szCs w:val="28"/>
          <w:lang w:val="uk-UA"/>
        </w:rPr>
        <w:fldChar w:fldCharType="end"/>
      </w:r>
      <w:r w:rsidRPr="00075F1C">
        <w:rPr>
          <w:rStyle w:val="HTML"/>
          <w:sz w:val="28"/>
          <w:szCs w:val="28"/>
          <w:lang w:val="uk-UA"/>
        </w:rPr>
        <w:t>https://uk.wikipedia.org/...</w:t>
      </w:r>
    </w:p>
    <w:p w:rsidR="00E67A77" w:rsidRPr="00075F1C" w:rsidRDefault="00E67A77" w:rsidP="00E67A77">
      <w:pPr>
        <w:pStyle w:val="Default"/>
        <w:spacing w:before="120"/>
        <w:ind w:firstLine="540"/>
        <w:jc w:val="both"/>
        <w:rPr>
          <w:sz w:val="28"/>
          <w:szCs w:val="28"/>
          <w:lang w:val="uk-UA"/>
        </w:rPr>
      </w:pPr>
      <w:r w:rsidRPr="00075F1C">
        <w:rPr>
          <w:bCs/>
          <w:spacing w:val="-15"/>
          <w:kern w:val="36"/>
          <w:sz w:val="28"/>
          <w:szCs w:val="28"/>
          <w:lang w:val="uk-UA"/>
        </w:rPr>
        <w:t>Військовий інститут Київського національного університету імені Тараса Шевченка (ВІ КНУ):</w:t>
      </w:r>
      <w:r w:rsidRPr="00075F1C">
        <w:rPr>
          <w:sz w:val="28"/>
          <w:szCs w:val="28"/>
          <w:shd w:val="clear" w:color="auto" w:fill="FFFFFF"/>
          <w:lang w:val="uk-UA"/>
        </w:rPr>
        <w:t xml:space="preserve"> </w:t>
      </w:r>
      <w:r w:rsidRPr="008667DC">
        <w:rPr>
          <w:sz w:val="23"/>
          <w:szCs w:val="23"/>
        </w:rPr>
        <w:t>URL</w:t>
      </w:r>
      <w:r w:rsidRPr="008667DC">
        <w:rPr>
          <w:sz w:val="23"/>
          <w:szCs w:val="23"/>
          <w:lang w:val="uk-UA"/>
        </w:rPr>
        <w:t xml:space="preserve">: </w:t>
      </w:r>
      <w:r w:rsidRPr="00075F1C">
        <w:rPr>
          <w:sz w:val="28"/>
          <w:szCs w:val="28"/>
          <w:shd w:val="clear" w:color="auto" w:fill="FFFFFF"/>
          <w:lang w:val="uk-UA"/>
        </w:rPr>
        <w:t>mil.univ.kiev.ua/</w:t>
      </w:r>
    </w:p>
    <w:p w:rsidR="00E67A77" w:rsidRPr="008667DC" w:rsidRDefault="00C16BCB" w:rsidP="00E67A77">
      <w:pPr>
        <w:pStyle w:val="Default"/>
        <w:spacing w:before="120"/>
        <w:ind w:firstLine="540"/>
        <w:jc w:val="both"/>
        <w:rPr>
          <w:sz w:val="23"/>
          <w:szCs w:val="23"/>
        </w:rPr>
      </w:pPr>
      <w:hyperlink r:id="rId5" w:history="1">
        <w:r w:rsidR="00E67A77" w:rsidRPr="00075F1C">
          <w:rPr>
            <w:rStyle w:val="a3"/>
            <w:sz w:val="28"/>
            <w:szCs w:val="28"/>
            <w:lang w:val="uk-UA"/>
          </w:rPr>
          <w:t>Військовий інститут - КНУ імені Тараса Шевченка</w:t>
        </w:r>
      </w:hyperlink>
      <w:r w:rsidR="00E67A77" w:rsidRPr="00075F1C">
        <w:rPr>
          <w:rStyle w:val="a3"/>
          <w:sz w:val="28"/>
          <w:szCs w:val="28"/>
          <w:lang w:val="uk-UA"/>
        </w:rPr>
        <w:t xml:space="preserve">: </w:t>
      </w:r>
      <w:r w:rsidR="00E67A77" w:rsidRPr="008667DC">
        <w:rPr>
          <w:sz w:val="23"/>
          <w:szCs w:val="23"/>
        </w:rPr>
        <w:t xml:space="preserve">URL: </w:t>
      </w:r>
    </w:p>
    <w:p w:rsidR="00E67A77" w:rsidRPr="00075F1C" w:rsidRDefault="00C16BCB" w:rsidP="00E67A77">
      <w:pPr>
        <w:pStyle w:val="a6"/>
        <w:shd w:val="clear" w:color="auto" w:fill="FFFFFF"/>
        <w:spacing w:line="360" w:lineRule="auto"/>
        <w:ind w:left="735"/>
        <w:jc w:val="both"/>
        <w:rPr>
          <w:rStyle w:val="a3"/>
          <w:sz w:val="28"/>
          <w:szCs w:val="28"/>
          <w:lang w:val="uk-UA"/>
        </w:rPr>
      </w:pPr>
      <w:hyperlink r:id="rId6" w:history="1">
        <w:r w:rsidR="00E67A77" w:rsidRPr="00075F1C">
          <w:rPr>
            <w:rStyle w:val="a3"/>
            <w:sz w:val="28"/>
            <w:szCs w:val="28"/>
            <w:lang w:val="uk-UA"/>
          </w:rPr>
          <w:t>www.univ.kiev.ua/ua/departments/military</w:t>
        </w:r>
      </w:hyperlink>
      <w:r w:rsidR="00E67A77" w:rsidRPr="00075F1C">
        <w:rPr>
          <w:rStyle w:val="a3"/>
          <w:sz w:val="28"/>
          <w:szCs w:val="28"/>
          <w:lang w:val="uk-UA"/>
        </w:rPr>
        <w:t>.</w:t>
      </w:r>
    </w:p>
    <w:p w:rsidR="00E67A77" w:rsidRPr="00075F1C" w:rsidRDefault="00E67A77" w:rsidP="00E67A77">
      <w:pPr>
        <w:pStyle w:val="a5"/>
        <w:shd w:val="clear" w:color="auto" w:fill="FFFFFF"/>
        <w:spacing w:after="150" w:line="360" w:lineRule="auto"/>
        <w:ind w:left="735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</w:pPr>
      <w:r w:rsidRPr="00075F1C">
        <w:rPr>
          <w:rFonts w:ascii="Times New Roman" w:eastAsia="FranklinGothic-HeavyItalic-Iden" w:hAnsi="Times New Roman" w:cs="Times New Roman"/>
          <w:bCs/>
          <w:sz w:val="28"/>
          <w:szCs w:val="28"/>
          <w:lang w:val="uk-UA"/>
        </w:rPr>
        <w:t xml:space="preserve">Закон України «Про вищу освіту» від 01.07.14 р. № 1556-VII. Голос України» 2014. № 35-36. </w:t>
      </w:r>
      <w:r w:rsidRPr="00075F1C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Pr="00075F1C">
        <w:rPr>
          <w:rFonts w:ascii="Times New Roman" w:eastAsia="FranklinGothic-Book-Identity-H" w:hAnsi="Times New Roman" w:cs="Times New Roman"/>
          <w:sz w:val="28"/>
          <w:szCs w:val="28"/>
          <w:lang w:val="uk-UA"/>
        </w:rPr>
        <w:t xml:space="preserve">вересня </w:t>
      </w:r>
      <w:r w:rsidRPr="00075F1C">
        <w:rPr>
          <w:rFonts w:ascii="Times New Roman" w:hAnsi="Times New Roman" w:cs="Times New Roman"/>
          <w:sz w:val="28"/>
          <w:szCs w:val="28"/>
          <w:lang w:val="uk-UA"/>
        </w:rPr>
        <w:t xml:space="preserve">2014 </w:t>
      </w:r>
      <w:r w:rsidRPr="00075F1C">
        <w:rPr>
          <w:rFonts w:ascii="Times New Roman" w:eastAsia="FranklinGothic-Book-Identity-H" w:hAnsi="Times New Roman" w:cs="Times New Roman"/>
          <w:sz w:val="28"/>
          <w:szCs w:val="28"/>
          <w:lang w:val="uk-UA"/>
        </w:rPr>
        <w:t>р</w:t>
      </w:r>
      <w:r w:rsidRPr="00075F1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75F1C">
        <w:rPr>
          <w:rFonts w:ascii="Times New Roman" w:eastAsia="FranklinGothic-HeavyItalic-Iden" w:hAnsi="Times New Roman" w:cs="Times New Roman"/>
          <w:bCs/>
          <w:sz w:val="28"/>
          <w:szCs w:val="28"/>
          <w:lang w:val="uk-UA"/>
        </w:rPr>
        <w:t xml:space="preserve"> Спецвипуск.</w:t>
      </w:r>
    </w:p>
    <w:p w:rsidR="00E67A77" w:rsidRPr="00E67A77" w:rsidRDefault="00E67A77" w:rsidP="00E67A77">
      <w:pPr>
        <w:pStyle w:val="Default"/>
        <w:spacing w:before="120"/>
        <w:ind w:firstLine="540"/>
        <w:jc w:val="both"/>
        <w:rPr>
          <w:sz w:val="23"/>
          <w:szCs w:val="23"/>
          <w:lang w:val="uk-UA"/>
        </w:rPr>
      </w:pPr>
      <w:r w:rsidRPr="00075F1C">
        <w:rPr>
          <w:sz w:val="28"/>
          <w:szCs w:val="28"/>
          <w:lang w:val="uk-UA"/>
        </w:rPr>
        <w:t>Інститут міжнародних відносин Київського національного університету імені Тараса Шевчен</w:t>
      </w:r>
      <w:r>
        <w:rPr>
          <w:sz w:val="28"/>
          <w:szCs w:val="28"/>
          <w:lang w:val="uk-UA"/>
        </w:rPr>
        <w:t>ка (2017). Міжнародні відносини</w:t>
      </w:r>
      <w:r w:rsidRPr="00075F1C">
        <w:rPr>
          <w:sz w:val="28"/>
          <w:szCs w:val="28"/>
          <w:lang w:val="uk-UA"/>
        </w:rPr>
        <w:t xml:space="preserve">: </w:t>
      </w:r>
      <w:r w:rsidRPr="008667DC">
        <w:rPr>
          <w:sz w:val="23"/>
          <w:szCs w:val="23"/>
          <w:lang w:val="en-US"/>
        </w:rPr>
        <w:t>URL</w:t>
      </w:r>
      <w:r w:rsidRPr="00E67A77">
        <w:rPr>
          <w:sz w:val="23"/>
          <w:szCs w:val="23"/>
          <w:lang w:val="uk-UA"/>
        </w:rPr>
        <w:t xml:space="preserve">: </w:t>
      </w:r>
    </w:p>
    <w:p w:rsidR="00E67A77" w:rsidRPr="00075F1C" w:rsidRDefault="00C16BCB" w:rsidP="00E67A77">
      <w:pPr>
        <w:pStyle w:val="a5"/>
        <w:shd w:val="clear" w:color="auto" w:fill="FFFFFF"/>
        <w:spacing w:after="150" w:line="360" w:lineRule="auto"/>
        <w:ind w:left="735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</w:pPr>
      <w:r>
        <w:fldChar w:fldCharType="begin"/>
      </w:r>
      <w:r w:rsidRPr="00C16BCB">
        <w:rPr>
          <w:lang w:val="en-US"/>
        </w:rPr>
        <w:instrText xml:space="preserve"> HYPERLINK "http://www.iir.edu.ua/education/" </w:instrText>
      </w:r>
      <w:r>
        <w:fldChar w:fldCharType="separate"/>
      </w:r>
      <w:r w:rsidR="00E67A77" w:rsidRPr="00075F1C">
        <w:rPr>
          <w:rStyle w:val="a3"/>
          <w:rFonts w:ascii="Times New Roman" w:hAnsi="Times New Roman" w:cs="Times New Roman"/>
          <w:sz w:val="28"/>
          <w:szCs w:val="28"/>
          <w:lang w:val="uk-UA"/>
        </w:rPr>
        <w:t>http://www.iir.edu.ua/education/</w:t>
      </w:r>
      <w:r>
        <w:rPr>
          <w:rStyle w:val="a3"/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="00E67A77" w:rsidRPr="00075F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67A77" w:rsidRPr="00075F1C">
        <w:rPr>
          <w:rFonts w:ascii="Times New Roman" w:hAnsi="Times New Roman" w:cs="Times New Roman"/>
          <w:sz w:val="28"/>
          <w:szCs w:val="28"/>
          <w:lang w:val="uk-UA"/>
        </w:rPr>
        <w:t>international_relations</w:t>
      </w:r>
      <w:proofErr w:type="spellEnd"/>
      <w:r w:rsidR="00E67A77" w:rsidRPr="00075F1C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</w:p>
    <w:p w:rsidR="00E67A77" w:rsidRPr="008667DC" w:rsidRDefault="00C16BCB" w:rsidP="00E67A77">
      <w:pPr>
        <w:pStyle w:val="Default"/>
        <w:spacing w:before="120"/>
        <w:ind w:firstLine="540"/>
        <w:rPr>
          <w:sz w:val="23"/>
          <w:szCs w:val="23"/>
          <w:lang w:val="uk-UA"/>
        </w:rPr>
      </w:pPr>
      <w:r>
        <w:fldChar w:fldCharType="begin"/>
      </w:r>
      <w:r w:rsidRPr="00C16BCB">
        <w:rPr>
          <w:lang w:val="uk-UA"/>
        </w:rPr>
        <w:instrText xml:space="preserve"> </w:instrText>
      </w:r>
      <w:r>
        <w:instrText>HYPERLINK</w:instrText>
      </w:r>
      <w:r w:rsidRPr="00C16BCB">
        <w:rPr>
          <w:lang w:val="uk-UA"/>
        </w:rPr>
        <w:instrText xml:space="preserve"> "</w:instrText>
      </w:r>
      <w:r>
        <w:instrText>http</w:instrText>
      </w:r>
      <w:r w:rsidRPr="00C16BCB">
        <w:rPr>
          <w:lang w:val="uk-UA"/>
        </w:rPr>
        <w:instrText>://</w:instrText>
      </w:r>
      <w:r>
        <w:instrText>aau</w:instrText>
      </w:r>
      <w:r w:rsidRPr="00C16BCB">
        <w:rPr>
          <w:lang w:val="uk-UA"/>
        </w:rPr>
        <w:instrText>.</w:instrText>
      </w:r>
      <w:r>
        <w:instrText>edu</w:instrText>
      </w:r>
      <w:r w:rsidRPr="00C16BCB">
        <w:rPr>
          <w:lang w:val="uk-UA"/>
        </w:rPr>
        <w:instrText>.</w:instrText>
      </w:r>
      <w:r>
        <w:instrText>ua</w:instrText>
      </w:r>
      <w:r w:rsidRPr="00C16BCB">
        <w:rPr>
          <w:lang w:val="uk-UA"/>
        </w:rPr>
        <w:instrText>/</w:instrText>
      </w:r>
      <w:r>
        <w:instrText>ua</w:instrText>
      </w:r>
      <w:r w:rsidRPr="00C16BCB">
        <w:rPr>
          <w:lang w:val="uk-UA"/>
        </w:rPr>
        <w:instrText>/</w:instrText>
      </w:r>
      <w:r>
        <w:instrText>aauhisto</w:instrText>
      </w:r>
      <w:r>
        <w:instrText>ry</w:instrText>
      </w:r>
      <w:r w:rsidRPr="00C16BCB">
        <w:rPr>
          <w:lang w:val="uk-UA"/>
        </w:rPr>
        <w:instrText xml:space="preserve">/" </w:instrText>
      </w:r>
      <w:r>
        <w:fldChar w:fldCharType="separate"/>
      </w:r>
      <w:r w:rsidR="00E67A77" w:rsidRPr="00075F1C">
        <w:rPr>
          <w:rFonts w:eastAsia="Times New Roman"/>
          <w:sz w:val="28"/>
          <w:szCs w:val="28"/>
          <w:lang w:val="uk-UA" w:eastAsia="ru-RU"/>
        </w:rPr>
        <w:t>Історія Академії - Академія адвокатури України</w:t>
      </w:r>
      <w:r>
        <w:rPr>
          <w:rFonts w:eastAsia="Times New Roman"/>
          <w:sz w:val="28"/>
          <w:szCs w:val="28"/>
          <w:lang w:val="uk-UA" w:eastAsia="ru-RU"/>
        </w:rPr>
        <w:fldChar w:fldCharType="end"/>
      </w:r>
      <w:r w:rsidR="00E67A77">
        <w:rPr>
          <w:rFonts w:eastAsia="Times New Roman"/>
          <w:sz w:val="28"/>
          <w:szCs w:val="28"/>
          <w:lang w:val="uk-UA" w:eastAsia="ru-RU"/>
        </w:rPr>
        <w:t xml:space="preserve">: </w:t>
      </w:r>
      <w:r w:rsidR="00E67A77" w:rsidRPr="008667DC">
        <w:rPr>
          <w:sz w:val="23"/>
          <w:szCs w:val="23"/>
        </w:rPr>
        <w:t>URL</w:t>
      </w:r>
      <w:r w:rsidR="00E67A77" w:rsidRPr="008667DC">
        <w:rPr>
          <w:sz w:val="23"/>
          <w:szCs w:val="23"/>
          <w:lang w:val="uk-UA"/>
        </w:rPr>
        <w:t xml:space="preserve">: </w:t>
      </w:r>
    </w:p>
    <w:p w:rsidR="00E67A77" w:rsidRPr="00075F1C" w:rsidRDefault="00E67A77" w:rsidP="00E67A77">
      <w:pPr>
        <w:pStyle w:val="a5"/>
        <w:shd w:val="clear" w:color="auto" w:fill="FFFFFF"/>
        <w:spacing w:after="0" w:line="360" w:lineRule="auto"/>
        <w:ind w:left="735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aau.edu.ua/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ua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aauhistory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67A77" w:rsidRPr="00075F1C" w:rsidRDefault="00E67A77" w:rsidP="00E67A77">
      <w:pPr>
        <w:pStyle w:val="Default"/>
        <w:spacing w:before="120"/>
        <w:ind w:firstLine="540"/>
        <w:jc w:val="both"/>
        <w:rPr>
          <w:rFonts w:eastAsia="Times New Roman"/>
          <w:kern w:val="36"/>
          <w:sz w:val="28"/>
          <w:szCs w:val="28"/>
          <w:lang w:val="uk-UA" w:eastAsia="ru-RU"/>
        </w:rPr>
      </w:pPr>
      <w:r w:rsidRPr="00075F1C">
        <w:rPr>
          <w:rFonts w:eastAsia="Times New Roman"/>
          <w:sz w:val="28"/>
          <w:szCs w:val="28"/>
          <w:lang w:val="uk-UA" w:eastAsia="ru-RU"/>
        </w:rPr>
        <w:t xml:space="preserve">Кафедра </w:t>
      </w:r>
      <w:proofErr w:type="spellStart"/>
      <w:r w:rsidRPr="00075F1C">
        <w:rPr>
          <w:rFonts w:eastAsia="Times New Roman"/>
          <w:sz w:val="28"/>
          <w:szCs w:val="28"/>
          <w:lang w:val="uk-UA" w:eastAsia="ru-RU"/>
        </w:rPr>
        <w:t>международных</w:t>
      </w:r>
      <w:proofErr w:type="spellEnd"/>
      <w:r w:rsidRPr="00075F1C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075F1C">
        <w:rPr>
          <w:rFonts w:eastAsia="Times New Roman"/>
          <w:sz w:val="28"/>
          <w:szCs w:val="28"/>
          <w:lang w:val="uk-UA" w:eastAsia="ru-RU"/>
        </w:rPr>
        <w:t>отношений</w:t>
      </w:r>
      <w:proofErr w:type="spellEnd"/>
      <w:r w:rsidRPr="00075F1C">
        <w:rPr>
          <w:rFonts w:eastAsia="Times New Roman"/>
          <w:sz w:val="28"/>
          <w:szCs w:val="28"/>
          <w:lang w:val="uk-UA" w:eastAsia="ru-RU"/>
        </w:rPr>
        <w:t xml:space="preserve">. </w:t>
      </w:r>
      <w:proofErr w:type="spellStart"/>
      <w:r w:rsidRPr="00075F1C">
        <w:rPr>
          <w:rFonts w:eastAsia="Times New Roman"/>
          <w:sz w:val="28"/>
          <w:szCs w:val="28"/>
          <w:lang w:val="uk-UA" w:eastAsia="ru-RU"/>
        </w:rPr>
        <w:t>Одесский</w:t>
      </w:r>
      <w:proofErr w:type="spellEnd"/>
      <w:r w:rsidRPr="00075F1C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075F1C">
        <w:rPr>
          <w:rFonts w:eastAsia="Times New Roman"/>
          <w:sz w:val="28"/>
          <w:szCs w:val="28"/>
          <w:lang w:val="uk-UA" w:eastAsia="ru-RU"/>
        </w:rPr>
        <w:t>университет</w:t>
      </w:r>
      <w:proofErr w:type="spellEnd"/>
      <w:r w:rsidRPr="00075F1C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075F1C">
        <w:rPr>
          <w:rFonts w:eastAsia="Times New Roman"/>
          <w:sz w:val="28"/>
          <w:szCs w:val="28"/>
          <w:lang w:val="uk-UA" w:eastAsia="ru-RU"/>
        </w:rPr>
        <w:t>имени</w:t>
      </w:r>
      <w:proofErr w:type="spellEnd"/>
      <w:r w:rsidRPr="00075F1C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075F1C">
        <w:rPr>
          <w:rFonts w:eastAsia="Times New Roman"/>
          <w:sz w:val="28"/>
          <w:szCs w:val="28"/>
          <w:lang w:val="uk-UA" w:eastAsia="ru-RU"/>
        </w:rPr>
        <w:t>И.И.Мечникова</w:t>
      </w:r>
      <w:proofErr w:type="spellEnd"/>
      <w:r w:rsidRPr="00075F1C">
        <w:rPr>
          <w:rFonts w:eastAsia="Times New Roman"/>
          <w:sz w:val="28"/>
          <w:szCs w:val="28"/>
          <w:lang w:val="uk-UA" w:eastAsia="ru-RU"/>
        </w:rPr>
        <w:t xml:space="preserve">: </w:t>
      </w:r>
      <w:r w:rsidRPr="008667DC">
        <w:rPr>
          <w:sz w:val="23"/>
          <w:szCs w:val="23"/>
        </w:rPr>
        <w:t xml:space="preserve">URL: </w:t>
      </w:r>
      <w:r w:rsidRPr="00075F1C">
        <w:rPr>
          <w:sz w:val="28"/>
          <w:szCs w:val="28"/>
          <w:shd w:val="clear" w:color="auto" w:fill="FFFFFF"/>
        </w:rPr>
        <w:t>onu.edu.ua › ...</w:t>
      </w:r>
    </w:p>
    <w:p w:rsidR="00E67A77" w:rsidRPr="008667DC" w:rsidRDefault="00C16BCB" w:rsidP="00E67A77">
      <w:pPr>
        <w:pStyle w:val="Default"/>
        <w:spacing w:before="120"/>
        <w:ind w:firstLine="540"/>
        <w:jc w:val="both"/>
        <w:rPr>
          <w:sz w:val="23"/>
          <w:szCs w:val="23"/>
          <w:lang w:val="uk-UA"/>
        </w:rPr>
      </w:pPr>
      <w:r>
        <w:fldChar w:fldCharType="begin"/>
      </w:r>
      <w:r w:rsidRPr="00C16BCB">
        <w:rPr>
          <w:lang w:val="uk-UA"/>
        </w:rPr>
        <w:instrText xml:space="preserve"> </w:instrText>
      </w:r>
      <w:r>
        <w:instrText>HYPERLINK</w:instrText>
      </w:r>
      <w:r w:rsidRPr="00C16BCB">
        <w:rPr>
          <w:lang w:val="uk-UA"/>
        </w:rPr>
        <w:instrText xml:space="preserve"> "</w:instrText>
      </w:r>
      <w:r>
        <w:instrText>https</w:instrText>
      </w:r>
      <w:r w:rsidRPr="00C16BCB">
        <w:rPr>
          <w:lang w:val="uk-UA"/>
        </w:rPr>
        <w:instrText>://</w:instrText>
      </w:r>
      <w:r>
        <w:instrText>www</w:instrText>
      </w:r>
      <w:r w:rsidRPr="00C16BCB">
        <w:rPr>
          <w:lang w:val="uk-UA"/>
        </w:rPr>
        <w:instrText>.</w:instrText>
      </w:r>
      <w:r>
        <w:instrText>education</w:instrText>
      </w:r>
      <w:r w:rsidRPr="00C16BCB">
        <w:rPr>
          <w:lang w:val="uk-UA"/>
        </w:rPr>
        <w:instrText>.</w:instrText>
      </w:r>
      <w:r>
        <w:instrText>ua</w:instrText>
      </w:r>
      <w:r w:rsidRPr="00C16BCB">
        <w:rPr>
          <w:lang w:val="uk-UA"/>
        </w:rPr>
        <w:instrText>/</w:instrText>
      </w:r>
      <w:r>
        <w:instrText>ua</w:instrText>
      </w:r>
      <w:r w:rsidRPr="00C16BCB">
        <w:rPr>
          <w:lang w:val="uk-UA"/>
        </w:rPr>
        <w:instrText>/</w:instrText>
      </w:r>
      <w:r>
        <w:instrText>universities</w:instrText>
      </w:r>
      <w:r w:rsidRPr="00C16BCB">
        <w:rPr>
          <w:lang w:val="uk-UA"/>
        </w:rPr>
        <w:instrText xml:space="preserve">/79/" </w:instrText>
      </w:r>
      <w:r>
        <w:fldChar w:fldCharType="separate"/>
      </w:r>
      <w:r w:rsidR="00E67A77" w:rsidRPr="00075F1C">
        <w:rPr>
          <w:rStyle w:val="a3"/>
          <w:sz w:val="28"/>
          <w:szCs w:val="28"/>
          <w:lang w:val="uk-UA"/>
        </w:rPr>
        <w:t>Київський міжнародний університет (</w:t>
      </w:r>
      <w:proofErr w:type="spellStart"/>
      <w:r w:rsidR="00E67A77" w:rsidRPr="00075F1C">
        <w:rPr>
          <w:rStyle w:val="a3"/>
          <w:sz w:val="28"/>
          <w:szCs w:val="28"/>
          <w:lang w:val="uk-UA"/>
        </w:rPr>
        <w:t>КиМУ</w:t>
      </w:r>
      <w:proofErr w:type="spellEnd"/>
      <w:r w:rsidR="00E67A77" w:rsidRPr="00075F1C">
        <w:rPr>
          <w:rStyle w:val="a3"/>
          <w:sz w:val="28"/>
          <w:szCs w:val="28"/>
          <w:lang w:val="uk-UA"/>
        </w:rPr>
        <w:t xml:space="preserve">) — Київ: </w:t>
      </w:r>
      <w:proofErr w:type="spellStart"/>
      <w:r w:rsidR="00E67A77" w:rsidRPr="00075F1C">
        <w:rPr>
          <w:rStyle w:val="a3"/>
          <w:sz w:val="28"/>
          <w:szCs w:val="28"/>
        </w:rPr>
        <w:t>Education</w:t>
      </w:r>
      <w:proofErr w:type="spellEnd"/>
      <w:r w:rsidR="00E67A77" w:rsidRPr="00075F1C">
        <w:rPr>
          <w:rStyle w:val="a3"/>
          <w:sz w:val="28"/>
          <w:szCs w:val="28"/>
          <w:lang w:val="uk-UA"/>
        </w:rPr>
        <w:t>.</w:t>
      </w:r>
      <w:proofErr w:type="spellStart"/>
      <w:r w:rsidR="00E67A77" w:rsidRPr="00075F1C">
        <w:rPr>
          <w:rStyle w:val="a3"/>
          <w:sz w:val="28"/>
          <w:szCs w:val="28"/>
        </w:rPr>
        <w:t>ua</w:t>
      </w:r>
      <w:proofErr w:type="spellEnd"/>
      <w:r>
        <w:rPr>
          <w:rStyle w:val="a3"/>
          <w:sz w:val="28"/>
          <w:szCs w:val="28"/>
        </w:rPr>
        <w:fldChar w:fldCharType="end"/>
      </w:r>
      <w:r w:rsidR="00E67A77" w:rsidRPr="008667DC">
        <w:rPr>
          <w:rStyle w:val="a3"/>
          <w:sz w:val="28"/>
          <w:szCs w:val="28"/>
          <w:lang w:val="uk-UA"/>
        </w:rPr>
        <w:t>.</w:t>
      </w:r>
      <w:r w:rsidR="00E67A77" w:rsidRPr="00075F1C">
        <w:rPr>
          <w:rFonts w:eastAsia="Times New Roman"/>
          <w:kern w:val="36"/>
          <w:sz w:val="28"/>
          <w:szCs w:val="28"/>
          <w:lang w:val="uk-UA" w:eastAsia="ru-RU"/>
        </w:rPr>
        <w:t xml:space="preserve"> </w:t>
      </w:r>
      <w:r w:rsidR="00E67A77" w:rsidRPr="008667DC">
        <w:rPr>
          <w:sz w:val="23"/>
          <w:szCs w:val="23"/>
        </w:rPr>
        <w:t>URL</w:t>
      </w:r>
      <w:r w:rsidR="00E67A77" w:rsidRPr="008667DC">
        <w:rPr>
          <w:sz w:val="23"/>
          <w:szCs w:val="23"/>
          <w:lang w:val="uk-UA"/>
        </w:rPr>
        <w:t xml:space="preserve">: </w:t>
      </w:r>
    </w:p>
    <w:p w:rsidR="00E67A77" w:rsidRPr="00075F1C" w:rsidRDefault="00C16BCB" w:rsidP="00E67A77">
      <w:pPr>
        <w:shd w:val="clear" w:color="auto" w:fill="FFFFFF"/>
        <w:spacing w:after="150" w:line="360" w:lineRule="auto"/>
        <w:ind w:left="735"/>
        <w:contextualSpacing/>
        <w:jc w:val="both"/>
        <w:rPr>
          <w:rStyle w:val="HTML"/>
          <w:rFonts w:ascii="Times New Roman" w:eastAsia="Times New Roman" w:hAnsi="Times New Roman" w:cs="Times New Roman"/>
          <w:iCs w:val="0"/>
          <w:kern w:val="36"/>
          <w:sz w:val="28"/>
          <w:szCs w:val="28"/>
          <w:lang w:val="uk-UA" w:eastAsia="ru-RU"/>
        </w:rPr>
      </w:pPr>
      <w:hyperlink r:id="rId7" w:history="1">
        <w:r w:rsidR="00E67A77" w:rsidRPr="00075F1C">
          <w:rPr>
            <w:rStyle w:val="a3"/>
            <w:rFonts w:ascii="Times New Roman" w:hAnsi="Times New Roman" w:cs="Times New Roman"/>
            <w:sz w:val="28"/>
            <w:szCs w:val="28"/>
          </w:rPr>
          <w:t>https</w:t>
        </w:r>
        <w:r w:rsidR="00E67A77" w:rsidRPr="00075F1C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="00E67A77" w:rsidRPr="00075F1C">
          <w:rPr>
            <w:rStyle w:val="a3"/>
            <w:rFonts w:ascii="Times New Roman" w:hAnsi="Times New Roman" w:cs="Times New Roman"/>
            <w:sz w:val="28"/>
            <w:szCs w:val="28"/>
          </w:rPr>
          <w:t>www</w:t>
        </w:r>
        <w:r w:rsidR="00E67A77" w:rsidRPr="00075F1C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E67A77" w:rsidRPr="00075F1C">
          <w:rPr>
            <w:rStyle w:val="a3"/>
            <w:rFonts w:ascii="Times New Roman" w:hAnsi="Times New Roman" w:cs="Times New Roman"/>
            <w:sz w:val="28"/>
            <w:szCs w:val="28"/>
          </w:rPr>
          <w:t>education</w:t>
        </w:r>
        <w:r w:rsidR="00E67A77" w:rsidRPr="00075F1C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E67A77" w:rsidRPr="00075F1C">
          <w:rPr>
            <w:rStyle w:val="a3"/>
            <w:rFonts w:ascii="Times New Roman" w:hAnsi="Times New Roman" w:cs="Times New Roman"/>
            <w:sz w:val="28"/>
            <w:szCs w:val="28"/>
          </w:rPr>
          <w:t>ua</w:t>
        </w:r>
        <w:r w:rsidR="00E67A77" w:rsidRPr="00075F1C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E67A77" w:rsidRPr="00075F1C">
          <w:rPr>
            <w:rStyle w:val="a3"/>
            <w:rFonts w:ascii="Times New Roman" w:hAnsi="Times New Roman" w:cs="Times New Roman"/>
            <w:sz w:val="28"/>
            <w:szCs w:val="28"/>
          </w:rPr>
          <w:t>ua</w:t>
        </w:r>
        <w:r w:rsidR="00E67A77" w:rsidRPr="00075F1C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E67A77" w:rsidRPr="00075F1C">
          <w:rPr>
            <w:rStyle w:val="a3"/>
            <w:rFonts w:ascii="Times New Roman" w:hAnsi="Times New Roman" w:cs="Times New Roman"/>
            <w:sz w:val="28"/>
            <w:szCs w:val="28"/>
          </w:rPr>
          <w:t>universities</w:t>
        </w:r>
        <w:r w:rsidR="00E67A77" w:rsidRPr="00075F1C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/79/</w:t>
        </w:r>
      </w:hyperlink>
    </w:p>
    <w:p w:rsidR="00E67A77" w:rsidRPr="008667DC" w:rsidRDefault="00E67A77" w:rsidP="00E67A77">
      <w:pPr>
        <w:pStyle w:val="Default"/>
        <w:spacing w:before="120"/>
        <w:ind w:firstLine="540"/>
        <w:rPr>
          <w:sz w:val="23"/>
          <w:szCs w:val="23"/>
        </w:rPr>
      </w:pPr>
      <w:r w:rsidRPr="00075F1C">
        <w:rPr>
          <w:rFonts w:eastAsia="Times New Roman"/>
          <w:bCs/>
          <w:kern w:val="36"/>
          <w:sz w:val="28"/>
          <w:szCs w:val="28"/>
          <w:lang w:val="uk-UA" w:eastAsia="ru-RU"/>
        </w:rPr>
        <w:t xml:space="preserve">Магістри факультету міжнародних відносин захистили наукові роботи з питань німецького права та права ЄС: </w:t>
      </w:r>
      <w:r w:rsidRPr="008667DC">
        <w:rPr>
          <w:sz w:val="23"/>
          <w:szCs w:val="23"/>
        </w:rPr>
        <w:t xml:space="preserve">URL: </w:t>
      </w:r>
    </w:p>
    <w:p w:rsidR="00E67A77" w:rsidRPr="00075F1C" w:rsidRDefault="00E67A77" w:rsidP="00E67A77">
      <w:pPr>
        <w:pStyle w:val="a5"/>
        <w:shd w:val="clear" w:color="auto" w:fill="FFFFFF"/>
        <w:spacing w:after="450" w:line="360" w:lineRule="auto"/>
        <w:ind w:left="735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</w:pPr>
      <w:r w:rsidRPr="00075F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www.lnu.edu.ua/mahistry-fakultetu-mizhnarodnyh-vidnosyn</w:t>
      </w:r>
    </w:p>
    <w:p w:rsidR="00E67A77" w:rsidRPr="008667DC" w:rsidRDefault="00C16BCB" w:rsidP="00E67A77">
      <w:pPr>
        <w:pStyle w:val="Default"/>
        <w:spacing w:before="120"/>
        <w:ind w:firstLine="540"/>
        <w:jc w:val="both"/>
        <w:rPr>
          <w:sz w:val="23"/>
          <w:szCs w:val="23"/>
        </w:rPr>
      </w:pPr>
      <w:hyperlink r:id="rId8" w:history="1">
        <w:r w:rsidR="00E67A77" w:rsidRPr="00075F1C">
          <w:rPr>
            <w:rFonts w:eastAsia="Times New Roman"/>
            <w:sz w:val="28"/>
            <w:szCs w:val="28"/>
            <w:lang w:val="uk-UA" w:eastAsia="ru-RU"/>
          </w:rPr>
          <w:t>Маріупольський державний університет - Наукові та освітні центри</w:t>
        </w:r>
      </w:hyperlink>
      <w:r w:rsidR="00E67A77" w:rsidRPr="00075F1C">
        <w:rPr>
          <w:rFonts w:eastAsia="Times New Roman"/>
          <w:sz w:val="28"/>
          <w:szCs w:val="28"/>
          <w:lang w:val="uk-UA" w:eastAsia="ru-RU"/>
        </w:rPr>
        <w:t xml:space="preserve">: </w:t>
      </w:r>
      <w:r w:rsidR="00E67A77" w:rsidRPr="008667DC">
        <w:rPr>
          <w:sz w:val="23"/>
          <w:szCs w:val="23"/>
        </w:rPr>
        <w:t xml:space="preserve">URL: </w:t>
      </w:r>
    </w:p>
    <w:p w:rsidR="00E67A77" w:rsidRPr="00075F1C" w:rsidRDefault="00E67A77" w:rsidP="00E67A77">
      <w:pPr>
        <w:pStyle w:val="a5"/>
        <w:shd w:val="clear" w:color="auto" w:fill="FFFFFF"/>
        <w:spacing w:after="0" w:line="360" w:lineRule="auto"/>
        <w:ind w:left="735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75F1C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mdu</w:t>
      </w:r>
      <w:r w:rsidRPr="00075F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075F1C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in</w:t>
      </w:r>
      <w:r w:rsidRPr="00075F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075F1C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ua</w:t>
      </w:r>
      <w:r w:rsidRPr="00075F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r w:rsidRPr="00075F1C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index</w:t>
      </w:r>
      <w:r w:rsidRPr="00075F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r w:rsidRPr="00075F1C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naukovi</w:t>
      </w:r>
      <w:r w:rsidRPr="00075F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 w:rsidRPr="00075F1C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ta</w:t>
      </w:r>
      <w:r w:rsidRPr="00075F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 w:rsidRPr="00075F1C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osvitni</w:t>
      </w:r>
      <w:r w:rsidRPr="00075F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 w:rsidRPr="00075F1C">
        <w:rPr>
          <w:rFonts w:ascii="Times New Roman" w:eastAsia="Times New Roman" w:hAnsi="Times New Roman" w:cs="Times New Roman"/>
          <w:sz w:val="28"/>
          <w:szCs w:val="28"/>
          <w:lang w:val="pl-PL" w:eastAsia="ru-RU"/>
        </w:rPr>
        <w:t>centri</w:t>
      </w:r>
      <w:r w:rsidRPr="00075F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/0-27</w:t>
      </w:r>
    </w:p>
    <w:p w:rsidR="00E67A77" w:rsidRPr="00075F1C" w:rsidRDefault="00C16BCB" w:rsidP="00E67A77">
      <w:pPr>
        <w:pStyle w:val="Default"/>
        <w:spacing w:before="120"/>
        <w:ind w:firstLine="540"/>
        <w:jc w:val="both"/>
        <w:rPr>
          <w:rFonts w:eastAsia="Times New Roman"/>
          <w:sz w:val="28"/>
          <w:szCs w:val="28"/>
          <w:lang w:val="uk-UA" w:eastAsia="ru-RU"/>
        </w:rPr>
      </w:pPr>
      <w:r>
        <w:fldChar w:fldCharType="begin"/>
      </w:r>
      <w:r w:rsidRPr="00C16BCB">
        <w:rPr>
          <w:lang w:val="uk-UA"/>
        </w:rPr>
        <w:instrText xml:space="preserve"> </w:instrText>
      </w:r>
      <w:r>
        <w:instrText>HYPERLINK</w:instrText>
      </w:r>
      <w:r w:rsidRPr="00C16BCB">
        <w:rPr>
          <w:lang w:val="uk-UA"/>
        </w:rPr>
        <w:instrText xml:space="preserve"> "</w:instrText>
      </w:r>
      <w:r>
        <w:instrText>http</w:instrText>
      </w:r>
      <w:r w:rsidRPr="00C16BCB">
        <w:rPr>
          <w:lang w:val="uk-UA"/>
        </w:rPr>
        <w:instrText>://</w:instrText>
      </w:r>
      <w:r>
        <w:instrText>nau</w:instrText>
      </w:r>
      <w:r w:rsidRPr="00C16BCB">
        <w:rPr>
          <w:lang w:val="uk-UA"/>
        </w:rPr>
        <w:instrText>.</w:instrText>
      </w:r>
      <w:r>
        <w:instrText>edu</w:instrText>
      </w:r>
      <w:r w:rsidRPr="00C16BCB">
        <w:rPr>
          <w:lang w:val="uk-UA"/>
        </w:rPr>
        <w:instrText>.</w:instrText>
      </w:r>
      <w:r>
        <w:instrText>ua</w:instrText>
      </w:r>
      <w:r w:rsidRPr="00C16BCB">
        <w:rPr>
          <w:lang w:val="uk-UA"/>
        </w:rPr>
        <w:instrText xml:space="preserve">/" </w:instrText>
      </w:r>
      <w:r>
        <w:fldChar w:fldCharType="separate"/>
      </w:r>
      <w:r w:rsidR="00E67A77" w:rsidRPr="00075F1C">
        <w:rPr>
          <w:rFonts w:eastAsia="Times New Roman"/>
          <w:sz w:val="28"/>
          <w:szCs w:val="28"/>
          <w:lang w:val="uk-UA" w:eastAsia="ru-RU"/>
        </w:rPr>
        <w:t>Національний авіаційний університет</w:t>
      </w:r>
      <w:r>
        <w:rPr>
          <w:rFonts w:eastAsia="Times New Roman"/>
          <w:sz w:val="28"/>
          <w:szCs w:val="28"/>
          <w:lang w:val="uk-UA" w:eastAsia="ru-RU"/>
        </w:rPr>
        <w:fldChar w:fldCharType="end"/>
      </w:r>
      <w:r w:rsidR="00E67A77" w:rsidRPr="00075F1C">
        <w:rPr>
          <w:rFonts w:eastAsia="Times New Roman"/>
          <w:sz w:val="28"/>
          <w:szCs w:val="28"/>
          <w:lang w:val="uk-UA" w:eastAsia="ru-RU"/>
        </w:rPr>
        <w:t xml:space="preserve">: </w:t>
      </w:r>
      <w:r w:rsidR="00E67A77" w:rsidRPr="008667DC">
        <w:rPr>
          <w:sz w:val="23"/>
          <w:szCs w:val="23"/>
        </w:rPr>
        <w:t>URL</w:t>
      </w:r>
      <w:r w:rsidR="00E67A77" w:rsidRPr="008667DC">
        <w:rPr>
          <w:sz w:val="23"/>
          <w:szCs w:val="23"/>
          <w:lang w:val="uk-UA"/>
        </w:rPr>
        <w:t xml:space="preserve">: </w:t>
      </w:r>
      <w:proofErr w:type="spellStart"/>
      <w:r w:rsidR="00E67A77" w:rsidRPr="00075F1C">
        <w:rPr>
          <w:rFonts w:eastAsia="Times New Roman"/>
          <w:sz w:val="28"/>
          <w:szCs w:val="28"/>
          <w:shd w:val="clear" w:color="auto" w:fill="FFFFFF"/>
          <w:lang w:val="de-DE" w:eastAsia="ru-RU"/>
        </w:rPr>
        <w:t>nau</w:t>
      </w:r>
      <w:proofErr w:type="spellEnd"/>
      <w:r w:rsidR="00E67A77" w:rsidRPr="00075F1C">
        <w:rPr>
          <w:rFonts w:eastAsia="Times New Roman"/>
          <w:sz w:val="28"/>
          <w:szCs w:val="28"/>
          <w:shd w:val="clear" w:color="auto" w:fill="FFFFFF"/>
          <w:lang w:val="uk-UA" w:eastAsia="ru-RU"/>
        </w:rPr>
        <w:t>.</w:t>
      </w:r>
      <w:proofErr w:type="spellStart"/>
      <w:r w:rsidR="00E67A77" w:rsidRPr="00075F1C">
        <w:rPr>
          <w:rFonts w:eastAsia="Times New Roman"/>
          <w:sz w:val="28"/>
          <w:szCs w:val="28"/>
          <w:shd w:val="clear" w:color="auto" w:fill="FFFFFF"/>
          <w:lang w:val="de-DE" w:eastAsia="ru-RU"/>
        </w:rPr>
        <w:t>edu</w:t>
      </w:r>
      <w:proofErr w:type="spellEnd"/>
      <w:r w:rsidR="00E67A77" w:rsidRPr="00075F1C">
        <w:rPr>
          <w:rFonts w:eastAsia="Times New Roman"/>
          <w:sz w:val="28"/>
          <w:szCs w:val="28"/>
          <w:shd w:val="clear" w:color="auto" w:fill="FFFFFF"/>
          <w:lang w:val="uk-UA" w:eastAsia="ru-RU"/>
        </w:rPr>
        <w:t>.</w:t>
      </w:r>
      <w:proofErr w:type="spellStart"/>
      <w:r w:rsidR="00E67A77" w:rsidRPr="00075F1C">
        <w:rPr>
          <w:rFonts w:eastAsia="Times New Roman"/>
          <w:sz w:val="28"/>
          <w:szCs w:val="28"/>
          <w:shd w:val="clear" w:color="auto" w:fill="FFFFFF"/>
          <w:lang w:val="de-DE" w:eastAsia="ru-RU"/>
        </w:rPr>
        <w:t>ua</w:t>
      </w:r>
      <w:proofErr w:type="spellEnd"/>
      <w:r w:rsidR="00E67A77" w:rsidRPr="00075F1C">
        <w:rPr>
          <w:rFonts w:eastAsia="Times New Roman"/>
          <w:sz w:val="28"/>
          <w:szCs w:val="28"/>
          <w:shd w:val="clear" w:color="auto" w:fill="FFFFFF"/>
          <w:lang w:val="uk-UA" w:eastAsia="ru-RU"/>
        </w:rPr>
        <w:t>/</w:t>
      </w:r>
    </w:p>
    <w:p w:rsidR="00E67A77" w:rsidRPr="00BF684B" w:rsidRDefault="00E67A77" w:rsidP="00E67A77">
      <w:pPr>
        <w:pStyle w:val="a5"/>
        <w:autoSpaceDE w:val="0"/>
        <w:autoSpaceDN w:val="0"/>
        <w:adjustRightInd w:val="0"/>
        <w:spacing w:after="0" w:line="360" w:lineRule="auto"/>
        <w:ind w:left="735"/>
        <w:rPr>
          <w:rFonts w:ascii="Times New Roman" w:hAnsi="Times New Roman" w:cs="Times New Roman"/>
          <w:sz w:val="28"/>
          <w:szCs w:val="28"/>
          <w:lang w:val="uk-UA"/>
        </w:rPr>
      </w:pPr>
      <w:r w:rsidRPr="00075F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Обґрунтування можливості Академії адвокатури України щодо ліцензування діяльності з надання освітньої послуги з підготовки </w:t>
      </w:r>
      <w:r w:rsidRPr="00BF68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фахівців </w:t>
      </w:r>
      <w:r w:rsidRPr="00BF68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F68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сфері вищої освіти. </w:t>
      </w:r>
      <w:r w:rsidRPr="00BF684B">
        <w:rPr>
          <w:rFonts w:ascii="Times New Roman" w:hAnsi="Times New Roman" w:cs="Times New Roman"/>
          <w:sz w:val="28"/>
          <w:szCs w:val="28"/>
          <w:lang w:val="uk-UA"/>
        </w:rPr>
        <w:t xml:space="preserve">К., </w:t>
      </w:r>
      <w:r w:rsidRPr="00BF684B">
        <w:rPr>
          <w:rFonts w:ascii="Times New Roman" w:hAnsi="Times New Roman" w:cs="Times New Roman"/>
          <w:bCs/>
          <w:sz w:val="28"/>
          <w:szCs w:val="28"/>
          <w:lang w:val="uk-UA"/>
        </w:rPr>
        <w:t>2008. 38 с.</w:t>
      </w:r>
    </w:p>
    <w:p w:rsidR="00E67A77" w:rsidRPr="008667DC" w:rsidRDefault="00C16BCB" w:rsidP="00E67A77">
      <w:pPr>
        <w:pStyle w:val="Default"/>
        <w:spacing w:before="120"/>
        <w:ind w:firstLine="540"/>
        <w:rPr>
          <w:sz w:val="23"/>
          <w:szCs w:val="23"/>
        </w:rPr>
      </w:pPr>
      <w:hyperlink r:id="rId9" w:history="1">
        <w:r w:rsidR="00E67A77" w:rsidRPr="00BF684B">
          <w:rPr>
            <w:rStyle w:val="a3"/>
            <w:color w:val="auto"/>
            <w:sz w:val="28"/>
            <w:szCs w:val="28"/>
            <w:u w:val="none"/>
            <w:lang w:val="uk-UA"/>
          </w:rPr>
          <w:t xml:space="preserve">Факультет </w:t>
        </w:r>
        <w:proofErr w:type="spellStart"/>
        <w:r w:rsidR="00E67A77" w:rsidRPr="00BF684B">
          <w:rPr>
            <w:rStyle w:val="a3"/>
            <w:color w:val="auto"/>
            <w:sz w:val="28"/>
            <w:szCs w:val="28"/>
            <w:u w:val="none"/>
            <w:lang w:val="uk-UA"/>
          </w:rPr>
          <w:t>мiжнародної</w:t>
        </w:r>
        <w:proofErr w:type="spellEnd"/>
        <w:r w:rsidR="00E67A77" w:rsidRPr="00BF684B">
          <w:rPr>
            <w:rStyle w:val="a3"/>
            <w:color w:val="auto"/>
            <w:sz w:val="28"/>
            <w:szCs w:val="28"/>
            <w:u w:val="none"/>
            <w:lang w:val="uk-UA"/>
          </w:rPr>
          <w:t xml:space="preserve"> </w:t>
        </w:r>
        <w:proofErr w:type="spellStart"/>
        <w:r w:rsidR="00E67A77" w:rsidRPr="00BF684B">
          <w:rPr>
            <w:rStyle w:val="a3"/>
            <w:color w:val="auto"/>
            <w:sz w:val="28"/>
            <w:szCs w:val="28"/>
            <w:u w:val="none"/>
            <w:lang w:val="uk-UA"/>
          </w:rPr>
          <w:t>економiки</w:t>
        </w:r>
        <w:proofErr w:type="spellEnd"/>
        <w:r w:rsidR="00E67A77" w:rsidRPr="00BF684B">
          <w:rPr>
            <w:rStyle w:val="a3"/>
            <w:color w:val="auto"/>
            <w:sz w:val="28"/>
            <w:szCs w:val="28"/>
            <w:u w:val="none"/>
            <w:lang w:val="uk-UA"/>
          </w:rPr>
          <w:t xml:space="preserve"> i менеджменту - КНЕУ</w:t>
        </w:r>
      </w:hyperlink>
      <w:r w:rsidR="00E67A77" w:rsidRPr="00BF684B">
        <w:rPr>
          <w:rStyle w:val="a3"/>
          <w:color w:val="auto"/>
          <w:sz w:val="28"/>
          <w:szCs w:val="28"/>
          <w:u w:val="none"/>
          <w:lang w:val="uk-UA"/>
        </w:rPr>
        <w:t xml:space="preserve">: </w:t>
      </w:r>
      <w:r w:rsidR="00E67A77" w:rsidRPr="008667DC">
        <w:rPr>
          <w:sz w:val="23"/>
          <w:szCs w:val="23"/>
        </w:rPr>
        <w:t xml:space="preserve">URL: </w:t>
      </w:r>
    </w:p>
    <w:p w:rsidR="00E67A77" w:rsidRPr="00BF684B" w:rsidRDefault="00E67A77" w:rsidP="00E67A77">
      <w:pPr>
        <w:pStyle w:val="a5"/>
        <w:autoSpaceDE w:val="0"/>
        <w:autoSpaceDN w:val="0"/>
        <w:adjustRightInd w:val="0"/>
        <w:spacing w:after="0" w:line="360" w:lineRule="auto"/>
        <w:ind w:left="735"/>
        <w:rPr>
          <w:rFonts w:ascii="Times New Roman" w:hAnsi="Times New Roman" w:cs="Times New Roman"/>
          <w:sz w:val="28"/>
          <w:szCs w:val="28"/>
          <w:lang w:val="uk-UA"/>
        </w:rPr>
      </w:pPr>
      <w:r w:rsidRPr="00BF684B">
        <w:rPr>
          <w:rStyle w:val="HTML"/>
          <w:rFonts w:ascii="Times New Roman" w:hAnsi="Times New Roman" w:cs="Times New Roman"/>
          <w:i w:val="0"/>
          <w:sz w:val="28"/>
          <w:szCs w:val="28"/>
          <w:lang w:val="uk-UA"/>
        </w:rPr>
        <w:t>https://meim.kneu.edu.ua</w:t>
      </w:r>
    </w:p>
    <w:p w:rsidR="00E67A77" w:rsidRPr="00075F1C" w:rsidRDefault="00E67A77" w:rsidP="00E67A77">
      <w:pPr>
        <w:pStyle w:val="Default"/>
        <w:spacing w:before="120"/>
        <w:ind w:firstLine="540"/>
        <w:rPr>
          <w:sz w:val="28"/>
          <w:szCs w:val="28"/>
        </w:rPr>
      </w:pPr>
      <w:proofErr w:type="spellStart"/>
      <w:r w:rsidRPr="00075F1C">
        <w:rPr>
          <w:bCs/>
          <w:spacing w:val="-15"/>
          <w:sz w:val="28"/>
          <w:szCs w:val="28"/>
          <w:shd w:val="clear" w:color="auto" w:fill="FFFFFF"/>
        </w:rPr>
        <w:t>Хмельницький</w:t>
      </w:r>
      <w:proofErr w:type="spellEnd"/>
      <w:r w:rsidRPr="00075F1C">
        <w:rPr>
          <w:bCs/>
          <w:spacing w:val="-15"/>
          <w:sz w:val="28"/>
          <w:szCs w:val="28"/>
          <w:shd w:val="clear" w:color="auto" w:fill="FFFFFF"/>
        </w:rPr>
        <w:t xml:space="preserve"> </w:t>
      </w:r>
      <w:proofErr w:type="spellStart"/>
      <w:r w:rsidRPr="00075F1C">
        <w:rPr>
          <w:bCs/>
          <w:spacing w:val="-15"/>
          <w:sz w:val="28"/>
          <w:szCs w:val="28"/>
          <w:shd w:val="clear" w:color="auto" w:fill="FFFFFF"/>
        </w:rPr>
        <w:t>національний</w:t>
      </w:r>
      <w:proofErr w:type="spellEnd"/>
      <w:r w:rsidRPr="00075F1C">
        <w:rPr>
          <w:bCs/>
          <w:spacing w:val="-15"/>
          <w:sz w:val="28"/>
          <w:szCs w:val="28"/>
          <w:shd w:val="clear" w:color="auto" w:fill="FFFFFF"/>
        </w:rPr>
        <w:t xml:space="preserve"> </w:t>
      </w:r>
      <w:proofErr w:type="spellStart"/>
      <w:r w:rsidRPr="00075F1C">
        <w:rPr>
          <w:bCs/>
          <w:spacing w:val="-15"/>
          <w:sz w:val="28"/>
          <w:szCs w:val="28"/>
          <w:shd w:val="clear" w:color="auto" w:fill="FFFFFF"/>
        </w:rPr>
        <w:t>університет</w:t>
      </w:r>
      <w:proofErr w:type="spellEnd"/>
      <w:r w:rsidRPr="00075F1C">
        <w:rPr>
          <w:bCs/>
          <w:spacing w:val="-15"/>
          <w:sz w:val="28"/>
          <w:szCs w:val="28"/>
          <w:shd w:val="clear" w:color="auto" w:fill="FFFFFF"/>
        </w:rPr>
        <w:t xml:space="preserve"> (ХНУ)</w:t>
      </w:r>
      <w:r w:rsidRPr="00075F1C">
        <w:rPr>
          <w:rFonts w:eastAsia="Times New Roman"/>
          <w:sz w:val="28"/>
          <w:szCs w:val="28"/>
          <w:lang w:eastAsia="ru-RU"/>
        </w:rPr>
        <w:t xml:space="preserve"> факультет </w:t>
      </w:r>
      <w:proofErr w:type="spellStart"/>
      <w:r w:rsidRPr="00075F1C">
        <w:rPr>
          <w:rFonts w:eastAsia="Times New Roman"/>
          <w:sz w:val="28"/>
          <w:szCs w:val="28"/>
          <w:lang w:eastAsia="ru-RU"/>
        </w:rPr>
        <w:t>міжнародних</w:t>
      </w:r>
      <w:proofErr w:type="spellEnd"/>
      <w:r w:rsidRPr="00075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075F1C">
        <w:rPr>
          <w:rFonts w:eastAsia="Times New Roman"/>
          <w:sz w:val="28"/>
          <w:szCs w:val="28"/>
          <w:lang w:eastAsia="ru-RU"/>
        </w:rPr>
        <w:t>відносин</w:t>
      </w:r>
      <w:proofErr w:type="spellEnd"/>
      <w:r w:rsidRPr="00075F1C">
        <w:rPr>
          <w:rFonts w:eastAsia="Times New Roman"/>
          <w:sz w:val="28"/>
          <w:szCs w:val="28"/>
          <w:lang w:val="uk-UA" w:eastAsia="ru-RU"/>
        </w:rPr>
        <w:t xml:space="preserve">: </w:t>
      </w:r>
      <w:r w:rsidRPr="008667DC">
        <w:rPr>
          <w:sz w:val="23"/>
          <w:szCs w:val="23"/>
        </w:rPr>
        <w:t xml:space="preserve">URL: </w:t>
      </w:r>
      <w:hyperlink r:id="rId10" w:history="1">
        <w:r w:rsidRPr="00075F1C">
          <w:rPr>
            <w:rStyle w:val="a3"/>
            <w:sz w:val="28"/>
            <w:szCs w:val="28"/>
            <w:shd w:val="clear" w:color="auto" w:fill="FFFFFF"/>
          </w:rPr>
          <w:t>www.khnu.km.ua/</w:t>
        </w:r>
      </w:hyperlink>
    </w:p>
    <w:p w:rsidR="00E67A77" w:rsidRDefault="00E67A77" w:rsidP="00E67A77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7A77" w:rsidRDefault="00E67A77" w:rsidP="00E67A77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7A77" w:rsidRPr="00B91266" w:rsidRDefault="00E67A77" w:rsidP="00E67A7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bdr w:val="none" w:sz="0" w:space="0" w:color="auto" w:frame="1"/>
          <w:lang w:val="uk-UA" w:eastAsia="uk-UA"/>
        </w:rPr>
      </w:pPr>
      <w:r w:rsidRPr="00B91266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bdr w:val="none" w:sz="0" w:space="0" w:color="auto" w:frame="1"/>
          <w:lang w:val="uk-UA" w:eastAsia="uk-UA"/>
        </w:rPr>
        <w:t>У статті здійснено комплексний аналіз міжнародної діяльності закладів вищої освіти</w:t>
      </w:r>
      <w:r w:rsidRPr="00B91266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(ЗВО)</w:t>
      </w:r>
      <w:r w:rsidRPr="00B91266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bdr w:val="none" w:sz="0" w:space="0" w:color="auto" w:frame="1"/>
          <w:lang w:val="uk-UA" w:eastAsia="uk-UA"/>
        </w:rPr>
        <w:t xml:space="preserve"> України як важливого чинника професійної підготовки майбутніх фахівців у галузі міжнародних відносин. Актуальність цієї проблеми полягає у необхідності всебічного осмислення здобутків і прогалин в організації діяльності в означеному напрямі як важливої передумови  модернізації і вдосконалення організації освітнього процесу вишів, що забезпечують надання таких освітніх послуг.  </w:t>
      </w:r>
    </w:p>
    <w:p w:rsidR="00E67A77" w:rsidRPr="00B91266" w:rsidRDefault="00E67A77" w:rsidP="00E67A7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bdr w:val="none" w:sz="0" w:space="0" w:color="auto" w:frame="1"/>
          <w:lang w:val="uk-UA" w:eastAsia="uk-UA"/>
        </w:rPr>
      </w:pPr>
      <w:r w:rsidRPr="00B9126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highlight w:val="yellow"/>
          <w:lang w:val="uk-UA" w:eastAsia="uk-UA"/>
        </w:rPr>
        <w:t>Мета</w:t>
      </w:r>
      <w:r w:rsidRPr="00B9126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yellow"/>
          <w:lang w:val="uk-UA" w:eastAsia="uk-UA"/>
        </w:rPr>
        <w:t xml:space="preserve"> </w:t>
      </w:r>
      <w:r w:rsidRPr="00B9126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highlight w:val="yellow"/>
          <w:lang w:val="uk-UA" w:eastAsia="uk-UA"/>
        </w:rPr>
        <w:t>статті</w:t>
      </w:r>
      <w:r w:rsidRPr="00B9126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yellow"/>
          <w:lang w:val="uk-UA" w:eastAsia="uk-UA"/>
        </w:rPr>
        <w:t xml:space="preserve"> </w:t>
      </w:r>
      <w:r w:rsidRPr="00B9126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highlight w:val="yellow"/>
          <w:lang w:val="uk-UA" w:eastAsia="uk-UA"/>
        </w:rPr>
        <w:t>полягає</w:t>
      </w:r>
      <w:r w:rsidRPr="00B9126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yellow"/>
          <w:lang w:val="uk-UA" w:eastAsia="uk-UA"/>
        </w:rPr>
        <w:t xml:space="preserve"> </w:t>
      </w:r>
      <w:r w:rsidRPr="00B91266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bdr w:val="none" w:sz="0" w:space="0" w:color="auto" w:frame="1"/>
          <w:lang w:val="uk-UA" w:eastAsia="uk-UA"/>
        </w:rPr>
        <w:t xml:space="preserve">у здійсненні загальної характеристики міжнародної діяльності ЗВО України як вагомого чинника професійної підготовки майбутніх фахівців із міжнародних відносин. Її реалізація передбачає розв’язання таких завдань: з’ясування змісту та основних умов, форм, напрямів і тенденцій міжнародного співробітництва українських вишів; визначення його різнобічного впливу на професійну підготовку студентів-міжнародників; узагальнення інноваційного досвіду діяльності ЗВО в цьому напрямі та перспектив її подальшого вдосконалення.  </w:t>
      </w:r>
    </w:p>
    <w:p w:rsidR="00E67A77" w:rsidRPr="00B91266" w:rsidRDefault="00E67A77" w:rsidP="00E67A7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</w:pPr>
      <w:r w:rsidRPr="00B9126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highlight w:val="yellow"/>
          <w:lang w:val="uk-UA" w:eastAsia="uk-UA"/>
        </w:rPr>
        <w:t xml:space="preserve">У процесі дослідницької роботи </w:t>
      </w:r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  <w:t>використано дві основні групи методів:</w:t>
      </w:r>
      <w:r w:rsidRPr="00B91266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uk-UA"/>
        </w:rPr>
        <w:t xml:space="preserve"> загальнонаукові (аналіз і синтез, індукція і дедукція тощо) і міждисциплінарні (</w:t>
      </w:r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  <w:t xml:space="preserve">дискурс-аналіз, </w:t>
      </w:r>
      <w:r w:rsidRPr="00B91266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uk-UA"/>
        </w:rPr>
        <w:t>системно-структурний, структурно-функціональний, порівняльний</w:t>
      </w:r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  <w:t xml:space="preserve"> та ін.).</w:t>
      </w:r>
    </w:p>
    <w:p w:rsidR="00E67A77" w:rsidRPr="00B91266" w:rsidRDefault="00E67A77" w:rsidP="00E67A7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  <w:t xml:space="preserve">Результати дослідження полягають у з’ясуванні змісту та основних форм, напрямів, тенденцій розвитку </w:t>
      </w:r>
      <w:r w:rsidRPr="00B91266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зарубіжних зв’язків і зовнішньої діяльності ЗВО України; </w:t>
      </w:r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 xml:space="preserve">узагальнені нагромадженого ними досвіду і здобутків діяльності у цьому напрямі за доби державної незалежності; здійсненні всебічного аналізу ролі міжнародного співробітництва </w:t>
      </w:r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lastRenderedPageBreak/>
        <w:t>українських вишів у розвитку різних форм і напрямів академічної мобільності студентів-міжнародників (програми подвійних дипломів,</w:t>
      </w:r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  <w:t xml:space="preserve"> реалізація науково-дослідницьких проектів, обмінних програм</w:t>
      </w:r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 xml:space="preserve"> тощо).</w:t>
      </w:r>
    </w:p>
    <w:p w:rsidR="00E67A77" w:rsidRPr="00B91266" w:rsidRDefault="00E67A77" w:rsidP="00E67A7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</w:pPr>
      <w:r w:rsidRPr="00B91266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ru-RU"/>
        </w:rPr>
        <w:t>Ключові слова:</w:t>
      </w:r>
      <w:r w:rsidRPr="00B91266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bdr w:val="none" w:sz="0" w:space="0" w:color="auto" w:frame="1"/>
          <w:lang w:val="uk-UA" w:eastAsia="uk-UA"/>
        </w:rPr>
        <w:t xml:space="preserve"> заклад вищої освіти, міжнародні зв’язки вишів</w:t>
      </w:r>
      <w:r w:rsidRPr="00B91266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</w:t>
      </w:r>
      <w:r w:rsidRPr="00B91266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bdr w:val="none" w:sz="0" w:space="0" w:color="auto" w:frame="1"/>
          <w:lang w:val="uk-UA" w:eastAsia="uk-UA"/>
        </w:rPr>
        <w:t xml:space="preserve">України, професійна підготовка студентів-міжнародників, </w:t>
      </w:r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 xml:space="preserve">академічна мобільність, програма подвійних дипломів. </w:t>
      </w:r>
    </w:p>
    <w:p w:rsidR="00E67A77" w:rsidRPr="00B91266" w:rsidRDefault="00C16BCB" w:rsidP="00E67A77">
      <w:pPr>
        <w:pStyle w:val="a6"/>
        <w:numPr>
          <w:ilvl w:val="0"/>
          <w:numId w:val="1"/>
        </w:numPr>
        <w:shd w:val="clear" w:color="auto" w:fill="FFFFFF"/>
        <w:spacing w:line="360" w:lineRule="auto"/>
        <w:jc w:val="both"/>
        <w:rPr>
          <w:rStyle w:val="HTML"/>
          <w:i w:val="0"/>
          <w:iCs w:val="0"/>
          <w:sz w:val="28"/>
          <w:szCs w:val="28"/>
          <w:highlight w:val="yellow"/>
          <w:lang w:val="uk-UA"/>
        </w:rPr>
      </w:pPr>
      <w:hyperlink r:id="rId11" w:history="1">
        <w:r w:rsidR="00E67A77" w:rsidRPr="00B91266">
          <w:rPr>
            <w:rStyle w:val="a3"/>
            <w:sz w:val="28"/>
            <w:szCs w:val="28"/>
            <w:highlight w:val="yellow"/>
            <w:lang w:val="uk-UA"/>
          </w:rPr>
          <w:t>Відкритий міжнародний університет розвитку людини «Україна»:  ...</w:t>
        </w:r>
      </w:hyperlink>
      <w:r w:rsidR="00E67A77" w:rsidRPr="00B91266">
        <w:rPr>
          <w:rStyle w:val="HTML"/>
          <w:sz w:val="28"/>
          <w:szCs w:val="28"/>
          <w:highlight w:val="yellow"/>
          <w:lang w:val="uk-UA"/>
        </w:rPr>
        <w:t>https://uk.wikipedia.org/...</w:t>
      </w:r>
    </w:p>
    <w:p w:rsidR="00E67A77" w:rsidRPr="00B91266" w:rsidRDefault="00E67A77" w:rsidP="00E67A77">
      <w:pPr>
        <w:pStyle w:val="a6"/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  <w:szCs w:val="28"/>
          <w:highlight w:val="yellow"/>
          <w:lang w:val="uk-UA"/>
        </w:rPr>
      </w:pPr>
      <w:r w:rsidRPr="00B91266">
        <w:rPr>
          <w:bCs/>
          <w:spacing w:val="-15"/>
          <w:kern w:val="36"/>
          <w:sz w:val="28"/>
          <w:szCs w:val="28"/>
          <w:highlight w:val="yellow"/>
          <w:lang w:val="uk-UA"/>
        </w:rPr>
        <w:t>Військовий інститут Київського національного університету імені Тараса Шевченка (ВІ КНУ):</w:t>
      </w:r>
      <w:r w:rsidRPr="00B91266">
        <w:rPr>
          <w:sz w:val="28"/>
          <w:szCs w:val="28"/>
          <w:highlight w:val="yellow"/>
          <w:shd w:val="clear" w:color="auto" w:fill="FFFFFF"/>
          <w:lang w:val="uk-UA"/>
        </w:rPr>
        <w:t xml:space="preserve"> mil.univ.kiev.ua/</w:t>
      </w:r>
    </w:p>
    <w:p w:rsidR="00E67A77" w:rsidRPr="00B91266" w:rsidRDefault="00E67A77" w:rsidP="00E67A77">
      <w:pPr>
        <w:pStyle w:val="a6"/>
        <w:numPr>
          <w:ilvl w:val="0"/>
          <w:numId w:val="1"/>
        </w:numPr>
        <w:shd w:val="clear" w:color="auto" w:fill="FFFFFF"/>
        <w:spacing w:line="360" w:lineRule="auto"/>
        <w:jc w:val="both"/>
        <w:rPr>
          <w:rStyle w:val="a3"/>
          <w:sz w:val="28"/>
          <w:szCs w:val="28"/>
          <w:highlight w:val="yellow"/>
          <w:lang w:val="uk-UA"/>
        </w:rPr>
      </w:pPr>
      <w:r w:rsidRPr="00B91266">
        <w:rPr>
          <w:sz w:val="28"/>
          <w:szCs w:val="28"/>
          <w:highlight w:val="yellow"/>
          <w:shd w:val="clear" w:color="auto" w:fill="FFFFFF"/>
          <w:lang w:val="uk-UA"/>
        </w:rPr>
        <w:t xml:space="preserve"> </w:t>
      </w:r>
      <w:hyperlink r:id="rId12" w:history="1">
        <w:r w:rsidRPr="00B91266">
          <w:rPr>
            <w:rStyle w:val="a3"/>
            <w:sz w:val="28"/>
            <w:szCs w:val="28"/>
            <w:highlight w:val="yellow"/>
            <w:lang w:val="uk-UA"/>
          </w:rPr>
          <w:t>Військовий інститут - КНУ імені Тараса Шевченка</w:t>
        </w:r>
      </w:hyperlink>
      <w:r w:rsidRPr="00B91266">
        <w:rPr>
          <w:rStyle w:val="a3"/>
          <w:sz w:val="28"/>
          <w:szCs w:val="28"/>
          <w:highlight w:val="yellow"/>
          <w:lang w:val="uk-UA"/>
        </w:rPr>
        <w:t xml:space="preserve">: </w:t>
      </w:r>
      <w:hyperlink r:id="rId13" w:history="1">
        <w:r w:rsidRPr="00B91266">
          <w:rPr>
            <w:rStyle w:val="a3"/>
            <w:sz w:val="28"/>
            <w:szCs w:val="28"/>
            <w:highlight w:val="yellow"/>
            <w:lang w:val="uk-UA"/>
          </w:rPr>
          <w:t>www.univ.kiev.ua/ua/departments/military</w:t>
        </w:r>
      </w:hyperlink>
      <w:r w:rsidRPr="00B91266">
        <w:rPr>
          <w:rStyle w:val="a3"/>
          <w:sz w:val="28"/>
          <w:szCs w:val="28"/>
          <w:highlight w:val="yellow"/>
          <w:lang w:val="uk-UA"/>
        </w:rPr>
        <w:t>.</w:t>
      </w:r>
    </w:p>
    <w:p w:rsidR="00E67A77" w:rsidRPr="00B91266" w:rsidRDefault="00E67A77" w:rsidP="00E67A77">
      <w:pPr>
        <w:pStyle w:val="a5"/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kern w:val="36"/>
          <w:sz w:val="28"/>
          <w:szCs w:val="28"/>
          <w:highlight w:val="yellow"/>
          <w:lang w:val="uk-UA" w:eastAsia="ru-RU"/>
        </w:rPr>
      </w:pPr>
      <w:r w:rsidRPr="00B91266">
        <w:rPr>
          <w:rFonts w:ascii="Times New Roman" w:eastAsia="FranklinGothic-HeavyItalic-Iden" w:hAnsi="Times New Roman" w:cs="Times New Roman"/>
          <w:bCs/>
          <w:sz w:val="28"/>
          <w:szCs w:val="28"/>
          <w:highlight w:val="yellow"/>
          <w:lang w:val="uk-UA"/>
        </w:rPr>
        <w:t xml:space="preserve">Закон України «Про вищу освіту» від 01.07.14 р. № 1556-VII. Голос України» 2014. № 35-36. </w:t>
      </w:r>
      <w:r w:rsidRPr="00B91266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1 </w:t>
      </w:r>
      <w:r w:rsidRPr="00B91266">
        <w:rPr>
          <w:rFonts w:ascii="Times New Roman" w:eastAsia="FranklinGothic-Book-Identity-H" w:hAnsi="Times New Roman" w:cs="Times New Roman"/>
          <w:sz w:val="28"/>
          <w:szCs w:val="28"/>
          <w:highlight w:val="yellow"/>
          <w:lang w:val="uk-UA"/>
        </w:rPr>
        <w:t xml:space="preserve">вересня </w:t>
      </w:r>
      <w:r w:rsidRPr="00B91266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2014 </w:t>
      </w:r>
      <w:r w:rsidRPr="00B91266">
        <w:rPr>
          <w:rFonts w:ascii="Times New Roman" w:eastAsia="FranklinGothic-Book-Identity-H" w:hAnsi="Times New Roman" w:cs="Times New Roman"/>
          <w:sz w:val="28"/>
          <w:szCs w:val="28"/>
          <w:highlight w:val="yellow"/>
          <w:lang w:val="uk-UA"/>
        </w:rPr>
        <w:t>р</w:t>
      </w:r>
      <w:r w:rsidRPr="00B91266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.</w:t>
      </w:r>
      <w:r w:rsidRPr="00B91266">
        <w:rPr>
          <w:rFonts w:ascii="Times New Roman" w:eastAsia="FranklinGothic-HeavyItalic-Iden" w:hAnsi="Times New Roman" w:cs="Times New Roman"/>
          <w:bCs/>
          <w:sz w:val="28"/>
          <w:szCs w:val="28"/>
          <w:highlight w:val="yellow"/>
          <w:lang w:val="uk-UA"/>
        </w:rPr>
        <w:t xml:space="preserve"> Спецвипуск.</w:t>
      </w:r>
    </w:p>
    <w:p w:rsidR="00E67A77" w:rsidRPr="00B91266" w:rsidRDefault="00E67A77" w:rsidP="00E67A77">
      <w:pPr>
        <w:pStyle w:val="a5"/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kern w:val="36"/>
          <w:sz w:val="28"/>
          <w:szCs w:val="28"/>
          <w:highlight w:val="yellow"/>
          <w:lang w:val="uk-UA" w:eastAsia="ru-RU"/>
        </w:rPr>
      </w:pPr>
      <w:r w:rsidRPr="00B91266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Інститут міжнародних відносин Київського національного університету імені Тараса Шевченка (2017). Міжнародні відносини: </w:t>
      </w:r>
      <w:r w:rsidR="00C16BCB">
        <w:fldChar w:fldCharType="begin"/>
      </w:r>
      <w:r w:rsidR="00C16BCB" w:rsidRPr="00C16BCB">
        <w:rPr>
          <w:lang w:val="en-US"/>
        </w:rPr>
        <w:instrText xml:space="preserve"> HYPERLINK "http://www.iir.edu.ua/education/" </w:instrText>
      </w:r>
      <w:r w:rsidR="00C16BCB">
        <w:fldChar w:fldCharType="separate"/>
      </w:r>
      <w:r w:rsidRPr="00B91266">
        <w:rPr>
          <w:rStyle w:val="a3"/>
          <w:rFonts w:ascii="Times New Roman" w:hAnsi="Times New Roman" w:cs="Times New Roman"/>
          <w:sz w:val="28"/>
          <w:szCs w:val="28"/>
          <w:highlight w:val="yellow"/>
          <w:lang w:val="uk-UA"/>
        </w:rPr>
        <w:t>http://www.iir.edu.ua/education/</w:t>
      </w:r>
      <w:r w:rsidR="00C16BCB">
        <w:rPr>
          <w:rStyle w:val="a3"/>
          <w:rFonts w:ascii="Times New Roman" w:hAnsi="Times New Roman" w:cs="Times New Roman"/>
          <w:sz w:val="28"/>
          <w:szCs w:val="28"/>
          <w:highlight w:val="yellow"/>
          <w:lang w:val="uk-UA"/>
        </w:rPr>
        <w:fldChar w:fldCharType="end"/>
      </w:r>
      <w:r w:rsidRPr="00B91266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</w:t>
      </w:r>
      <w:proofErr w:type="spellStart"/>
      <w:r w:rsidRPr="00B91266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international_relations</w:t>
      </w:r>
      <w:proofErr w:type="spellEnd"/>
      <w:r w:rsidRPr="00B91266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/ </w:t>
      </w:r>
    </w:p>
    <w:p w:rsidR="00E67A77" w:rsidRPr="00B91266" w:rsidRDefault="00C16BCB" w:rsidP="00E67A77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  <w:r>
        <w:fldChar w:fldCharType="begin"/>
      </w:r>
      <w:r w:rsidRPr="00C16BCB">
        <w:rPr>
          <w:lang w:val="uk-UA"/>
        </w:rPr>
        <w:instrText xml:space="preserve"> </w:instrText>
      </w:r>
      <w:r>
        <w:instrText>HYPERLINK</w:instrText>
      </w:r>
      <w:r w:rsidRPr="00C16BCB">
        <w:rPr>
          <w:lang w:val="uk-UA"/>
        </w:rPr>
        <w:instrText xml:space="preserve"> "</w:instrText>
      </w:r>
      <w:r>
        <w:instrText>http</w:instrText>
      </w:r>
      <w:r w:rsidRPr="00C16BCB">
        <w:rPr>
          <w:lang w:val="uk-UA"/>
        </w:rPr>
        <w:instrText>://</w:instrText>
      </w:r>
      <w:r>
        <w:instrText>aau</w:instrText>
      </w:r>
      <w:r w:rsidRPr="00C16BCB">
        <w:rPr>
          <w:lang w:val="uk-UA"/>
        </w:rPr>
        <w:instrText>.</w:instrText>
      </w:r>
      <w:r>
        <w:instrText>edu</w:instrText>
      </w:r>
      <w:r w:rsidRPr="00C16BCB">
        <w:rPr>
          <w:lang w:val="uk-UA"/>
        </w:rPr>
        <w:instrText>.</w:instrText>
      </w:r>
      <w:r>
        <w:instrText>ua</w:instrText>
      </w:r>
      <w:r w:rsidRPr="00C16BCB">
        <w:rPr>
          <w:lang w:val="uk-UA"/>
        </w:rPr>
        <w:instrText>/</w:instrText>
      </w:r>
      <w:r>
        <w:instrText>ua</w:instrText>
      </w:r>
      <w:r w:rsidRPr="00C16BCB">
        <w:rPr>
          <w:lang w:val="uk-UA"/>
        </w:rPr>
        <w:instrText>/</w:instrText>
      </w:r>
      <w:r>
        <w:instrText>aauhistory</w:instrText>
      </w:r>
      <w:r w:rsidRPr="00C16BCB">
        <w:rPr>
          <w:lang w:val="uk-UA"/>
        </w:rPr>
        <w:instrText xml:space="preserve">/" </w:instrText>
      </w:r>
      <w:r>
        <w:fldChar w:fldCharType="separate"/>
      </w:r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Історія Академії - Академія адвокатури України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fldChar w:fldCharType="end"/>
      </w:r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: aau.edu.ua/</w:t>
      </w:r>
      <w:proofErr w:type="spellStart"/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ua</w:t>
      </w:r>
      <w:proofErr w:type="spellEnd"/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/</w:t>
      </w:r>
      <w:proofErr w:type="spellStart"/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aauhistory</w:t>
      </w:r>
      <w:proofErr w:type="spellEnd"/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.</w:t>
      </w:r>
    </w:p>
    <w:p w:rsidR="00E67A77" w:rsidRPr="00B91266" w:rsidRDefault="00E67A77" w:rsidP="00E67A77">
      <w:pPr>
        <w:numPr>
          <w:ilvl w:val="0"/>
          <w:numId w:val="1"/>
        </w:numPr>
        <w:shd w:val="clear" w:color="auto" w:fill="FFFFFF"/>
        <w:spacing w:after="150" w:line="36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8"/>
          <w:szCs w:val="28"/>
          <w:highlight w:val="yellow"/>
          <w:lang w:val="uk-UA" w:eastAsia="ru-RU"/>
        </w:rPr>
      </w:pPr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 xml:space="preserve">Кафедра </w:t>
      </w:r>
      <w:proofErr w:type="spellStart"/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международных</w:t>
      </w:r>
      <w:proofErr w:type="spellEnd"/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 xml:space="preserve"> </w:t>
      </w:r>
      <w:proofErr w:type="spellStart"/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отношений</w:t>
      </w:r>
      <w:proofErr w:type="spellEnd"/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 xml:space="preserve">. </w:t>
      </w:r>
      <w:proofErr w:type="spellStart"/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Одесский</w:t>
      </w:r>
      <w:proofErr w:type="spellEnd"/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 xml:space="preserve"> </w:t>
      </w:r>
      <w:proofErr w:type="spellStart"/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университет</w:t>
      </w:r>
      <w:proofErr w:type="spellEnd"/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 xml:space="preserve"> </w:t>
      </w:r>
      <w:proofErr w:type="spellStart"/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имени</w:t>
      </w:r>
      <w:proofErr w:type="spellEnd"/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 xml:space="preserve"> </w:t>
      </w:r>
      <w:proofErr w:type="spellStart"/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И.И.Мечникова</w:t>
      </w:r>
      <w:proofErr w:type="spellEnd"/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 xml:space="preserve">: </w:t>
      </w:r>
      <w:r w:rsidRPr="00B91266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onu.edu.ua › ...</w:t>
      </w:r>
    </w:p>
    <w:p w:rsidR="00E67A77" w:rsidRPr="00B91266" w:rsidRDefault="00C16BCB" w:rsidP="00E67A77">
      <w:pPr>
        <w:numPr>
          <w:ilvl w:val="0"/>
          <w:numId w:val="1"/>
        </w:numPr>
        <w:shd w:val="clear" w:color="auto" w:fill="FFFFFF"/>
        <w:spacing w:after="150" w:line="360" w:lineRule="auto"/>
        <w:contextualSpacing/>
        <w:jc w:val="both"/>
        <w:rPr>
          <w:rStyle w:val="HTML"/>
          <w:rFonts w:ascii="Times New Roman" w:eastAsia="Times New Roman" w:hAnsi="Times New Roman" w:cs="Times New Roman"/>
          <w:iCs w:val="0"/>
          <w:kern w:val="36"/>
          <w:sz w:val="28"/>
          <w:szCs w:val="28"/>
          <w:highlight w:val="yellow"/>
          <w:lang w:val="uk-UA" w:eastAsia="ru-RU"/>
        </w:rPr>
      </w:pPr>
      <w:r>
        <w:fldChar w:fldCharType="begin"/>
      </w:r>
      <w:r w:rsidRPr="00C16BCB">
        <w:rPr>
          <w:lang w:val="uk-UA"/>
        </w:rPr>
        <w:instrText xml:space="preserve"> </w:instrText>
      </w:r>
      <w:r>
        <w:instrText>HYPERLINK</w:instrText>
      </w:r>
      <w:r w:rsidRPr="00C16BCB">
        <w:rPr>
          <w:lang w:val="uk-UA"/>
        </w:rPr>
        <w:instrText xml:space="preserve"> "</w:instrText>
      </w:r>
      <w:r>
        <w:instrText>https</w:instrText>
      </w:r>
      <w:r w:rsidRPr="00C16BCB">
        <w:rPr>
          <w:lang w:val="uk-UA"/>
        </w:rPr>
        <w:instrText>://</w:instrText>
      </w:r>
      <w:r>
        <w:instrText>www</w:instrText>
      </w:r>
      <w:r w:rsidRPr="00C16BCB">
        <w:rPr>
          <w:lang w:val="uk-UA"/>
        </w:rPr>
        <w:instrText>.</w:instrText>
      </w:r>
      <w:r>
        <w:instrText>education</w:instrText>
      </w:r>
      <w:r w:rsidRPr="00C16BCB">
        <w:rPr>
          <w:lang w:val="uk-UA"/>
        </w:rPr>
        <w:instrText>.</w:instrText>
      </w:r>
      <w:r>
        <w:instrText>ua</w:instrText>
      </w:r>
      <w:r w:rsidRPr="00C16BCB">
        <w:rPr>
          <w:lang w:val="uk-UA"/>
        </w:rPr>
        <w:instrText>/</w:instrText>
      </w:r>
      <w:r>
        <w:instrText>ua</w:instrText>
      </w:r>
      <w:r w:rsidRPr="00C16BCB">
        <w:rPr>
          <w:lang w:val="uk-UA"/>
        </w:rPr>
        <w:instrText>/</w:instrText>
      </w:r>
      <w:r>
        <w:instrText>universities</w:instrText>
      </w:r>
      <w:r w:rsidRPr="00C16BCB">
        <w:rPr>
          <w:lang w:val="uk-UA"/>
        </w:rPr>
        <w:instrText xml:space="preserve">/79/" </w:instrText>
      </w:r>
      <w:r>
        <w:fldChar w:fldCharType="separate"/>
      </w:r>
      <w:r w:rsidR="00E67A77" w:rsidRPr="00B91266">
        <w:rPr>
          <w:rStyle w:val="a3"/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Київський міжнародний університет (КиМУ) — Київ: </w:t>
      </w:r>
      <w:r w:rsidR="00E67A77" w:rsidRPr="00B91266">
        <w:rPr>
          <w:rStyle w:val="a3"/>
          <w:rFonts w:ascii="Times New Roman" w:hAnsi="Times New Roman" w:cs="Times New Roman"/>
          <w:sz w:val="28"/>
          <w:szCs w:val="28"/>
          <w:highlight w:val="yellow"/>
        </w:rPr>
        <w:t>Education</w:t>
      </w:r>
      <w:r w:rsidR="00E67A77" w:rsidRPr="00B91266">
        <w:rPr>
          <w:rStyle w:val="a3"/>
          <w:rFonts w:ascii="Times New Roman" w:hAnsi="Times New Roman" w:cs="Times New Roman"/>
          <w:sz w:val="28"/>
          <w:szCs w:val="28"/>
          <w:highlight w:val="yellow"/>
          <w:lang w:val="uk-UA"/>
        </w:rPr>
        <w:t>.</w:t>
      </w:r>
      <w:r w:rsidR="00E67A77" w:rsidRPr="00B91266">
        <w:rPr>
          <w:rStyle w:val="a3"/>
          <w:rFonts w:ascii="Times New Roman" w:hAnsi="Times New Roman" w:cs="Times New Roman"/>
          <w:sz w:val="28"/>
          <w:szCs w:val="28"/>
          <w:highlight w:val="yellow"/>
        </w:rPr>
        <w:t>ua</w:t>
      </w:r>
      <w:r>
        <w:rPr>
          <w:rStyle w:val="a3"/>
          <w:rFonts w:ascii="Times New Roman" w:hAnsi="Times New Roman" w:cs="Times New Roman"/>
          <w:sz w:val="28"/>
          <w:szCs w:val="28"/>
          <w:highlight w:val="yellow"/>
        </w:rPr>
        <w:fldChar w:fldCharType="end"/>
      </w:r>
      <w:r w:rsidR="00E67A77" w:rsidRPr="00B91266">
        <w:rPr>
          <w:rFonts w:ascii="Times New Roman" w:eastAsia="Times New Roman" w:hAnsi="Times New Roman" w:cs="Times New Roman"/>
          <w:kern w:val="36"/>
          <w:sz w:val="28"/>
          <w:szCs w:val="28"/>
          <w:highlight w:val="yellow"/>
          <w:lang w:val="uk-UA" w:eastAsia="ru-RU"/>
        </w:rPr>
        <w:t xml:space="preserve"> </w:t>
      </w:r>
      <w:r>
        <w:fldChar w:fldCharType="begin"/>
      </w:r>
      <w:r w:rsidRPr="00C16BCB">
        <w:rPr>
          <w:lang w:val="uk-UA"/>
        </w:rPr>
        <w:instrText xml:space="preserve"> </w:instrText>
      </w:r>
      <w:r>
        <w:instrText>HYPERLINK</w:instrText>
      </w:r>
      <w:r w:rsidRPr="00C16BCB">
        <w:rPr>
          <w:lang w:val="uk-UA"/>
        </w:rPr>
        <w:instrText xml:space="preserve"> "</w:instrText>
      </w:r>
      <w:r>
        <w:instrText>https</w:instrText>
      </w:r>
      <w:r w:rsidRPr="00C16BCB">
        <w:rPr>
          <w:lang w:val="uk-UA"/>
        </w:rPr>
        <w:instrText>://</w:instrText>
      </w:r>
      <w:r>
        <w:instrText>www</w:instrText>
      </w:r>
      <w:r w:rsidRPr="00C16BCB">
        <w:rPr>
          <w:lang w:val="uk-UA"/>
        </w:rPr>
        <w:instrText>.</w:instrText>
      </w:r>
      <w:r>
        <w:instrText>education</w:instrText>
      </w:r>
      <w:r w:rsidRPr="00C16BCB">
        <w:rPr>
          <w:lang w:val="uk-UA"/>
        </w:rPr>
        <w:instrText>.</w:instrText>
      </w:r>
      <w:r>
        <w:instrText>ua</w:instrText>
      </w:r>
      <w:r w:rsidRPr="00C16BCB">
        <w:rPr>
          <w:lang w:val="uk-UA"/>
        </w:rPr>
        <w:instrText>/</w:instrText>
      </w:r>
      <w:r>
        <w:instrText>ua</w:instrText>
      </w:r>
      <w:r w:rsidRPr="00C16BCB">
        <w:rPr>
          <w:lang w:val="uk-UA"/>
        </w:rPr>
        <w:instrText>/</w:instrText>
      </w:r>
      <w:r>
        <w:instrText>universities</w:instrText>
      </w:r>
      <w:r w:rsidRPr="00C16BCB">
        <w:rPr>
          <w:lang w:val="uk-UA"/>
        </w:rPr>
        <w:instrText xml:space="preserve">/79/" </w:instrText>
      </w:r>
      <w:r>
        <w:fldChar w:fldCharType="separate"/>
      </w:r>
      <w:r w:rsidR="00E67A77" w:rsidRPr="00B91266">
        <w:rPr>
          <w:rStyle w:val="a3"/>
          <w:rFonts w:ascii="Times New Roman" w:hAnsi="Times New Roman" w:cs="Times New Roman"/>
          <w:sz w:val="28"/>
          <w:szCs w:val="28"/>
          <w:highlight w:val="yellow"/>
        </w:rPr>
        <w:t>https</w:t>
      </w:r>
      <w:r w:rsidR="00E67A77" w:rsidRPr="00B91266">
        <w:rPr>
          <w:rStyle w:val="a3"/>
          <w:rFonts w:ascii="Times New Roman" w:hAnsi="Times New Roman" w:cs="Times New Roman"/>
          <w:sz w:val="28"/>
          <w:szCs w:val="28"/>
          <w:highlight w:val="yellow"/>
          <w:lang w:val="uk-UA"/>
        </w:rPr>
        <w:t>://</w:t>
      </w:r>
      <w:r w:rsidR="00E67A77" w:rsidRPr="00B91266">
        <w:rPr>
          <w:rStyle w:val="a3"/>
          <w:rFonts w:ascii="Times New Roman" w:hAnsi="Times New Roman" w:cs="Times New Roman"/>
          <w:sz w:val="28"/>
          <w:szCs w:val="28"/>
          <w:highlight w:val="yellow"/>
        </w:rPr>
        <w:t>www</w:t>
      </w:r>
      <w:r w:rsidR="00E67A77" w:rsidRPr="00B91266">
        <w:rPr>
          <w:rStyle w:val="a3"/>
          <w:rFonts w:ascii="Times New Roman" w:hAnsi="Times New Roman" w:cs="Times New Roman"/>
          <w:sz w:val="28"/>
          <w:szCs w:val="28"/>
          <w:highlight w:val="yellow"/>
          <w:lang w:val="uk-UA"/>
        </w:rPr>
        <w:t>.</w:t>
      </w:r>
      <w:r w:rsidR="00E67A77" w:rsidRPr="00B91266">
        <w:rPr>
          <w:rStyle w:val="a3"/>
          <w:rFonts w:ascii="Times New Roman" w:hAnsi="Times New Roman" w:cs="Times New Roman"/>
          <w:sz w:val="28"/>
          <w:szCs w:val="28"/>
          <w:highlight w:val="yellow"/>
        </w:rPr>
        <w:t>education</w:t>
      </w:r>
      <w:r w:rsidR="00E67A77" w:rsidRPr="00B91266">
        <w:rPr>
          <w:rStyle w:val="a3"/>
          <w:rFonts w:ascii="Times New Roman" w:hAnsi="Times New Roman" w:cs="Times New Roman"/>
          <w:sz w:val="28"/>
          <w:szCs w:val="28"/>
          <w:highlight w:val="yellow"/>
          <w:lang w:val="uk-UA"/>
        </w:rPr>
        <w:t>.</w:t>
      </w:r>
      <w:r w:rsidR="00E67A77" w:rsidRPr="00B91266">
        <w:rPr>
          <w:rStyle w:val="a3"/>
          <w:rFonts w:ascii="Times New Roman" w:hAnsi="Times New Roman" w:cs="Times New Roman"/>
          <w:sz w:val="28"/>
          <w:szCs w:val="28"/>
          <w:highlight w:val="yellow"/>
        </w:rPr>
        <w:t>ua</w:t>
      </w:r>
      <w:r w:rsidR="00E67A77" w:rsidRPr="00B91266">
        <w:rPr>
          <w:rStyle w:val="a3"/>
          <w:rFonts w:ascii="Times New Roman" w:hAnsi="Times New Roman" w:cs="Times New Roman"/>
          <w:sz w:val="28"/>
          <w:szCs w:val="28"/>
          <w:highlight w:val="yellow"/>
          <w:lang w:val="uk-UA"/>
        </w:rPr>
        <w:t>/</w:t>
      </w:r>
      <w:r w:rsidR="00E67A77" w:rsidRPr="00B91266">
        <w:rPr>
          <w:rStyle w:val="a3"/>
          <w:rFonts w:ascii="Times New Roman" w:hAnsi="Times New Roman" w:cs="Times New Roman"/>
          <w:sz w:val="28"/>
          <w:szCs w:val="28"/>
          <w:highlight w:val="yellow"/>
        </w:rPr>
        <w:t>ua</w:t>
      </w:r>
      <w:r w:rsidR="00E67A77" w:rsidRPr="00B91266">
        <w:rPr>
          <w:rStyle w:val="a3"/>
          <w:rFonts w:ascii="Times New Roman" w:hAnsi="Times New Roman" w:cs="Times New Roman"/>
          <w:sz w:val="28"/>
          <w:szCs w:val="28"/>
          <w:highlight w:val="yellow"/>
          <w:lang w:val="uk-UA"/>
        </w:rPr>
        <w:t>/</w:t>
      </w:r>
      <w:r w:rsidR="00E67A77" w:rsidRPr="00B91266">
        <w:rPr>
          <w:rStyle w:val="a3"/>
          <w:rFonts w:ascii="Times New Roman" w:hAnsi="Times New Roman" w:cs="Times New Roman"/>
          <w:sz w:val="28"/>
          <w:szCs w:val="28"/>
          <w:highlight w:val="yellow"/>
        </w:rPr>
        <w:t>universities</w:t>
      </w:r>
      <w:r w:rsidR="00E67A77" w:rsidRPr="00B91266">
        <w:rPr>
          <w:rStyle w:val="a3"/>
          <w:rFonts w:ascii="Times New Roman" w:hAnsi="Times New Roman" w:cs="Times New Roman"/>
          <w:sz w:val="28"/>
          <w:szCs w:val="28"/>
          <w:highlight w:val="yellow"/>
          <w:lang w:val="uk-UA"/>
        </w:rPr>
        <w:t>/79/</w:t>
      </w:r>
      <w:r>
        <w:rPr>
          <w:rStyle w:val="a3"/>
          <w:rFonts w:ascii="Times New Roman" w:hAnsi="Times New Roman" w:cs="Times New Roman"/>
          <w:sz w:val="28"/>
          <w:szCs w:val="28"/>
          <w:highlight w:val="yellow"/>
          <w:lang w:val="uk-UA"/>
        </w:rPr>
        <w:fldChar w:fldCharType="end"/>
      </w:r>
    </w:p>
    <w:p w:rsidR="00E67A77" w:rsidRPr="00B91266" w:rsidRDefault="00E67A77" w:rsidP="00E67A77">
      <w:pPr>
        <w:pStyle w:val="a5"/>
        <w:numPr>
          <w:ilvl w:val="0"/>
          <w:numId w:val="1"/>
        </w:numPr>
        <w:shd w:val="clear" w:color="auto" w:fill="FFFFFF"/>
        <w:spacing w:after="450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highlight w:val="yellow"/>
          <w:lang w:val="uk-UA" w:eastAsia="ru-RU"/>
        </w:rPr>
      </w:pPr>
      <w:r w:rsidRPr="00B91266">
        <w:rPr>
          <w:rFonts w:ascii="Times New Roman" w:eastAsia="Times New Roman" w:hAnsi="Times New Roman" w:cs="Times New Roman"/>
          <w:bCs/>
          <w:kern w:val="36"/>
          <w:sz w:val="28"/>
          <w:szCs w:val="28"/>
          <w:highlight w:val="yellow"/>
          <w:lang w:val="uk-UA" w:eastAsia="ru-RU"/>
        </w:rPr>
        <w:t xml:space="preserve">Магістри факультету міжнародних відносин захистили наукові роботи з питань німецького права та права ЄС: </w:t>
      </w:r>
      <w:r w:rsidRPr="00B91266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  <w:lang w:val="uk-UA"/>
        </w:rPr>
        <w:t>www.lnu.edu.ua/mahistry-fakultetu-mizhnarodnyh-vidnosyn</w:t>
      </w:r>
    </w:p>
    <w:p w:rsidR="00E67A77" w:rsidRPr="00B91266" w:rsidRDefault="00C16BCB" w:rsidP="00E67A77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  <w:r>
        <w:fldChar w:fldCharType="begin"/>
      </w:r>
      <w:r w:rsidRPr="00C16BCB">
        <w:rPr>
          <w:lang w:val="uk-UA"/>
        </w:rPr>
        <w:instrText xml:space="preserve"> </w:instrText>
      </w:r>
      <w:r>
        <w:instrText>HYPERLINK</w:instrText>
      </w:r>
      <w:r w:rsidRPr="00C16BCB">
        <w:rPr>
          <w:lang w:val="uk-UA"/>
        </w:rPr>
        <w:instrText xml:space="preserve"> "</w:instrText>
      </w:r>
      <w:r>
        <w:instrText>http</w:instrText>
      </w:r>
      <w:r w:rsidRPr="00C16BCB">
        <w:rPr>
          <w:lang w:val="uk-UA"/>
        </w:rPr>
        <w:instrText>://</w:instrText>
      </w:r>
      <w:r>
        <w:instrText>mdu</w:instrText>
      </w:r>
      <w:r w:rsidRPr="00C16BCB">
        <w:rPr>
          <w:lang w:val="uk-UA"/>
        </w:rPr>
        <w:instrText>.</w:instrText>
      </w:r>
      <w:r>
        <w:instrText>in</w:instrText>
      </w:r>
      <w:r w:rsidRPr="00C16BCB">
        <w:rPr>
          <w:lang w:val="uk-UA"/>
        </w:rPr>
        <w:instrText>.</w:instrText>
      </w:r>
      <w:r>
        <w:instrText>ua</w:instrText>
      </w:r>
      <w:r w:rsidRPr="00C16BCB">
        <w:rPr>
          <w:lang w:val="uk-UA"/>
        </w:rPr>
        <w:instrText>/</w:instrText>
      </w:r>
      <w:r>
        <w:instrText>index</w:instrText>
      </w:r>
      <w:r w:rsidRPr="00C16BCB">
        <w:rPr>
          <w:lang w:val="uk-UA"/>
        </w:rPr>
        <w:instrText>/</w:instrText>
      </w:r>
      <w:r>
        <w:instrText>naukovi</w:instrText>
      </w:r>
      <w:r w:rsidRPr="00C16BCB">
        <w:rPr>
          <w:lang w:val="uk-UA"/>
        </w:rPr>
        <w:instrText>_</w:instrText>
      </w:r>
      <w:r>
        <w:instrText>ta</w:instrText>
      </w:r>
      <w:r w:rsidRPr="00C16BCB">
        <w:rPr>
          <w:lang w:val="uk-UA"/>
        </w:rPr>
        <w:instrText>_</w:instrText>
      </w:r>
      <w:r>
        <w:instrText>osvitni</w:instrText>
      </w:r>
      <w:r w:rsidRPr="00C16BCB">
        <w:rPr>
          <w:lang w:val="uk-UA"/>
        </w:rPr>
        <w:instrText>_</w:instrText>
      </w:r>
      <w:r>
        <w:instrText>centri</w:instrText>
      </w:r>
      <w:r w:rsidRPr="00C16BCB">
        <w:rPr>
          <w:lang w:val="uk-UA"/>
        </w:rPr>
        <w:instrText xml:space="preserve">/0-27" </w:instrText>
      </w:r>
      <w:r>
        <w:fldChar w:fldCharType="separate"/>
      </w:r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Маріупольський державний університет - Наукові та освітні центри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fldChar w:fldCharType="end"/>
      </w:r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 xml:space="preserve">: </w:t>
      </w:r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pl-PL" w:eastAsia="ru-RU"/>
        </w:rPr>
        <w:t>mdu</w:t>
      </w:r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.</w:t>
      </w:r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pl-PL" w:eastAsia="ru-RU"/>
        </w:rPr>
        <w:t>in</w:t>
      </w:r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.</w:t>
      </w:r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pl-PL" w:eastAsia="ru-RU"/>
        </w:rPr>
        <w:t>ua</w:t>
      </w:r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/</w:t>
      </w:r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pl-PL" w:eastAsia="ru-RU"/>
        </w:rPr>
        <w:t>index</w:t>
      </w:r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/</w:t>
      </w:r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pl-PL" w:eastAsia="ru-RU"/>
        </w:rPr>
        <w:t>naukovi</w:t>
      </w:r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_</w:t>
      </w:r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pl-PL" w:eastAsia="ru-RU"/>
        </w:rPr>
        <w:t>ta</w:t>
      </w:r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_</w:t>
      </w:r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pl-PL" w:eastAsia="ru-RU"/>
        </w:rPr>
        <w:t>osvitni</w:t>
      </w:r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_</w:t>
      </w:r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pl-PL" w:eastAsia="ru-RU"/>
        </w:rPr>
        <w:t>centri</w:t>
      </w:r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/0-27</w:t>
      </w:r>
    </w:p>
    <w:p w:rsidR="00E67A77" w:rsidRPr="00B91266" w:rsidRDefault="00C16BCB" w:rsidP="00E67A77">
      <w:pPr>
        <w:pStyle w:val="a5"/>
        <w:numPr>
          <w:ilvl w:val="0"/>
          <w:numId w:val="1"/>
        </w:num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  <w:r>
        <w:fldChar w:fldCharType="begin"/>
      </w:r>
      <w:r w:rsidRPr="00C16BCB">
        <w:rPr>
          <w:lang w:val="uk-UA"/>
        </w:rPr>
        <w:instrText xml:space="preserve"> </w:instrText>
      </w:r>
      <w:r>
        <w:instrText>HYPERLINK</w:instrText>
      </w:r>
      <w:r w:rsidRPr="00C16BCB">
        <w:rPr>
          <w:lang w:val="uk-UA"/>
        </w:rPr>
        <w:instrText xml:space="preserve"> "</w:instrText>
      </w:r>
      <w:r>
        <w:instrText>http</w:instrText>
      </w:r>
      <w:r w:rsidRPr="00C16BCB">
        <w:rPr>
          <w:lang w:val="uk-UA"/>
        </w:rPr>
        <w:instrText>://</w:instrText>
      </w:r>
      <w:r>
        <w:instrText>nau</w:instrText>
      </w:r>
      <w:r w:rsidRPr="00C16BCB">
        <w:rPr>
          <w:lang w:val="uk-UA"/>
        </w:rPr>
        <w:instrText>.</w:instrText>
      </w:r>
      <w:r>
        <w:instrText>edu</w:instrText>
      </w:r>
      <w:r w:rsidRPr="00C16BCB">
        <w:rPr>
          <w:lang w:val="uk-UA"/>
        </w:rPr>
        <w:instrText>.</w:instrText>
      </w:r>
      <w:r>
        <w:instrText>ua</w:instrText>
      </w:r>
      <w:r w:rsidRPr="00C16BCB">
        <w:rPr>
          <w:lang w:val="uk-UA"/>
        </w:rPr>
        <w:instrText xml:space="preserve">/" </w:instrText>
      </w:r>
      <w:r>
        <w:fldChar w:fldCharType="separate"/>
      </w:r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Національний авіаційний університет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fldChar w:fldCharType="end"/>
      </w:r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 xml:space="preserve">: </w:t>
      </w:r>
      <w:proofErr w:type="spellStart"/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shd w:val="clear" w:color="auto" w:fill="FFFFFF"/>
          <w:lang w:val="de-DE" w:eastAsia="ru-RU"/>
        </w:rPr>
        <w:t>nau</w:t>
      </w:r>
      <w:proofErr w:type="spellEnd"/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shd w:val="clear" w:color="auto" w:fill="FFFFFF"/>
          <w:lang w:val="uk-UA" w:eastAsia="ru-RU"/>
        </w:rPr>
        <w:t>.</w:t>
      </w:r>
      <w:proofErr w:type="spellStart"/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shd w:val="clear" w:color="auto" w:fill="FFFFFF"/>
          <w:lang w:val="de-DE" w:eastAsia="ru-RU"/>
        </w:rPr>
        <w:t>edu</w:t>
      </w:r>
      <w:proofErr w:type="spellEnd"/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shd w:val="clear" w:color="auto" w:fill="FFFFFF"/>
          <w:lang w:val="uk-UA" w:eastAsia="ru-RU"/>
        </w:rPr>
        <w:t>.</w:t>
      </w:r>
      <w:proofErr w:type="spellStart"/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shd w:val="clear" w:color="auto" w:fill="FFFFFF"/>
          <w:lang w:val="de-DE" w:eastAsia="ru-RU"/>
        </w:rPr>
        <w:t>ua</w:t>
      </w:r>
      <w:proofErr w:type="spellEnd"/>
      <w:r w:rsidR="00E67A77" w:rsidRPr="00B91266">
        <w:rPr>
          <w:rFonts w:ascii="Times New Roman" w:eastAsia="Times New Roman" w:hAnsi="Times New Roman" w:cs="Times New Roman"/>
          <w:sz w:val="28"/>
          <w:szCs w:val="28"/>
          <w:highlight w:val="yellow"/>
          <w:shd w:val="clear" w:color="auto" w:fill="FFFFFF"/>
          <w:lang w:val="uk-UA" w:eastAsia="ru-RU"/>
        </w:rPr>
        <w:t>/</w:t>
      </w:r>
    </w:p>
    <w:p w:rsidR="00E67A77" w:rsidRPr="00B91266" w:rsidRDefault="00E67A77" w:rsidP="00E67A7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 w:rsidRPr="00B91266">
        <w:rPr>
          <w:rFonts w:ascii="Times New Roman" w:hAnsi="Times New Roman" w:cs="Times New Roman"/>
          <w:bCs/>
          <w:sz w:val="28"/>
          <w:szCs w:val="28"/>
          <w:highlight w:val="yellow"/>
          <w:lang w:val="uk-UA"/>
        </w:rPr>
        <w:lastRenderedPageBreak/>
        <w:t xml:space="preserve">Обґрунтування можливості Академії адвокатури України щодо ліцензування діяльності з надання освітньої послуги з підготовки фахівців </w:t>
      </w:r>
      <w:r w:rsidRPr="00B91266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</w:t>
      </w:r>
      <w:r w:rsidRPr="00B91266">
        <w:rPr>
          <w:rFonts w:ascii="Times New Roman" w:hAnsi="Times New Roman" w:cs="Times New Roman"/>
          <w:bCs/>
          <w:sz w:val="28"/>
          <w:szCs w:val="28"/>
          <w:highlight w:val="yellow"/>
          <w:lang w:val="uk-UA"/>
        </w:rPr>
        <w:t xml:space="preserve">у сфері вищої освіти. </w:t>
      </w:r>
      <w:r w:rsidRPr="00B91266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К., </w:t>
      </w:r>
      <w:r w:rsidRPr="00B91266">
        <w:rPr>
          <w:rFonts w:ascii="Times New Roman" w:hAnsi="Times New Roman" w:cs="Times New Roman"/>
          <w:bCs/>
          <w:sz w:val="28"/>
          <w:szCs w:val="28"/>
          <w:highlight w:val="yellow"/>
          <w:lang w:val="uk-UA"/>
        </w:rPr>
        <w:t>2008. 38 с.</w:t>
      </w:r>
    </w:p>
    <w:p w:rsidR="00E67A77" w:rsidRPr="00B91266" w:rsidRDefault="00C16BCB" w:rsidP="00E67A7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hyperlink r:id="rId14" w:history="1">
        <w:r w:rsidR="00E67A77" w:rsidRPr="00B91266">
          <w:rPr>
            <w:rStyle w:val="a3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  <w:lang w:val="uk-UA"/>
          </w:rPr>
          <w:t>Факультет мiжнародної економiки i менеджменту - КНЕУ</w:t>
        </w:r>
      </w:hyperlink>
      <w:r w:rsidR="00E67A77" w:rsidRPr="00B91266">
        <w:rPr>
          <w:rStyle w:val="a3"/>
          <w:rFonts w:ascii="Times New Roman" w:hAnsi="Times New Roman" w:cs="Times New Roman"/>
          <w:color w:val="auto"/>
          <w:sz w:val="28"/>
          <w:szCs w:val="28"/>
          <w:highlight w:val="yellow"/>
          <w:u w:val="none"/>
          <w:lang w:val="uk-UA"/>
        </w:rPr>
        <w:t xml:space="preserve">: </w:t>
      </w:r>
      <w:r w:rsidR="00E67A77" w:rsidRPr="00B91266">
        <w:rPr>
          <w:rStyle w:val="HTML"/>
          <w:rFonts w:ascii="Times New Roman" w:hAnsi="Times New Roman" w:cs="Times New Roman"/>
          <w:i w:val="0"/>
          <w:sz w:val="28"/>
          <w:szCs w:val="28"/>
          <w:highlight w:val="yellow"/>
          <w:lang w:val="uk-UA"/>
        </w:rPr>
        <w:t>https://meim.kneu.edu.ua</w:t>
      </w:r>
    </w:p>
    <w:p w:rsidR="00B91266" w:rsidRPr="00E67A77" w:rsidRDefault="00E67A77" w:rsidP="00E67A7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highlight w:val="yellow"/>
        </w:rPr>
      </w:pPr>
      <w:proofErr w:type="spellStart"/>
      <w:r w:rsidRPr="00B91266">
        <w:rPr>
          <w:rFonts w:ascii="Times New Roman" w:hAnsi="Times New Roman" w:cs="Times New Roman"/>
          <w:bCs/>
          <w:spacing w:val="-15"/>
          <w:sz w:val="28"/>
          <w:szCs w:val="28"/>
          <w:highlight w:val="yellow"/>
          <w:shd w:val="clear" w:color="auto" w:fill="FFFFFF"/>
        </w:rPr>
        <w:t>Хмельницький</w:t>
      </w:r>
      <w:proofErr w:type="spellEnd"/>
      <w:r w:rsidRPr="00B91266">
        <w:rPr>
          <w:rFonts w:ascii="Times New Roman" w:hAnsi="Times New Roman" w:cs="Times New Roman"/>
          <w:bCs/>
          <w:spacing w:val="-15"/>
          <w:sz w:val="28"/>
          <w:szCs w:val="28"/>
          <w:highlight w:val="yellow"/>
          <w:shd w:val="clear" w:color="auto" w:fill="FFFFFF"/>
        </w:rPr>
        <w:t xml:space="preserve"> </w:t>
      </w:r>
      <w:proofErr w:type="spellStart"/>
      <w:r w:rsidRPr="00B91266">
        <w:rPr>
          <w:rFonts w:ascii="Times New Roman" w:hAnsi="Times New Roman" w:cs="Times New Roman"/>
          <w:bCs/>
          <w:spacing w:val="-15"/>
          <w:sz w:val="28"/>
          <w:szCs w:val="28"/>
          <w:highlight w:val="yellow"/>
          <w:shd w:val="clear" w:color="auto" w:fill="FFFFFF"/>
        </w:rPr>
        <w:t>національний</w:t>
      </w:r>
      <w:proofErr w:type="spellEnd"/>
      <w:r w:rsidRPr="00B91266">
        <w:rPr>
          <w:rFonts w:ascii="Times New Roman" w:hAnsi="Times New Roman" w:cs="Times New Roman"/>
          <w:bCs/>
          <w:spacing w:val="-15"/>
          <w:sz w:val="28"/>
          <w:szCs w:val="28"/>
          <w:highlight w:val="yellow"/>
          <w:shd w:val="clear" w:color="auto" w:fill="FFFFFF"/>
        </w:rPr>
        <w:t xml:space="preserve"> </w:t>
      </w:r>
      <w:proofErr w:type="spellStart"/>
      <w:r w:rsidRPr="00B91266">
        <w:rPr>
          <w:rFonts w:ascii="Times New Roman" w:hAnsi="Times New Roman" w:cs="Times New Roman"/>
          <w:bCs/>
          <w:spacing w:val="-15"/>
          <w:sz w:val="28"/>
          <w:szCs w:val="28"/>
          <w:highlight w:val="yellow"/>
          <w:shd w:val="clear" w:color="auto" w:fill="FFFFFF"/>
        </w:rPr>
        <w:t>університет</w:t>
      </w:r>
      <w:proofErr w:type="spellEnd"/>
      <w:r w:rsidRPr="00B91266">
        <w:rPr>
          <w:rFonts w:ascii="Times New Roman" w:hAnsi="Times New Roman" w:cs="Times New Roman"/>
          <w:bCs/>
          <w:spacing w:val="-15"/>
          <w:sz w:val="28"/>
          <w:szCs w:val="28"/>
          <w:highlight w:val="yellow"/>
          <w:shd w:val="clear" w:color="auto" w:fill="FFFFFF"/>
        </w:rPr>
        <w:t xml:space="preserve"> (ХНУ)</w:t>
      </w:r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факультет </w:t>
      </w:r>
      <w:proofErr w:type="spellStart"/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міжнародних</w:t>
      </w:r>
      <w:proofErr w:type="spellEnd"/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proofErr w:type="spellStart"/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відносин</w:t>
      </w:r>
      <w:proofErr w:type="spellEnd"/>
      <w:r w:rsidRPr="00B91266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 xml:space="preserve">: </w:t>
      </w:r>
      <w:r w:rsidRPr="00E67A77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www.khnu.km.ua/</w:t>
      </w:r>
    </w:p>
    <w:sectPr w:rsidR="00B91266" w:rsidRPr="00E67A77" w:rsidSect="00411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anklinGothic-HeavyItalic-Ide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ranklinGothic-Book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BC0F8A"/>
    <w:multiLevelType w:val="hybridMultilevel"/>
    <w:tmpl w:val="2B46ABD2"/>
    <w:lvl w:ilvl="0" w:tplc="3F52944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6671"/>
    <w:rsid w:val="000B0D5E"/>
    <w:rsid w:val="002377A7"/>
    <w:rsid w:val="00282284"/>
    <w:rsid w:val="00396775"/>
    <w:rsid w:val="003A3D63"/>
    <w:rsid w:val="00400DD6"/>
    <w:rsid w:val="00411EAF"/>
    <w:rsid w:val="00516170"/>
    <w:rsid w:val="0055516D"/>
    <w:rsid w:val="005D290A"/>
    <w:rsid w:val="005E2019"/>
    <w:rsid w:val="006A7EDC"/>
    <w:rsid w:val="007417FB"/>
    <w:rsid w:val="0084358B"/>
    <w:rsid w:val="0097630E"/>
    <w:rsid w:val="009A680F"/>
    <w:rsid w:val="009E6250"/>
    <w:rsid w:val="00A124AF"/>
    <w:rsid w:val="00AD0D1B"/>
    <w:rsid w:val="00B227D2"/>
    <w:rsid w:val="00B91266"/>
    <w:rsid w:val="00BB1409"/>
    <w:rsid w:val="00BF61DE"/>
    <w:rsid w:val="00C16BCB"/>
    <w:rsid w:val="00D16671"/>
    <w:rsid w:val="00E67A77"/>
    <w:rsid w:val="00EF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9F2FA3-E9B2-4A82-845A-D9D4705AF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630E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97630E"/>
    <w:rPr>
      <w:b/>
      <w:bCs/>
    </w:rPr>
  </w:style>
  <w:style w:type="character" w:customStyle="1" w:styleId="apple-converted-space">
    <w:name w:val="apple-converted-space"/>
    <w:basedOn w:val="a0"/>
    <w:rsid w:val="0097630E"/>
  </w:style>
  <w:style w:type="paragraph" w:styleId="a5">
    <w:name w:val="List Paragraph"/>
    <w:basedOn w:val="a"/>
    <w:uiPriority w:val="34"/>
    <w:qFormat/>
    <w:rsid w:val="009A680F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A6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9A680F"/>
    <w:rPr>
      <w:i/>
      <w:iCs/>
    </w:rPr>
  </w:style>
  <w:style w:type="paragraph" w:customStyle="1" w:styleId="Default">
    <w:name w:val="Default"/>
    <w:rsid w:val="00E67A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du.in.ua/index/naukovi_ta_osvitni_centri/0-27" TargetMode="External"/><Relationship Id="rId13" Type="http://schemas.openxmlformats.org/officeDocument/2006/relationships/hyperlink" Target="http://www.univ.kiev.ua/ua/departments/militar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ducation.ua/ua/universities/79/" TargetMode="External"/><Relationship Id="rId12" Type="http://schemas.openxmlformats.org/officeDocument/2006/relationships/hyperlink" Target="http://www.univ.kiev.ua/ua/departments/military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univ.kiev.ua/ua/departments/military" TargetMode="External"/><Relationship Id="rId11" Type="http://schemas.openxmlformats.org/officeDocument/2006/relationships/hyperlink" Target="https://uk.wikipedia.org/wiki/%D0%92%D1%96%D0%B4%D0%BA%D1%80%D0%B8%D1%82%D0%B8%D0%B9_%D0%BC%D1%96%D0%B6%D0%BD%D0%B0%D1%80%D0%BE%D0%B4%D0%BD%D0%B8%D0%B9_%D1%83%D0%BD%D1%96%D0%B2%D0%B5%D1%80%D1%81%D0%B8%D1%82%D0%B5%D1%82_%D1%80%D0%BE%D0%B7%D0%B2%D0%B8%D1%82%D0%BA%D1%83_%D0%BB%D1%8E%D0%B4%D0%B8%D0%BD%D0%B8_%C2%AB%D0%A3%D0%BA%D1%80%D0%B0%D1%97%D0%BD%D0%B0%C2%BB" TargetMode="External"/><Relationship Id="rId5" Type="http://schemas.openxmlformats.org/officeDocument/2006/relationships/hyperlink" Target="http://www.univ.kiev.ua/ua/departments/military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khnu.km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.ua/url?sa=t&amp;rct=j&amp;q=&amp;esrc=s&amp;source=web&amp;cd=26&amp;cad=rja&amp;uact=8&amp;ved=0ahUKEwiJwdKF8cXYAhWOaFAKHaL1D6U4FBAWCEwwBQ&amp;url=https%3A%2F%2Fmeim.kneu.edu.ua%2F&amp;usg=AOvVaw14iQk5NHCArGfbeslA6YGM" TargetMode="External"/><Relationship Id="rId14" Type="http://schemas.openxmlformats.org/officeDocument/2006/relationships/hyperlink" Target="https://www.google.com.ua/url?sa=t&amp;rct=j&amp;q=&amp;esrc=s&amp;source=web&amp;cd=26&amp;cad=rja&amp;uact=8&amp;ved=0ahUKEwiJwdKF8cXYAhWOaFAKHaL1D6U4FBAWCEwwBQ&amp;url=https%3A%2F%2Fmeim.kneu.edu.ua%2F&amp;usg=AOvVaw14iQk5NHCArGfbeslA6YG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4687</Words>
  <Characters>26718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31343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Mariya</cp:lastModifiedBy>
  <cp:revision>3</cp:revision>
  <dcterms:created xsi:type="dcterms:W3CDTF">2018-05-29T19:13:00Z</dcterms:created>
  <dcterms:modified xsi:type="dcterms:W3CDTF">2022-11-28T15:58:00Z</dcterms:modified>
</cp:coreProperties>
</file>