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B3" w:rsidRPr="00EA636D" w:rsidRDefault="00C77EB3" w:rsidP="00C77EB3">
      <w:pPr>
        <w:jc w:val="both"/>
        <w:rPr>
          <w:rFonts w:ascii="Times New Roman" w:hAnsi="Times New Roman" w:cs="Times New Roman"/>
          <w:sz w:val="28"/>
          <w:szCs w:val="28"/>
        </w:rPr>
      </w:pPr>
      <w:r w:rsidRPr="00C77EB3">
        <w:rPr>
          <w:rFonts w:ascii="Times New Roman" w:hAnsi="Times New Roman" w:cs="Times New Roman"/>
          <w:sz w:val="28"/>
          <w:szCs w:val="28"/>
        </w:rPr>
        <w:t>ПРОФЕСІЙНЕ СТАНОВЛЕННЯ ФАХІВЦІВ МІЖНАРОДНИХ ВІДНОСИН В УМОВАХ РЕФОРМУВАННЯ ВИЩОЇ ОСВІТИ УКРАЇНИ</w:t>
      </w:r>
    </w:p>
    <w:p w:rsidR="00C77EB3" w:rsidRPr="00EA636D" w:rsidRDefault="00C77EB3" w:rsidP="00C77EB3">
      <w:pPr>
        <w:jc w:val="both"/>
        <w:rPr>
          <w:rFonts w:ascii="Times New Roman" w:hAnsi="Times New Roman" w:cs="Times New Roman"/>
          <w:sz w:val="28"/>
          <w:szCs w:val="28"/>
        </w:rPr>
      </w:pP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Віталій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Третько</w:t>
      </w:r>
      <w:r w:rsidRPr="00EA636D">
        <w:rPr>
          <w:rFonts w:ascii="Times New Roman" w:hAnsi="Times New Roman" w:cs="Times New Roman"/>
          <w:sz w:val="28"/>
          <w:szCs w:val="28"/>
        </w:rPr>
        <w:t xml:space="preserve">, </w:t>
      </w:r>
      <w:r w:rsidRPr="00C77EB3">
        <w:rPr>
          <w:rFonts w:ascii="Times New Roman" w:hAnsi="Times New Roman" w:cs="Times New Roman"/>
          <w:sz w:val="28"/>
          <w:szCs w:val="28"/>
        </w:rPr>
        <w:t>кандидат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технічних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наук</w:t>
      </w:r>
      <w:r w:rsidRPr="00EA636D">
        <w:rPr>
          <w:rFonts w:ascii="Times New Roman" w:hAnsi="Times New Roman" w:cs="Times New Roman"/>
          <w:sz w:val="28"/>
          <w:szCs w:val="28"/>
        </w:rPr>
        <w:t xml:space="preserve">, </w:t>
      </w:r>
      <w:r w:rsidRPr="00C77EB3">
        <w:rPr>
          <w:rFonts w:ascii="Times New Roman" w:hAnsi="Times New Roman" w:cs="Times New Roman"/>
          <w:sz w:val="28"/>
          <w:szCs w:val="28"/>
        </w:rPr>
        <w:t>доцент</w:t>
      </w:r>
      <w:r w:rsidRPr="00EA636D">
        <w:rPr>
          <w:rFonts w:ascii="Times New Roman" w:hAnsi="Times New Roman" w:cs="Times New Roman"/>
          <w:sz w:val="28"/>
          <w:szCs w:val="28"/>
        </w:rPr>
        <w:t xml:space="preserve">, </w:t>
      </w:r>
      <w:r w:rsidRPr="00C77EB3">
        <w:rPr>
          <w:rFonts w:ascii="Times New Roman" w:hAnsi="Times New Roman" w:cs="Times New Roman"/>
          <w:sz w:val="28"/>
          <w:szCs w:val="28"/>
        </w:rPr>
        <w:t>декан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факультету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>іжнародних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відносин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Хмельницького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національного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університету</w:t>
      </w:r>
      <w:r w:rsidRPr="00EA63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EB3" w:rsidRPr="00EA636D" w:rsidRDefault="00C77EB3" w:rsidP="00C77EB3">
      <w:pPr>
        <w:jc w:val="both"/>
        <w:rPr>
          <w:rFonts w:ascii="Times New Roman" w:hAnsi="Times New Roman" w:cs="Times New Roman"/>
          <w:sz w:val="28"/>
          <w:szCs w:val="28"/>
        </w:rPr>
      </w:pPr>
      <w:r w:rsidRPr="00C77EB3">
        <w:rPr>
          <w:rFonts w:ascii="Times New Roman" w:hAnsi="Times New Roman" w:cs="Times New Roman"/>
          <w:sz w:val="28"/>
          <w:szCs w:val="28"/>
        </w:rPr>
        <w:t xml:space="preserve">У статті обґрунтовано важливість професійного становлення фахівців міжнародних відносин в умовах сучасних трансформаційних процесів у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>іх сферах суспільного життя. Проаналізовані стан і проблеми професійного становлення фахівців міжнародних відносин у контексті вимог ринку праці. Охарактеризовано змі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, етапи та загальні вимоги до професійного становлення фахівця міжнародних відносин. </w:t>
      </w:r>
    </w:p>
    <w:p w:rsidR="00C77EB3" w:rsidRPr="00EA636D" w:rsidRDefault="00C77EB3" w:rsidP="00C77EB3">
      <w:pPr>
        <w:jc w:val="both"/>
        <w:rPr>
          <w:rFonts w:ascii="Times New Roman" w:hAnsi="Times New Roman" w:cs="Times New Roman"/>
          <w:sz w:val="28"/>
          <w:szCs w:val="28"/>
        </w:rPr>
      </w:pPr>
      <w:r w:rsidRPr="00C77EB3">
        <w:rPr>
          <w:rFonts w:ascii="Times New Roman" w:hAnsi="Times New Roman" w:cs="Times New Roman"/>
          <w:sz w:val="28"/>
          <w:szCs w:val="28"/>
        </w:rPr>
        <w:t xml:space="preserve">Ключові слова: професійне становлення особистості, міжнародні відносини, вища освіта. </w:t>
      </w:r>
    </w:p>
    <w:p w:rsidR="001E70E6" w:rsidRDefault="00C77EB3" w:rsidP="00C77E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EB3">
        <w:rPr>
          <w:rFonts w:ascii="Times New Roman" w:hAnsi="Times New Roman" w:cs="Times New Roman"/>
          <w:sz w:val="28"/>
          <w:szCs w:val="28"/>
        </w:rPr>
        <w:t>Постановка проблеми в загальному вигляді.</w:t>
      </w:r>
    </w:p>
    <w:p w:rsidR="001E70E6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EB3">
        <w:rPr>
          <w:rFonts w:ascii="Times New Roman" w:hAnsi="Times New Roman" w:cs="Times New Roman"/>
          <w:sz w:val="28"/>
          <w:szCs w:val="28"/>
        </w:rPr>
        <w:t xml:space="preserve"> Сучасні тенденції трансформації суспільства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висувають принципово нові вимоги до професійної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ідготовки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фахівців.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Ефективність їх виконання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значною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мірою пов’язана з модернізацією вищої освіти в Україні, що здійснюється в напрямі демократизації, гуманізації, неперервності, випереджувального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розвитку,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реалізації положень Болонської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декларації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та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орієнтована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на розробку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перспективних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моделей підготовки висококваліфікованих фахівців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ідповідно до європейських стандартів.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За таких умов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проблема професійної підготовки фахівців у галузі міжнародних відносин набуває особливої актуальності, оскільки має спрямовуватися на формування особистості, здатної до продуктивної діяльності в умовах сучасного світу, особистості із чітко сформованими професійно важливими якостями, відповідним рівнем кваліфікації з урахуванням світових вимог. Ускладнення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завдань професійної підготовки фахівців-міжнародників пов’язано з динамічним розвитком сучасного ринку праці, який миттєво реагує на політичні і соціально-економічні зміни у світі і вносить суттєві зміни в структуру попиту на фахівців цієї галузі. Зростає конкуренція і постійно підвищується рівень професійних вимог до випускників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боку працедавців, найвище цінуються їх практичні навички. Тому забезпечення високої конкурентоспроможності і затребуваності випускників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сучасному ринку праці пов’язане не лише з високою якістю їх фундаментальної загальнопрофесійної підготовки, а й кваліфікаційно-професійними компетенціями. </w:t>
      </w:r>
    </w:p>
    <w:p w:rsidR="00EA636D" w:rsidRP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EB3">
        <w:rPr>
          <w:rFonts w:ascii="Times New Roman" w:hAnsi="Times New Roman" w:cs="Times New Roman"/>
          <w:sz w:val="28"/>
          <w:szCs w:val="28"/>
        </w:rPr>
        <w:lastRenderedPageBreak/>
        <w:t xml:space="preserve">Аналіз останніх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>іджень і публікацій. Окремі наукові аспекти проблеми професійної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>ідготовки і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становлення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фахівців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досліджувалися вітчизняними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та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зарубіжними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науковцями, а саме: В. Берекою, В. Бондар, А. Кузьмінським, В. Луговим, О. Мороз, Н. Ничкало, З. Слєпкань т ншими вченими. Незважаючи на отримані результати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>іджень, які мають незаперечну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теоретичну і практичну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77EB3">
        <w:rPr>
          <w:rFonts w:ascii="Times New Roman" w:hAnsi="Times New Roman" w:cs="Times New Roman"/>
          <w:sz w:val="28"/>
          <w:szCs w:val="28"/>
        </w:rPr>
        <w:t xml:space="preserve">цінність, певні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аспекти професійного становлення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фахівців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міжнародних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відносин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не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77EB3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предметом окремого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наукового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пошуку, що й зумовило вибір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проблеми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і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визначило мету статті.</w:t>
      </w:r>
    </w:p>
    <w:p w:rsidR="009824D0" w:rsidRDefault="00C77EB3" w:rsidP="00C77EB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EB3">
        <w:rPr>
          <w:rFonts w:ascii="Times New Roman" w:hAnsi="Times New Roman" w:cs="Times New Roman"/>
          <w:sz w:val="28"/>
          <w:szCs w:val="28"/>
        </w:rPr>
        <w:t xml:space="preserve">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Виклад основного матеріалу дослідження. Новий етап в розвитку міжнародних відносин, нові пріоритети в зовнішній політиці держав, наростання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процесів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глобалізації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регіоналізації,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нові глобальні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виклики і загрози безпеки на усіх рівнях: світовому, регіональному, державному </w:t>
      </w:r>
      <w:r w:rsidR="009824D0" w:rsidRPr="001E70E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висунули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нові вимоги до висококваліфікованих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фахівців-міжнародників.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Ці кардинальні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зміни у світі безпосередньо торкнулися і дипломатичної служби, обсяги завдань і функцій якої в нових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культурних, економічних, політичних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умовах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значно змінився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і розширився.</w:t>
      </w:r>
    </w:p>
    <w:p w:rsidR="00FF16AA" w:rsidRDefault="00C77EB3" w:rsidP="009824D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Дипломатична діяльність в сучасних умовах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ґрунтується на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принципово нових підходах, демонструє гуманістичні цінності культури, різноманітність еволюційних векторів розвитку (політичного, економічного, соціального) [1].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Виникає необхідність підготовки нової генерації фахівців міжнародних відносин − аналітиків, дослідників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і керівників з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менталітетом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професіоналів, глобально мислячих, здатних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ідентифікувати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ефективно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використати можливості міжнародного середовища, готових адекватно і вчасно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реагувати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виклики. Глобалізація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світової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економіки − це не лише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окремі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транснаціональні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корпорації, а також діяльність локальних компаній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економічному просторі окремих країн, яка набуває міжнародного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характеру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безпосередньо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залежить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світових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ринків. </w:t>
      </w:r>
      <w:r w:rsidRPr="00C77EB3">
        <w:rPr>
          <w:rFonts w:ascii="Times New Roman" w:hAnsi="Times New Roman" w:cs="Times New Roman"/>
          <w:sz w:val="28"/>
          <w:szCs w:val="28"/>
        </w:rPr>
        <w:t>У зв'язку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з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77EB3">
        <w:rPr>
          <w:rFonts w:ascii="Times New Roman" w:hAnsi="Times New Roman" w:cs="Times New Roman"/>
          <w:sz w:val="28"/>
          <w:szCs w:val="28"/>
        </w:rPr>
        <w:t>цим,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затребуваними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стають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менеджери, експерти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і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аналітики,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які володіють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новітнім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універсальним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комплексом професійних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компетенцій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для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задоволення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ітового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ринку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праці.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Підготовку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фахівців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глибокими фундаментальними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конкурентними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перевагами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старті професійної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кар'єри, повинні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ВНЗ, які мають високий рейтинг, наукові досягнення і суттєвий практичний досвід з підготовки фахівців-міжнародників.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Потреба у таких фахівцях особливо стала відчутною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 період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приєднання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до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СОТ.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Перевагу фахівцям, які володіють компетенціями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міжнародному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ринку праці, надають 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не лише українські компанії, що підвищують свою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активність в процесах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>інтернаціоналізації бізнесу, але й міжнародні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компанії, які мають намір співпрацювати на українському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ринку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праці.</w:t>
      </w:r>
    </w:p>
    <w:p w:rsidR="008A00C5" w:rsidRDefault="00C77EB3" w:rsidP="009824D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Такі фахівці стають особливо затребуваними в умовах, коли багато питань міжнародної торгі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>і та інвестицій набувають значного політичного забарвлення. Сучасне суспільство вимагає фахівці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 міжнародників універсального типу, які розуміють не лише як працюють компанії, але й в якому економічному, політичному і культурному середовищі вони здійснюють свою діяльність. Українським та іноземним компаніям потрібні не лише фахівці, що реалізовують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міжнародні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стратегії, а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першу</w:t>
      </w:r>
      <w:proofErr w:type="gramEnd"/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чергу,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глобальні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менеджери, здатні представляти і відстоювати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інтереси своїх компаній в зарубіжних урядових органах і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громадських організаціях [2].</w:t>
      </w:r>
    </w:p>
    <w:p w:rsidR="008A00C5" w:rsidRDefault="00C77EB3" w:rsidP="008A00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0C5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Професійна підготовка сучасних фахівців-міжнародників має бути спрямована на формування і подальший розвиток їх професійної компетентності, конкурентоздатного рівня кваліфікації, отримання глибоких теоретичних знань і практичних умінь і навичок у сфері міжнародних відносин.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00C5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Професійна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00C5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00C5">
        <w:rPr>
          <w:rFonts w:ascii="Times New Roman" w:hAnsi="Times New Roman" w:cs="Times New Roman"/>
          <w:sz w:val="28"/>
          <w:szCs w:val="28"/>
          <w:lang w:val="uk-UA"/>
        </w:rPr>
        <w:t xml:space="preserve"> таких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00C5">
        <w:rPr>
          <w:rFonts w:ascii="Times New Roman" w:hAnsi="Times New Roman" w:cs="Times New Roman"/>
          <w:sz w:val="28"/>
          <w:szCs w:val="28"/>
          <w:lang w:val="uk-UA"/>
        </w:rPr>
        <w:t xml:space="preserve"> фахівців здійснюється як на національному, так і на міжнародному рівні в умовах конкуренції як невід’ємної складової ринкової економіки.</w:t>
      </w:r>
    </w:p>
    <w:p w:rsidR="008A00C5" w:rsidRDefault="00C77EB3" w:rsidP="008A00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0C5">
        <w:rPr>
          <w:rFonts w:ascii="Times New Roman" w:hAnsi="Times New Roman" w:cs="Times New Roman"/>
          <w:sz w:val="28"/>
          <w:szCs w:val="28"/>
          <w:lang w:val="uk-UA"/>
        </w:rPr>
        <w:t xml:space="preserve"> Внаслідок цього фахівці-міжнародники повинні конструктивно спілкуватися з іноземними колегами, знати основні принципи і норми міжнародного бізнесу, володіти методами і навичками просування на світові ринки конкурентоздатної продукції, уміти аналізувати кон’юнктуру ринку праці, досконало володіти іноземною мовою. Також перед фахівцями міжнародних відносин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сьогодення </w:t>
      </w:r>
      <w:r w:rsidRPr="008A00C5">
        <w:rPr>
          <w:rFonts w:ascii="Times New Roman" w:hAnsi="Times New Roman" w:cs="Times New Roman"/>
          <w:sz w:val="28"/>
          <w:szCs w:val="28"/>
          <w:lang w:val="uk-UA"/>
        </w:rPr>
        <w:t>стоять нелегкі завдання щодо забезпечення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00C5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зростання країни, ліквідації бідності і підвищення рівня життя до світових стандартів [3]. </w:t>
      </w:r>
    </w:p>
    <w:p w:rsidR="009824D0" w:rsidRDefault="009824D0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77EB3" w:rsidRPr="00C77EB3">
        <w:rPr>
          <w:rFonts w:ascii="Times New Roman" w:hAnsi="Times New Roman" w:cs="Times New Roman"/>
          <w:sz w:val="28"/>
          <w:szCs w:val="28"/>
        </w:rPr>
        <w:t>та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новлення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фахівц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міжнародних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відносин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багатогранний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феномен.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Його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основні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відповідають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цілісній,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динамічній і відкритій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системі, основними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атрибутами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якої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є відповідна структура, мета і завдання, змі</w:t>
      </w:r>
      <w:proofErr w:type="gramStart"/>
      <w:r w:rsidR="00C77EB3" w:rsidRPr="00C77EB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C77EB3" w:rsidRPr="00C77EB3">
        <w:rPr>
          <w:rFonts w:ascii="Times New Roman" w:hAnsi="Times New Roman" w:cs="Times New Roman"/>
          <w:sz w:val="28"/>
          <w:szCs w:val="28"/>
        </w:rPr>
        <w:t>,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методи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і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форми,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спрямовані на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освоєння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професійних знань,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розвиток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компетентності від початку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професійної</w:t>
      </w:r>
      <w:r w:rsidR="002A32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упродовж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усієї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професійної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діяльності міжнародника. Крім того,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становлення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фахівця  міжнародника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− це процес, в результаті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якого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людині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вдається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зберегти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якість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і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7EB3" w:rsidRPr="00C77EB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77EB3" w:rsidRPr="00C77EB3">
        <w:rPr>
          <w:rFonts w:ascii="Times New Roman" w:hAnsi="Times New Roman" w:cs="Times New Roman"/>
          <w:sz w:val="28"/>
          <w:szCs w:val="28"/>
        </w:rPr>
        <w:t>івень своїх професійних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навичок і умінь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впродовж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життя. Іншими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словами, недостатньо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стати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професіоналом один раз. Для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цього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потрібний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постійний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професійний </w:t>
      </w:r>
      <w:r w:rsidR="00C77EB3" w:rsidRPr="00C77EB3">
        <w:rPr>
          <w:rFonts w:ascii="Times New Roman" w:hAnsi="Times New Roman" w:cs="Times New Roman"/>
          <w:sz w:val="28"/>
          <w:szCs w:val="28"/>
        </w:rPr>
        <w:lastRenderedPageBreak/>
        <w:t xml:space="preserve">розвиток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7EB3" w:rsidRPr="00C77EB3">
        <w:rPr>
          <w:rFonts w:ascii="Times New Roman" w:hAnsi="Times New Roman" w:cs="Times New Roman"/>
          <w:sz w:val="28"/>
          <w:szCs w:val="28"/>
        </w:rPr>
        <w:t>особистості. Професійне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становлення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має бути не обов’язком або</w:t>
      </w:r>
      <w:r w:rsidR="002A329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7EB3" w:rsidRPr="00C77EB3">
        <w:rPr>
          <w:rFonts w:ascii="Times New Roman" w:hAnsi="Times New Roman" w:cs="Times New Roman"/>
          <w:sz w:val="28"/>
          <w:szCs w:val="28"/>
        </w:rPr>
        <w:t>формальністю, а образом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мислення, корисною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звичкою.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16AA" w:rsidRDefault="009824D0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77EB3" w:rsidRPr="00C77EB3">
        <w:rPr>
          <w:rFonts w:ascii="Times New Roman" w:hAnsi="Times New Roman" w:cs="Times New Roman"/>
          <w:sz w:val="28"/>
          <w:szCs w:val="28"/>
        </w:rPr>
        <w:t>позицій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громадських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інтересів, професійний розвиток людини можна 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розглядати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як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один з пунктів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кодексу професійної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етики: людина, яка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не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2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самоудосконалюється, не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може бути визнана професіоналом. Професійне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становлення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вимагає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людини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усвідомленого,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спрямованого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активного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навчання,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яке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ві</w:t>
      </w:r>
      <w:proofErr w:type="gramStart"/>
      <w:r w:rsidR="00C77EB3" w:rsidRPr="00C77EB3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="00C77EB3" w:rsidRPr="00C77EB3">
        <w:rPr>
          <w:rFonts w:ascii="Times New Roman" w:hAnsi="Times New Roman" w:cs="Times New Roman"/>
          <w:sz w:val="28"/>
          <w:szCs w:val="28"/>
        </w:rPr>
        <w:t>ізняється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усіх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інших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форм. Людина сама вирішу</w:t>
      </w:r>
      <w:proofErr w:type="gramStart"/>
      <w:r w:rsidR="00C77EB3" w:rsidRPr="00C77EB3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="00C77EB3" w:rsidRPr="00C77EB3">
        <w:rPr>
          <w:rFonts w:ascii="Times New Roman" w:hAnsi="Times New Roman" w:cs="Times New Roman"/>
          <w:sz w:val="28"/>
          <w:szCs w:val="28"/>
        </w:rPr>
        <w:t xml:space="preserve"> в якому напрямі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їй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необхідно розвиватися, якими способами отримувати інформацію, яким чином її освоювати. Загальні вимоги до професійного становлення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фахівця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міжнародних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відносин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можна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>сформулювати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C77EB3">
        <w:rPr>
          <w:rFonts w:ascii="Times New Roman" w:hAnsi="Times New Roman" w:cs="Times New Roman"/>
          <w:sz w:val="28"/>
          <w:szCs w:val="28"/>
        </w:rPr>
        <w:t xml:space="preserve"> таким чином. </w:t>
      </w:r>
    </w:p>
    <w:p w:rsidR="00FF16AA" w:rsidRDefault="009824D0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>Фахівець міжнародник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здобуває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професійні знання і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переконаним в їх соціальній доцільності і корисності;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>мі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застосовувати їх у своїй професійній діяльності; усебічно поглиблювати професійні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знання з міжнародних відносин, історії, світової економіки і економіки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основних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>принципів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і тенденцій розвитку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міжнародних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>відносин, розуміння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процесів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реалізації; уміти майстерно користуватися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повним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арсеналом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>і прийомів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>в процесі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>вирішення будь-яких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зовнішньополітичного і зовнішньоекономічного характеру. </w:t>
      </w:r>
    </w:p>
    <w:p w:rsidR="00F1573C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фахівець міжнародних відносин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ґрунтовно осво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ює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і має</w:t>
      </w:r>
      <w:r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відповідний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рівень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573C">
        <w:rPr>
          <w:rFonts w:ascii="Times New Roman" w:hAnsi="Times New Roman" w:cs="Times New Roman"/>
          <w:sz w:val="28"/>
          <w:szCs w:val="28"/>
          <w:lang w:val="uk-UA"/>
        </w:rPr>
        <w:t>політичної,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етичної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, естетичної </w:t>
      </w:r>
      <w:r w:rsidRPr="00F1573C">
        <w:rPr>
          <w:rFonts w:ascii="Times New Roman" w:hAnsi="Times New Roman" w:cs="Times New Roman"/>
          <w:sz w:val="28"/>
          <w:szCs w:val="28"/>
          <w:lang w:val="uk-UA"/>
        </w:rPr>
        <w:t>і психологічної культури:</w:t>
      </w:r>
    </w:p>
    <w:p w:rsidR="00F1573C" w:rsidRDefault="00FF16AA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має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чітко сформовані 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>принципи світогляду як загального усвідомлення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навколишнього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світу і свого місця в нім, шляхів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>в умовах реальної дійсності своїх життєвих програм;</w:t>
      </w:r>
    </w:p>
    <w:p w:rsidR="008A00C5" w:rsidRDefault="00FF16AA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форму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філософське, економічне, політичне мислення,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>розбиратися в проблемах ринкової економіки, соціальних, національних, історичних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демографічних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24D0" w:rsidRPr="00F1573C">
        <w:rPr>
          <w:rFonts w:ascii="Times New Roman" w:hAnsi="Times New Roman" w:cs="Times New Roman"/>
          <w:sz w:val="28"/>
          <w:szCs w:val="28"/>
          <w:lang w:val="uk-UA"/>
        </w:rPr>
        <w:t>процесах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>суспільства, в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питаннях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зовнішньої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 України та інших держав (міжнародно-правових зовнішньо</w:t>
      </w:r>
      <w:r w:rsidR="002A32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A32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EB3" w:rsidRPr="00F1573C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економічних відносин між державами). </w:t>
      </w:r>
    </w:p>
    <w:p w:rsidR="00F1573C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C77EB3">
        <w:rPr>
          <w:rFonts w:ascii="Times New Roman" w:hAnsi="Times New Roman" w:cs="Times New Roman"/>
          <w:sz w:val="28"/>
          <w:szCs w:val="28"/>
        </w:rPr>
        <w:t>Професійне становлення фахівців-міжнародників характеризується гнучкістю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і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динамічністю, швидким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реагуванням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на запити сучасного ринку праці. Воно реалізується </w:t>
      </w:r>
      <w:r w:rsidR="00FF16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>як у формальному, так і неформальному форматі і базується на наявності бажання Професійне становлення особистості,</w:t>
      </w:r>
      <w:r w:rsidR="00F15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36D">
        <w:rPr>
          <w:rFonts w:ascii="Times New Roman" w:hAnsi="Times New Roman" w:cs="Times New Roman"/>
          <w:sz w:val="28"/>
          <w:szCs w:val="28"/>
          <w:lang w:val="uk-UA"/>
        </w:rPr>
        <w:t xml:space="preserve">полягає у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здатності вчитися, готовності до неперервного </w:t>
      </w:r>
      <w:r w:rsidRPr="00C77EB3">
        <w:rPr>
          <w:rFonts w:ascii="Times New Roman" w:hAnsi="Times New Roman" w:cs="Times New Roman"/>
          <w:sz w:val="28"/>
          <w:szCs w:val="28"/>
        </w:rPr>
        <w:lastRenderedPageBreak/>
        <w:t>професійного розвитку, уміння адаптуватися до нових вимог часу за допомогою</w:t>
      </w:r>
      <w:proofErr w:type="gramEnd"/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формування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нових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навичок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C77EB3">
        <w:rPr>
          <w:rFonts w:ascii="Times New Roman" w:hAnsi="Times New Roman" w:cs="Times New Roman"/>
          <w:sz w:val="28"/>
          <w:szCs w:val="28"/>
        </w:rPr>
        <w:t xml:space="preserve">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77EB3">
        <w:rPr>
          <w:rFonts w:ascii="Times New Roman" w:hAnsi="Times New Roman" w:cs="Times New Roman"/>
          <w:sz w:val="28"/>
          <w:szCs w:val="28"/>
        </w:rPr>
        <w:t xml:space="preserve">мінь. </w:t>
      </w:r>
    </w:p>
    <w:p w:rsid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EB3">
        <w:rPr>
          <w:rFonts w:ascii="Times New Roman" w:hAnsi="Times New Roman" w:cs="Times New Roman"/>
          <w:sz w:val="28"/>
          <w:szCs w:val="28"/>
        </w:rPr>
        <w:t xml:space="preserve">У розвитку 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>кар’єри</w:t>
      </w:r>
      <w:proofErr w:type="gramEnd"/>
      <w:r w:rsidR="00EA63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 фахівця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EB3">
        <w:rPr>
          <w:rFonts w:ascii="Times New Roman" w:hAnsi="Times New Roman" w:cs="Times New Roman"/>
          <w:sz w:val="28"/>
          <w:szCs w:val="28"/>
        </w:rPr>
        <w:t xml:space="preserve">міжнародних відносин виокремлюють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кілька </w:t>
      </w:r>
      <w:r w:rsidRPr="00C77EB3">
        <w:rPr>
          <w:rFonts w:ascii="Times New Roman" w:hAnsi="Times New Roman" w:cs="Times New Roman"/>
          <w:sz w:val="28"/>
          <w:szCs w:val="28"/>
        </w:rPr>
        <w:t>основн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C77EB3">
        <w:rPr>
          <w:rFonts w:ascii="Times New Roman" w:hAnsi="Times New Roman" w:cs="Times New Roman"/>
          <w:sz w:val="28"/>
          <w:szCs w:val="28"/>
        </w:rPr>
        <w:t>етап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C77EB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A636D" w:rsidRDefault="00C77EB3" w:rsidP="001E70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>– етап</w:t>
      </w:r>
      <w:r w:rsidR="008A00C5" w:rsidRP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0C5" w:rsidRPr="00EA636D">
        <w:rPr>
          <w:rFonts w:ascii="Times New Roman" w:hAnsi="Times New Roman" w:cs="Times New Roman"/>
          <w:sz w:val="28"/>
          <w:szCs w:val="28"/>
          <w:lang w:val="uk-UA"/>
        </w:rPr>
        <w:t>бажання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0C5" w:rsidRPr="00EA636D">
        <w:rPr>
          <w:rFonts w:ascii="Times New Roman" w:hAnsi="Times New Roman" w:cs="Times New Roman"/>
          <w:sz w:val="28"/>
          <w:szCs w:val="28"/>
          <w:lang w:val="uk-UA"/>
        </w:rPr>
        <w:t>відповідати уявному образу міжнародни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, який характеризується нестачею знань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636D" w:rsidRDefault="00C77EB3" w:rsidP="001E70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– етап адаптації: взаємозв'язок 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теоретичних знань з щоденною професійною практикою; </w:t>
      </w:r>
    </w:p>
    <w:p w:rsidR="00EA636D" w:rsidRDefault="00C77EB3" w:rsidP="001E70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– етап накопичення досвіду: акумуляція знань, компетентностей і вироблення власного професійного стилю; </w:t>
      </w:r>
    </w:p>
    <w:p w:rsidR="00EA636D" w:rsidRDefault="00C77EB3" w:rsidP="001E70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– етап зрілості, який характеризується усвідомленням приналежності до професії міжнародника; </w:t>
      </w:r>
    </w:p>
    <w:p w:rsidR="00EA636D" w:rsidRDefault="00C77EB3" w:rsidP="001E70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– етап виходу на пенсію. </w:t>
      </w:r>
    </w:p>
    <w:p w:rsid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>Відмітимо, що професійне становлення міжнародника залежить від сім’ї і кризових ситуацій, стилю управління організацією, в якій працює фахівець, соціальних очікувань людини. Перші етапи розвитку кар’єри міжнародника характеризуються високим рівнем мотивації, відповідальністю за виконання професійних обов’язків, формуванням самовизначення.</w:t>
      </w:r>
    </w:p>
    <w:p w:rsidR="00EA636D" w:rsidRPr="001E70E6" w:rsidRDefault="00C77EB3" w:rsidP="001E70E6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Наступним 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етапам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властиве 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все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більше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розчарування, поява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почуття потреби в професійній сатисфакції. Кожна людина має власну освітню і професійну </w:t>
      </w:r>
      <w:proofErr w:type="gramStart"/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траєктор</w:t>
      </w:r>
      <w:proofErr w:type="gramEnd"/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ію. За кордоном існує багато варіантів розвитку 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професійної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кар’єри</w:t>
      </w:r>
      <w:proofErr w:type="gramEnd"/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міжнародника. Проте </w:t>
      </w:r>
      <w:proofErr w:type="gramStart"/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досл</w:t>
      </w:r>
      <w:proofErr w:type="gramEnd"/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ідження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доводять, що, незважаючи на середовище, в якому працює міжнародник, можна простежити 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чітку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послідовність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соціалізації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його 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кар’єри, чинниками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якої 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є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когнітивний 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розвиток особистості, культурні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ситуативні</w:t>
      </w:r>
      <w:r w:rsidR="00FF16AA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824D0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>умови</w:t>
      </w:r>
      <w:r w:rsidR="00EA636D" w:rsidRPr="001E70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E7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життєдіяльності. </w:t>
      </w:r>
    </w:p>
    <w:p w:rsid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>Дослідження психологічних і соціальних чинників професійного розвитку міжнародників сприяють кращому розумінню способів удосконалення. Велику роль в професійному становленні фахівців міжнародних відносин грають міжнародні освітні інституції і організації різних</w:t>
      </w:r>
      <w:r w:rsidR="008A00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 форм власності. </w:t>
      </w:r>
      <w:r w:rsidRPr="009824D0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суттєво впливає на консолідацію зусиль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 учених стосовно розвитку теорії і практики професійного становлення фахівців-міжнародників, формування національних стратегій розвитку освіти, забезпечення можливостей для навчання, обміну досвідом. </w:t>
      </w:r>
    </w:p>
    <w:p w:rsid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Зміст професійного становлення фахівців з міжнародних відносин є системою, яка складається з декількох структурних компонентів, а саме: знання, професійні навички і уміння, професійні цінності [4]. </w:t>
      </w:r>
      <w:r w:rsidRPr="009824D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професійного становлення міжнародників ґрунтується на трансформації змісту і оптимізації </w:t>
      </w:r>
      <w:r w:rsidR="009824D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824D0">
        <w:rPr>
          <w:rFonts w:ascii="Times New Roman" w:hAnsi="Times New Roman" w:cs="Times New Roman"/>
          <w:sz w:val="28"/>
          <w:szCs w:val="28"/>
          <w:lang w:val="uk-UA"/>
        </w:rPr>
        <w:t>методів і форм навчання, шляхом інтеграції елементів практичної діяльності в навчальні програми професійного розвитку і формування професійного розвитку як органічно цілісної, оптимально- діючої і динамічної системи.</w:t>
      </w:r>
    </w:p>
    <w:p w:rsid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Професійне становлення фахівців міжнародних відносин є складовою безперервної професійної освіти, обумовленої конкретними соціально-економічними чинниками розвитку суспільства, що враховує сучасні тенденції, вітчизняний і зарубіжний досвід підготовки міжнародників, відображає специфіку підготовки фахівців у галузі міжнародних відносин, передбачає утворення дієвих стимулів</w:t>
      </w:r>
    </w:p>
    <w:p w:rsidR="001E70E6" w:rsidRDefault="001E70E6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16AA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EB3">
        <w:rPr>
          <w:rFonts w:ascii="Times New Roman" w:hAnsi="Times New Roman" w:cs="Times New Roman"/>
          <w:sz w:val="28"/>
          <w:szCs w:val="28"/>
        </w:rPr>
        <w:t>Виснов</w:t>
      </w:r>
      <w:r w:rsidR="001E70E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77EB3">
        <w:rPr>
          <w:rFonts w:ascii="Times New Roman" w:hAnsi="Times New Roman" w:cs="Times New Roman"/>
          <w:sz w:val="28"/>
          <w:szCs w:val="28"/>
        </w:rPr>
        <w:t>к.</w:t>
      </w:r>
    </w:p>
    <w:p w:rsid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16AA">
        <w:rPr>
          <w:rFonts w:ascii="Times New Roman" w:hAnsi="Times New Roman" w:cs="Times New Roman"/>
          <w:sz w:val="28"/>
          <w:szCs w:val="28"/>
          <w:lang w:val="uk-UA"/>
        </w:rPr>
        <w:t xml:space="preserve"> Сучасне українське суспільство зацікавлене в тому, щоб із стін вищих навчальних закладів виходили конкурентоздатні фахівці: професійно компетентні, творчо мислячі, здатні до ухвалення самостійних рішень у своїй професійній сфері, такі, що мають знання, уміння і особистісні якості, які були б затребувані на ринку праці і допомогли випускникам зайняти свою нішу в професійній сфері і самореалізуватися в ній.</w:t>
      </w:r>
    </w:p>
    <w:p w:rsid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 Майбутнє України, реалізація пріоритетів і національних інтересів нашої країни в зовнішньополітичній і зовнішньоекономічній діяльності, зміцнення позицій і авторитету на міжнародній арені, розширення географії ділових зв'язків і забезпечення національної безпеки багато в чому залежать від розуміння і уміння фахівців з міжнародних відносин орієнтуватися у світі, що нестримно змінюється, їх здатності аналізувати і прогнозувати ці зміни, високій громадянській відповідальності перед державою, суспільством і кожною людиною в ухваленні рішень.</w:t>
      </w:r>
    </w:p>
    <w:p w:rsidR="00F1573C" w:rsidRDefault="00F1573C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573C" w:rsidRDefault="00F1573C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573C" w:rsidRDefault="00F1573C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573C" w:rsidRDefault="00F1573C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636D" w:rsidRDefault="00C77EB3" w:rsidP="001E70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0E6">
        <w:rPr>
          <w:rFonts w:ascii="Times New Roman" w:hAnsi="Times New Roman" w:cs="Times New Roman"/>
          <w:b/>
          <w:sz w:val="28"/>
          <w:szCs w:val="28"/>
        </w:rPr>
        <w:lastRenderedPageBreak/>
        <w:t>Література</w:t>
      </w:r>
      <w:r w:rsidRPr="00C77EB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A636D" w:rsidRDefault="00C77EB3" w:rsidP="001E70E6">
      <w:pPr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1. Мальський М. З. Теорія міжнародних відносин: Підручник / М. З. Мальський, М. М. Мацях. –3-є вид., перероб. і доп. – К. : Знання, 2007. 461 с. </w:t>
      </w:r>
    </w:p>
    <w:p w:rsidR="00EA636D" w:rsidRDefault="00C77EB3" w:rsidP="001E70E6">
      <w:pPr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2. Україна в постбіполярній системі міжнародних відносин : підруч. для студ. вищ. навч. закл. / [В. А. Манжола та ін.; за ред. Л. В. Губерського] ; Київ. нац. ун-т ім. </w:t>
      </w:r>
      <w:r w:rsidRPr="00C77EB3">
        <w:rPr>
          <w:rFonts w:ascii="Times New Roman" w:hAnsi="Times New Roman" w:cs="Times New Roman"/>
          <w:sz w:val="28"/>
          <w:szCs w:val="28"/>
        </w:rPr>
        <w:t>Тараса Шевченка. – К.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 Київський ун-т, 2008. – 512 с.</w:t>
      </w:r>
    </w:p>
    <w:p w:rsidR="00EA636D" w:rsidRDefault="00C77EB3" w:rsidP="001E70E6">
      <w:pPr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 3. Зленко А. М. Зовнішньополітична стратегія і дипломатія України: підруч. для студ. вищ. навч. закл. / А. М. Зленко ; Київ. нац. ун-т ім. </w:t>
      </w:r>
      <w:r w:rsidRPr="00C77EB3">
        <w:rPr>
          <w:rFonts w:ascii="Times New Roman" w:hAnsi="Times New Roman" w:cs="Times New Roman"/>
          <w:sz w:val="28"/>
          <w:szCs w:val="28"/>
        </w:rPr>
        <w:t>Тараса Шевченка. – К.</w:t>
      </w:r>
      <w:proofErr w:type="gramStart"/>
      <w:r w:rsidRPr="00C77E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7EB3">
        <w:rPr>
          <w:rFonts w:ascii="Times New Roman" w:hAnsi="Times New Roman" w:cs="Times New Roman"/>
          <w:sz w:val="28"/>
          <w:szCs w:val="28"/>
        </w:rPr>
        <w:t xml:space="preserve"> Київський ун-т, 2008. – 383с </w:t>
      </w:r>
    </w:p>
    <w:p w:rsidR="00670992" w:rsidRPr="00EA636D" w:rsidRDefault="00C77EB3" w:rsidP="001E70E6">
      <w:pPr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36D">
        <w:rPr>
          <w:rFonts w:ascii="Times New Roman" w:hAnsi="Times New Roman" w:cs="Times New Roman"/>
          <w:sz w:val="28"/>
          <w:szCs w:val="28"/>
          <w:lang w:val="uk-UA"/>
        </w:rPr>
        <w:t xml:space="preserve">4. Постанова Кабінету Міністрів №787 від 27 серпня 2010 року «Про перелік напрямів і спеціальностей, за якими здійснюється підготовка фахівців у вищих навчальних закладах за освітньо-кваліфікаційними рівнями спеціаліста і магістра» – [Електронний ресурс] – Режим доступу: </w:t>
      </w:r>
      <w:r w:rsidRPr="00C77EB3">
        <w:rPr>
          <w:rFonts w:ascii="Times New Roman" w:hAnsi="Times New Roman" w:cs="Times New Roman"/>
          <w:sz w:val="28"/>
          <w:szCs w:val="28"/>
        </w:rPr>
        <w:t>www</w:t>
      </w:r>
      <w:r w:rsidRPr="00EA63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7EB3">
        <w:rPr>
          <w:rFonts w:ascii="Times New Roman" w:hAnsi="Times New Roman" w:cs="Times New Roman"/>
          <w:sz w:val="28"/>
          <w:szCs w:val="28"/>
        </w:rPr>
        <w:t>mon</w:t>
      </w:r>
      <w:r w:rsidRPr="00EA63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7EB3">
        <w:rPr>
          <w:rFonts w:ascii="Times New Roman" w:hAnsi="Times New Roman" w:cs="Times New Roman"/>
          <w:sz w:val="28"/>
          <w:szCs w:val="28"/>
        </w:rPr>
        <w:t>gov</w:t>
      </w:r>
      <w:r w:rsidRPr="00EA63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7EB3">
        <w:rPr>
          <w:rFonts w:ascii="Times New Roman" w:hAnsi="Times New Roman" w:cs="Times New Roman"/>
          <w:sz w:val="28"/>
          <w:szCs w:val="28"/>
        </w:rPr>
        <w:t>ua</w:t>
      </w:r>
      <w:r w:rsidRPr="00EA636D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C77EB3">
        <w:rPr>
          <w:rFonts w:ascii="Times New Roman" w:hAnsi="Times New Roman" w:cs="Times New Roman"/>
          <w:sz w:val="28"/>
          <w:szCs w:val="28"/>
        </w:rPr>
        <w:t>newstmp</w:t>
      </w:r>
      <w:r w:rsidRPr="00EA636D">
        <w:rPr>
          <w:rFonts w:ascii="Times New Roman" w:hAnsi="Times New Roman" w:cs="Times New Roman"/>
          <w:sz w:val="28"/>
          <w:szCs w:val="28"/>
          <w:lang w:val="uk-UA"/>
        </w:rPr>
        <w:t>/2010/08_09/796.</w:t>
      </w:r>
      <w:r w:rsidRPr="00C77EB3">
        <w:rPr>
          <w:rFonts w:ascii="Times New Roman" w:hAnsi="Times New Roman" w:cs="Times New Roman"/>
          <w:sz w:val="28"/>
          <w:szCs w:val="28"/>
        </w:rPr>
        <w:t>doc</w:t>
      </w:r>
    </w:p>
    <w:sectPr w:rsidR="00670992" w:rsidRPr="00EA636D" w:rsidSect="00670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77EB3"/>
    <w:rsid w:val="001E70E6"/>
    <w:rsid w:val="002A329C"/>
    <w:rsid w:val="00670992"/>
    <w:rsid w:val="008A00C5"/>
    <w:rsid w:val="009824D0"/>
    <w:rsid w:val="00C34EF1"/>
    <w:rsid w:val="00C77EB3"/>
    <w:rsid w:val="00EA636D"/>
    <w:rsid w:val="00F1573C"/>
    <w:rsid w:val="00FF1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2017-07-06T15:35:00Z</dcterms:created>
  <dcterms:modified xsi:type="dcterms:W3CDTF">2017-10-04T16:21:00Z</dcterms:modified>
</cp:coreProperties>
</file>