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E8211" w14:textId="77777777" w:rsidR="00C93182" w:rsidRPr="00A268E0" w:rsidRDefault="00612B4A" w:rsidP="00CD27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14:paraId="4FB06C9D" w14:textId="77777777" w:rsidR="00612B4A" w:rsidRPr="00A268E0" w:rsidRDefault="00612B4A" w:rsidP="00CD27F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E43A3D8" w14:textId="462FB619" w:rsidR="00612B4A" w:rsidRPr="00A268E0" w:rsidRDefault="00612B4A" w:rsidP="00CD27F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</w:t>
      </w:r>
      <w:r w:rsidR="00C235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268E0">
        <w:rPr>
          <w:rFonts w:ascii="Times New Roman" w:hAnsi="Times New Roman" w:cs="Times New Roman"/>
          <w:b/>
          <w:sz w:val="28"/>
          <w:szCs w:val="28"/>
          <w:lang w:val="uk-UA"/>
        </w:rPr>
        <w:t>магістрів</w:t>
      </w:r>
      <w:r w:rsidR="00C235E5">
        <w:rPr>
          <w:rFonts w:ascii="Times New Roman" w:hAnsi="Times New Roman" w:cs="Times New Roman"/>
          <w:b/>
          <w:sz w:val="28"/>
          <w:szCs w:val="28"/>
          <w:lang w:val="uk-UA"/>
        </w:rPr>
        <w:t>, докторів філософії</w:t>
      </w:r>
    </w:p>
    <w:p w14:paraId="43F16305" w14:textId="77777777" w:rsidR="00CD55D3" w:rsidRPr="00A268E0" w:rsidRDefault="00CD55D3" w:rsidP="00CD27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E709095" w14:textId="4CCDECF2" w:rsidR="00A16A62" w:rsidRPr="00A268E0" w:rsidRDefault="00612B4A" w:rsidP="00CD27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A16A62"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3C3A" w:rsidRPr="00A268E0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FE5189">
        <w:rPr>
          <w:rFonts w:ascii="Times New Roman" w:hAnsi="Times New Roman" w:cs="Times New Roman"/>
          <w:b/>
          <w:sz w:val="28"/>
          <w:szCs w:val="28"/>
          <w:lang w:val="uk-UA"/>
        </w:rPr>
        <w:t>Порівняльна типологія слов’янських мов</w:t>
      </w:r>
      <w:r w:rsidR="00E23C3A" w:rsidRPr="00A268E0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A16A62" w:rsidRPr="00A268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5F676ED5" w14:textId="2F043041" w:rsidR="005D25DA" w:rsidRPr="00A268E0" w:rsidRDefault="005D25DA" w:rsidP="00CD27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A16A62" w:rsidRPr="00A268E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56CA7">
        <w:rPr>
          <w:rFonts w:ascii="Times New Roman" w:hAnsi="Times New Roman" w:cs="Times New Roman"/>
          <w:sz w:val="28"/>
          <w:szCs w:val="28"/>
          <w:lang w:val="uk-UA"/>
        </w:rPr>
        <w:t>Філологія</w:t>
      </w:r>
      <w:r w:rsidR="005F7451" w:rsidRPr="00A268E0">
        <w:rPr>
          <w:rFonts w:ascii="Times New Roman" w:hAnsi="Times New Roman" w:cs="Times New Roman"/>
          <w:sz w:val="28"/>
          <w:szCs w:val="28"/>
          <w:lang w:val="uk-UA"/>
        </w:rPr>
        <w:t>», 1</w:t>
      </w:r>
      <w:r w:rsidR="00CE1DB0"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 курс</w:t>
      </w:r>
    </w:p>
    <w:p w14:paraId="1E13BEE4" w14:textId="21470294" w:rsidR="00E23C3A" w:rsidRPr="00A268E0" w:rsidRDefault="00E23C3A" w:rsidP="00CD27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D25DA" w:rsidRPr="00A268E0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CE1DB0" w:rsidRPr="00A268E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E5189">
        <w:rPr>
          <w:rFonts w:ascii="Times New Roman" w:hAnsi="Times New Roman" w:cs="Times New Roman"/>
          <w:sz w:val="28"/>
          <w:szCs w:val="28"/>
          <w:lang w:val="uk-UA"/>
        </w:rPr>
        <w:t>МАГІСТР</w:t>
      </w:r>
    </w:p>
    <w:p w14:paraId="768EFEAD" w14:textId="02993B26" w:rsidR="005D25DA" w:rsidRPr="00A268E0" w:rsidRDefault="00612B4A" w:rsidP="00CD27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56CA7">
        <w:rPr>
          <w:rFonts w:ascii="Times New Roman" w:hAnsi="Times New Roman" w:cs="Times New Roman"/>
          <w:sz w:val="28"/>
          <w:szCs w:val="28"/>
          <w:lang w:val="uk-UA"/>
        </w:rPr>
        <w:t>загального та германського мовознавства</w:t>
      </w:r>
    </w:p>
    <w:p w14:paraId="66CD287C" w14:textId="085A6BCF" w:rsidR="00612B4A" w:rsidRPr="00A268E0" w:rsidRDefault="00556CA7" w:rsidP="00CD27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E23C3A" w:rsidRPr="00A268E0">
        <w:rPr>
          <w:rFonts w:ascii="Times New Roman" w:hAnsi="Times New Roman" w:cs="Times New Roman"/>
          <w:sz w:val="28"/>
          <w:szCs w:val="28"/>
          <w:lang w:val="uk-UA"/>
        </w:rPr>
        <w:t>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філології</w:t>
      </w:r>
    </w:p>
    <w:p w14:paraId="6796FDC7" w14:textId="17A95101" w:rsidR="00612B4A" w:rsidRPr="00A268E0" w:rsidRDefault="00E23C3A" w:rsidP="00CD27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A16A62"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6CA7">
        <w:rPr>
          <w:rFonts w:ascii="Times New Roman" w:hAnsi="Times New Roman" w:cs="Times New Roman"/>
          <w:b/>
          <w:sz w:val="28"/>
          <w:szCs w:val="28"/>
          <w:lang w:val="uk-UA"/>
        </w:rPr>
        <w:t>Воробець Олексій Дмитрович</w:t>
      </w:r>
    </w:p>
    <w:p w14:paraId="2692A83E" w14:textId="4CBA79D0" w:rsidR="00D06D14" w:rsidRPr="00A268E0" w:rsidRDefault="00D06D14" w:rsidP="00CD27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>E-</w:t>
      </w:r>
      <w:proofErr w:type="spellStart"/>
      <w:r w:rsidRPr="00A268E0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="00A16A62"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5" w:history="1">
        <w:r w:rsidR="00556CA7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oleksii</w:t>
        </w:r>
        <w:r w:rsidR="00A16A62" w:rsidRPr="00A268E0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uk-UA"/>
          </w:rPr>
          <w:t>.</w:t>
        </w:r>
        <w:r w:rsidR="00556CA7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vorobets</w:t>
        </w:r>
        <w:r w:rsidR="00A16A62" w:rsidRPr="00A268E0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uk-UA"/>
          </w:rPr>
          <w:t>@pnu.edu.ua</w:t>
        </w:r>
      </w:hyperlink>
    </w:p>
    <w:p w14:paraId="634D0A0B" w14:textId="77777777" w:rsidR="00D03F3D" w:rsidRPr="00A268E0" w:rsidRDefault="00D03F3D" w:rsidP="00CD2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D8738B1" w14:textId="77777777" w:rsidR="00612B4A" w:rsidRPr="00A268E0" w:rsidRDefault="00612B4A" w:rsidP="00CD2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268E0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0D2FF2"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A268E0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A268E0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0D2FF2" w:rsidRPr="00A268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06D14" w:rsidRPr="00A268E0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268E0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268E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79698F8" w14:textId="77777777" w:rsidR="00300787" w:rsidRPr="00A268E0" w:rsidRDefault="00300787" w:rsidP="00CD27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356D4DC" w14:textId="15C448AF" w:rsidR="00904679" w:rsidRPr="00733958" w:rsidRDefault="00CD27F0" w:rsidP="00733958">
      <w:pPr>
        <w:spacing w:after="0" w:line="240" w:lineRule="auto"/>
        <w:ind w:firstLine="709"/>
        <w:jc w:val="both"/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  <w:lang w:val="uk-UA"/>
        </w:rPr>
      </w:pPr>
      <w:r w:rsidRPr="005F18AA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326A2F" w:rsidRPr="005F18AA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326A2F" w:rsidRPr="0073395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D7ED5" w:rsidRPr="00733958"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  <w:lang w:val="uk-UA"/>
        </w:rPr>
        <w:t xml:space="preserve">Кононенко В.І. Прагматика художнього тексту: пошуки </w:t>
      </w:r>
      <w:proofErr w:type="spellStart"/>
      <w:r w:rsidR="008D7ED5" w:rsidRPr="00733958"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  <w:lang w:val="uk-UA"/>
        </w:rPr>
        <w:t>новостилю</w:t>
      </w:r>
      <w:proofErr w:type="spellEnd"/>
      <w:r w:rsidR="008D7ED5" w:rsidRPr="00733958"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  <w:lang w:val="uk-UA"/>
        </w:rPr>
        <w:t xml:space="preserve">: монографія. Київ; Івано-Франківськ: </w:t>
      </w:r>
      <w:proofErr w:type="spellStart"/>
      <w:r w:rsidR="008D7ED5" w:rsidRPr="00733958"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  <w:lang w:val="uk-UA"/>
        </w:rPr>
        <w:t>Прикарпат</w:t>
      </w:r>
      <w:proofErr w:type="spellEnd"/>
      <w:r w:rsidR="008D7ED5" w:rsidRPr="00733958"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="008D7ED5" w:rsidRPr="00733958"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  <w:lang w:val="uk-UA"/>
        </w:rPr>
        <w:t>нац</w:t>
      </w:r>
      <w:proofErr w:type="spellEnd"/>
      <w:r w:rsidR="008D7ED5" w:rsidRPr="00733958"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  <w:lang w:val="uk-UA"/>
        </w:rPr>
        <w:t>. ун-т ім. Василя Стефаника, 2021. 365 с.</w:t>
      </w:r>
    </w:p>
    <w:p w14:paraId="2552BF50" w14:textId="255D0247" w:rsidR="00733958" w:rsidRPr="00733958" w:rsidRDefault="00733958" w:rsidP="00733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18AA">
        <w:rPr>
          <w:rFonts w:ascii="Times New Roman" w:hAnsi="Times New Roman" w:cs="Times New Roman"/>
          <w:b/>
          <w:bCs/>
          <w:sz w:val="28"/>
          <w:szCs w:val="28"/>
          <w:lang w:val="uk-UA"/>
        </w:rPr>
        <w:t>2.</w:t>
      </w:r>
      <w:r w:rsidRPr="0073395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733958">
        <w:rPr>
          <w:rFonts w:ascii="Times New Roman" w:hAnsi="Times New Roman" w:cs="Times New Roman"/>
          <w:sz w:val="28"/>
          <w:szCs w:val="28"/>
          <w:lang w:val="uk-UA"/>
        </w:rPr>
        <w:t>Зіставно</w:t>
      </w:r>
      <w:proofErr w:type="spellEnd"/>
      <w:r w:rsidRPr="00733958">
        <w:rPr>
          <w:rFonts w:ascii="Times New Roman" w:hAnsi="Times New Roman" w:cs="Times New Roman"/>
          <w:sz w:val="28"/>
          <w:szCs w:val="28"/>
          <w:lang w:val="uk-UA"/>
        </w:rPr>
        <w:t>-типологічні студії: українська мова на тлі споріднених мов: [монографія] / за ред. акад. НАПН України В.І.</w:t>
      </w:r>
      <w:r w:rsidRPr="0073395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733958">
        <w:rPr>
          <w:rFonts w:ascii="Times New Roman" w:hAnsi="Times New Roman" w:cs="Times New Roman"/>
          <w:sz w:val="28"/>
          <w:szCs w:val="28"/>
          <w:lang w:val="uk-UA"/>
        </w:rPr>
        <w:t>Кононенка. Київ; Івано-Франківськ; Варшава: Видавництво Прикарпатського національного університету імені Василя Стефаника, 2015. 316</w:t>
      </w:r>
      <w:r w:rsidRPr="0073395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733958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14:paraId="0BD07A03" w14:textId="664DBB7E" w:rsidR="00733958" w:rsidRPr="00733958" w:rsidRDefault="005F18AA" w:rsidP="0073395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5F18AA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904679" w:rsidRPr="005F18AA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904679" w:rsidRPr="0073395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733958" w:rsidRPr="00733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Юсип</w:t>
      </w:r>
      <w:proofErr w:type="spellEnd"/>
      <w:r w:rsidR="00733958" w:rsidRPr="00733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-Якимович Ю.В. Фонологічні системи слов’янських мов крізь призму історичних закономірностей: до проблеми генетичної типології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733958" w:rsidRPr="00733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733958" w:rsidRPr="005F18AA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val="uk-UA"/>
        </w:rPr>
        <w:t>Науковий вісник Міжнародного гуманітарного університету. Серія: Філологія</w:t>
      </w:r>
      <w:r w:rsidR="00733958" w:rsidRPr="00733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. 2018. </w:t>
      </w:r>
      <w:proofErr w:type="spellStart"/>
      <w:r w:rsidR="00733958" w:rsidRPr="00733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Вип</w:t>
      </w:r>
      <w:proofErr w:type="spellEnd"/>
      <w:r w:rsidR="00733958" w:rsidRPr="00733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 35(1). С.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 </w:t>
      </w:r>
      <w:r w:rsidR="00733958" w:rsidRPr="00733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107-111.</w:t>
      </w:r>
    </w:p>
    <w:p w14:paraId="1326BFA7" w14:textId="6C270B2C" w:rsidR="00733958" w:rsidRPr="005F18AA" w:rsidRDefault="005F18AA" w:rsidP="005F18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4. </w:t>
      </w:r>
      <w:proofErr w:type="spellStart"/>
      <w:r w:rsidR="00733958" w:rsidRPr="00733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Євчук</w:t>
      </w:r>
      <w:proofErr w:type="spellEnd"/>
      <w:r w:rsidR="00733958" w:rsidRPr="00733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М. Лексико-семантичні особливості запозичення слів англійського походження до слов’янських мов (на прикладі української та польської)</w:t>
      </w:r>
      <w:r w:rsidR="00FC65D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733958" w:rsidRPr="00733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733958" w:rsidRPr="00FC65D7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val="uk-UA"/>
        </w:rPr>
        <w:t>Науковий вісник Східноєвропейського національного університету імені Лесі Українки. Серія: Філологічні науки. Мовознавство</w:t>
      </w:r>
      <w:r w:rsidR="00733958" w:rsidRPr="00733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 Луцьк, 2013. № 20. С.</w:t>
      </w:r>
      <w:r w:rsidR="00FC65D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 </w:t>
      </w:r>
      <w:r w:rsidR="00733958" w:rsidRPr="00733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105–109.</w:t>
      </w:r>
    </w:p>
    <w:p w14:paraId="5093204A" w14:textId="6E30C634" w:rsidR="00733958" w:rsidRPr="00733958" w:rsidRDefault="00FC65D7" w:rsidP="0073395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5. </w:t>
      </w:r>
      <w:r w:rsidR="00733958" w:rsidRPr="0073395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Нечитайло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 І.М.</w:t>
      </w:r>
      <w:r w:rsidR="00733958" w:rsidRPr="0073395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Теоретико-методологічні основи визначення типології семантичних трансформацій праслов’янських </w:t>
      </w:r>
      <w:proofErr w:type="spellStart"/>
      <w:r w:rsidR="00733958" w:rsidRPr="0073395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діалектизмів</w:t>
      </w:r>
      <w:proofErr w:type="spellEnd"/>
      <w:r w:rsidR="00733958" w:rsidRPr="0073395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="00733958" w:rsidRPr="00FC65D7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/>
        </w:rPr>
        <w:t xml:space="preserve">Лінгвістичні дослідження: </w:t>
      </w:r>
      <w:proofErr w:type="spellStart"/>
      <w:r w:rsidR="00733958" w:rsidRPr="00FC65D7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/>
        </w:rPr>
        <w:t>Зб</w:t>
      </w:r>
      <w:proofErr w:type="spellEnd"/>
      <w:r w:rsidR="00733958" w:rsidRPr="00FC65D7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/>
        </w:rPr>
        <w:t>. наук. праць ХНПУ ім. Г.С. Сковороди</w:t>
      </w:r>
      <w:r w:rsidR="00733958" w:rsidRPr="0073395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2014. </w:t>
      </w:r>
      <w:proofErr w:type="spellStart"/>
      <w:r w:rsidR="00733958" w:rsidRPr="0073395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Вип</w:t>
      </w:r>
      <w:proofErr w:type="spellEnd"/>
      <w:r w:rsidR="00733958" w:rsidRPr="0073395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 w:rsidR="00733958" w:rsidRPr="0073395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37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С. 34-41.</w:t>
      </w:r>
    </w:p>
    <w:p w14:paraId="23D5DDD7" w14:textId="47794E30" w:rsidR="00733958" w:rsidRDefault="00FC65D7" w:rsidP="0073395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FC65D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>6. </w:t>
      </w:r>
      <w:r w:rsidR="00733958" w:rsidRPr="00733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Приходько О.Ю. Контактно-генетичні зв’язки і типологічні подібності української та інших слов’янських літератур у контексті ХІХ–ХХ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 </w:t>
      </w:r>
      <w:r w:rsidR="00733958" w:rsidRPr="00733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ст. </w:t>
      </w:r>
      <w:r w:rsidR="00733958" w:rsidRPr="00FC65D7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val="uk-UA"/>
        </w:rPr>
        <w:t xml:space="preserve">Слов’янський вісник: </w:t>
      </w:r>
      <w:proofErr w:type="spellStart"/>
      <w:r w:rsidR="00733958" w:rsidRPr="00FC65D7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val="uk-UA"/>
        </w:rPr>
        <w:t>зб</w:t>
      </w:r>
      <w:proofErr w:type="spellEnd"/>
      <w:r w:rsidR="00733958" w:rsidRPr="00FC65D7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val="uk-UA"/>
        </w:rPr>
        <w:t>. наук. праць</w:t>
      </w:r>
      <w:r w:rsidR="00733958" w:rsidRPr="00733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. Рівне: РІСКСУ, 2003. </w:t>
      </w:r>
      <w:proofErr w:type="spellStart"/>
      <w:r w:rsidR="00733958" w:rsidRPr="00733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Вип</w:t>
      </w:r>
      <w:proofErr w:type="spellEnd"/>
      <w:r w:rsidR="00733958" w:rsidRPr="00733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 3. С.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 </w:t>
      </w:r>
      <w:r w:rsidR="00733958" w:rsidRPr="007339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179–183.</w:t>
      </w:r>
    </w:p>
    <w:p w14:paraId="6F645263" w14:textId="1221F36C" w:rsidR="006B31FD" w:rsidRDefault="00E5115F" w:rsidP="006B31F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E5115F">
        <w:rPr>
          <w:rFonts w:ascii="Times New Roman" w:hAnsi="Times New Roman" w:cs="Times New Roman"/>
          <w:b/>
          <w:bCs/>
          <w:sz w:val="28"/>
          <w:szCs w:val="28"/>
          <w:lang w:val="uk-UA"/>
        </w:rPr>
        <w:t>7.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B31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Кононенко В.І.</w:t>
      </w:r>
      <w:r w:rsidR="006B31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Категорія порівняння в </w:t>
      </w:r>
      <w:proofErr w:type="spellStart"/>
      <w:r w:rsidR="006B31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лінгвокогнітивному</w:t>
      </w:r>
      <w:proofErr w:type="spellEnd"/>
      <w:r w:rsidR="006B31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вимірі: постмодерністський художній дискурс</w:t>
      </w:r>
      <w:r w:rsidR="006B31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. </w:t>
      </w:r>
      <w:r w:rsidR="006B31FD" w:rsidRPr="00AC3D26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val="uk-UA"/>
        </w:rPr>
        <w:t>Українська мова</w:t>
      </w:r>
      <w:r w:rsidR="006B31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. 201</w:t>
      </w:r>
      <w:r w:rsidR="006B31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9</w:t>
      </w:r>
      <w:r w:rsidR="006B31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. </w:t>
      </w:r>
      <w:r w:rsidR="006B31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№</w:t>
      </w:r>
      <w:r w:rsidR="006B31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. </w:t>
      </w:r>
      <w:r w:rsidR="006B31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3</w:t>
      </w:r>
      <w:r w:rsidR="006B31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. С. 1</w:t>
      </w:r>
      <w:r w:rsidR="006B31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7</w:t>
      </w:r>
      <w:r w:rsidR="006B31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-2</w:t>
      </w:r>
      <w:r w:rsidR="006B31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8</w:t>
      </w:r>
      <w:r w:rsidR="006B31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.</w:t>
      </w:r>
    </w:p>
    <w:p w14:paraId="3B9572DD" w14:textId="76B99274" w:rsidR="006B31FD" w:rsidRDefault="006B31FD" w:rsidP="00E5115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A59EC84" w14:textId="752B63BB" w:rsidR="00E5115F" w:rsidRDefault="006B31FD" w:rsidP="00E5115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8. </w:t>
      </w:r>
      <w:r w:rsidR="00E5115F" w:rsidRPr="004501F4">
        <w:rPr>
          <w:rFonts w:ascii="Times New Roman" w:hAnsi="Times New Roman" w:cs="Times New Roman"/>
          <w:sz w:val="28"/>
          <w:szCs w:val="28"/>
          <w:lang w:val="uk-UA"/>
        </w:rPr>
        <w:t xml:space="preserve">Воробець О.Д. Мультивекторність предикації поширювачів семантичної моделі речення польської та української мов. </w:t>
      </w:r>
      <w:r w:rsidR="00E5115F" w:rsidRPr="004501F4">
        <w:rPr>
          <w:rFonts w:ascii="Times New Roman" w:hAnsi="Times New Roman" w:cs="Times New Roman"/>
          <w:i/>
          <w:sz w:val="28"/>
          <w:szCs w:val="28"/>
          <w:lang w:val="uk-UA"/>
        </w:rPr>
        <w:t>Науковий часопис Національного педагогічного університету імені М.П. Драгоманова. Серія 10. Проблеми граматики і лексикології української мови: збірник наукових праць</w:t>
      </w:r>
      <w:r w:rsidR="00E5115F" w:rsidRPr="004501F4">
        <w:rPr>
          <w:rFonts w:ascii="Times New Roman" w:hAnsi="Times New Roman" w:cs="Times New Roman"/>
          <w:sz w:val="28"/>
          <w:szCs w:val="28"/>
          <w:lang w:val="uk-UA"/>
        </w:rPr>
        <w:t xml:space="preserve"> / відп. ред. М.Я. Плющ. К</w:t>
      </w:r>
      <w:r w:rsidR="00E5115F">
        <w:rPr>
          <w:rFonts w:ascii="Times New Roman" w:hAnsi="Times New Roman" w:cs="Times New Roman"/>
          <w:sz w:val="28"/>
          <w:szCs w:val="28"/>
          <w:lang w:val="uk-UA"/>
        </w:rPr>
        <w:t>иїв</w:t>
      </w:r>
      <w:r w:rsidR="00E5115F" w:rsidRPr="004501F4">
        <w:rPr>
          <w:rFonts w:ascii="Times New Roman" w:hAnsi="Times New Roman" w:cs="Times New Roman"/>
          <w:sz w:val="28"/>
          <w:szCs w:val="28"/>
          <w:lang w:val="uk-UA"/>
        </w:rPr>
        <w:t xml:space="preserve">: НПУ імені М.П. Драгоманова, 2015. </w:t>
      </w:r>
      <w:proofErr w:type="spellStart"/>
      <w:r w:rsidR="00E5115F" w:rsidRPr="004501F4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="00E5115F" w:rsidRPr="004501F4">
        <w:rPr>
          <w:rFonts w:ascii="Times New Roman" w:hAnsi="Times New Roman" w:cs="Times New Roman"/>
          <w:sz w:val="28"/>
          <w:szCs w:val="28"/>
          <w:lang w:val="uk-UA"/>
        </w:rPr>
        <w:t>. 12. С. 104–107.</w:t>
      </w:r>
    </w:p>
    <w:p w14:paraId="2741F1AF" w14:textId="13E21655" w:rsidR="003929C6" w:rsidRPr="00904679" w:rsidRDefault="003929C6" w:rsidP="007339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67B892" w14:textId="77777777" w:rsidR="00F27B0F" w:rsidRPr="00A268E0" w:rsidRDefault="00F27B0F" w:rsidP="00CD27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7209161" w14:textId="77777777" w:rsidR="00612B4A" w:rsidRPr="00A268E0" w:rsidRDefault="00612B4A" w:rsidP="00FF28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="00CC2FDB" w:rsidRPr="00A268E0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pnu-lib@ukr.net</w:t>
        </w:r>
      </w:hyperlink>
      <w:r w:rsidR="00D03F3D" w:rsidRPr="00A268E0">
        <w:rPr>
          <w:lang w:val="uk-UA"/>
        </w:rPr>
        <w:t xml:space="preserve"> </w:t>
      </w:r>
      <w:r w:rsidR="007A69F0" w:rsidRPr="00A268E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 w:rsidRPr="00A268E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D27965" w:rsidRPr="00A268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 w:rsidRPr="00A268E0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 w:rsidRPr="00A268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14:paraId="677615FF" w14:textId="77777777" w:rsidR="005C1BF7" w:rsidRPr="00A268E0" w:rsidRDefault="005C1BF7" w:rsidP="00FF28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14:paraId="3836B6B9" w14:textId="77777777" w:rsidR="00612B4A" w:rsidRPr="00A268E0" w:rsidRDefault="001101E0" w:rsidP="00FF2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A268E0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RPr="00A268E0" w:rsidSect="00847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F1B67"/>
    <w:multiLevelType w:val="hybridMultilevel"/>
    <w:tmpl w:val="7F704CD8"/>
    <w:lvl w:ilvl="0" w:tplc="053AEFAE">
      <w:start w:val="7"/>
      <w:numFmt w:val="decimal"/>
      <w:lvlText w:val="%1."/>
      <w:lvlJc w:val="left"/>
      <w:pPr>
        <w:ind w:left="502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F0C2625"/>
    <w:multiLevelType w:val="hybridMultilevel"/>
    <w:tmpl w:val="5E7C17F4"/>
    <w:lvl w:ilvl="0" w:tplc="42E00C2E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741C26F7"/>
    <w:multiLevelType w:val="multilevel"/>
    <w:tmpl w:val="2BBA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1858996">
    <w:abstractNumId w:val="1"/>
  </w:num>
  <w:num w:numId="2" w16cid:durableId="63531441">
    <w:abstractNumId w:val="0"/>
  </w:num>
  <w:num w:numId="3" w16cid:durableId="157578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54E4"/>
    <w:rsid w:val="000132B1"/>
    <w:rsid w:val="0001642E"/>
    <w:rsid w:val="00022AD8"/>
    <w:rsid w:val="000509F6"/>
    <w:rsid w:val="00086C5D"/>
    <w:rsid w:val="000D2FF2"/>
    <w:rsid w:val="000E0EAA"/>
    <w:rsid w:val="001101E0"/>
    <w:rsid w:val="00111406"/>
    <w:rsid w:val="001122EC"/>
    <w:rsid w:val="00114E9C"/>
    <w:rsid w:val="001227EC"/>
    <w:rsid w:val="00123188"/>
    <w:rsid w:val="00157B9D"/>
    <w:rsid w:val="0022718B"/>
    <w:rsid w:val="0025247D"/>
    <w:rsid w:val="00265906"/>
    <w:rsid w:val="00295541"/>
    <w:rsid w:val="00297488"/>
    <w:rsid w:val="002B54E4"/>
    <w:rsid w:val="002C0779"/>
    <w:rsid w:val="002E0444"/>
    <w:rsid w:val="002E4D4A"/>
    <w:rsid w:val="00300787"/>
    <w:rsid w:val="00303AF6"/>
    <w:rsid w:val="003246B3"/>
    <w:rsid w:val="00326A2F"/>
    <w:rsid w:val="00330349"/>
    <w:rsid w:val="003332BA"/>
    <w:rsid w:val="00355901"/>
    <w:rsid w:val="003704CF"/>
    <w:rsid w:val="003929C6"/>
    <w:rsid w:val="003B184C"/>
    <w:rsid w:val="003B468A"/>
    <w:rsid w:val="003B7F5B"/>
    <w:rsid w:val="003C0BAA"/>
    <w:rsid w:val="003C549B"/>
    <w:rsid w:val="003C59B9"/>
    <w:rsid w:val="004058F1"/>
    <w:rsid w:val="004202FA"/>
    <w:rsid w:val="00434EED"/>
    <w:rsid w:val="004501F4"/>
    <w:rsid w:val="00454B32"/>
    <w:rsid w:val="004630F7"/>
    <w:rsid w:val="00523F49"/>
    <w:rsid w:val="00553583"/>
    <w:rsid w:val="00556CA7"/>
    <w:rsid w:val="005B5FD1"/>
    <w:rsid w:val="005C1BF7"/>
    <w:rsid w:val="005D25DA"/>
    <w:rsid w:val="005F18AA"/>
    <w:rsid w:val="005F7451"/>
    <w:rsid w:val="006061AB"/>
    <w:rsid w:val="00612B4A"/>
    <w:rsid w:val="006A154C"/>
    <w:rsid w:val="006B3010"/>
    <w:rsid w:val="006B31FD"/>
    <w:rsid w:val="006C08AA"/>
    <w:rsid w:val="00733958"/>
    <w:rsid w:val="00734729"/>
    <w:rsid w:val="0075036D"/>
    <w:rsid w:val="007621B8"/>
    <w:rsid w:val="00780FE8"/>
    <w:rsid w:val="007A69F0"/>
    <w:rsid w:val="007A6F69"/>
    <w:rsid w:val="007B4B53"/>
    <w:rsid w:val="007C2932"/>
    <w:rsid w:val="00810A8B"/>
    <w:rsid w:val="008401BE"/>
    <w:rsid w:val="0084064F"/>
    <w:rsid w:val="008478A5"/>
    <w:rsid w:val="00887A78"/>
    <w:rsid w:val="008C6D37"/>
    <w:rsid w:val="008D7ED5"/>
    <w:rsid w:val="008F67CB"/>
    <w:rsid w:val="00904679"/>
    <w:rsid w:val="0091610F"/>
    <w:rsid w:val="00934EEB"/>
    <w:rsid w:val="0096408E"/>
    <w:rsid w:val="00975929"/>
    <w:rsid w:val="00991E66"/>
    <w:rsid w:val="009940A2"/>
    <w:rsid w:val="009C69BA"/>
    <w:rsid w:val="009E28B6"/>
    <w:rsid w:val="00A16A62"/>
    <w:rsid w:val="00A268E0"/>
    <w:rsid w:val="00A35D46"/>
    <w:rsid w:val="00A41272"/>
    <w:rsid w:val="00A4528E"/>
    <w:rsid w:val="00A6500C"/>
    <w:rsid w:val="00A83F3B"/>
    <w:rsid w:val="00A95EF2"/>
    <w:rsid w:val="00AC3D26"/>
    <w:rsid w:val="00AE7BDA"/>
    <w:rsid w:val="00AF41FC"/>
    <w:rsid w:val="00B16AC3"/>
    <w:rsid w:val="00B41E81"/>
    <w:rsid w:val="00B45623"/>
    <w:rsid w:val="00B6780C"/>
    <w:rsid w:val="00B820EA"/>
    <w:rsid w:val="00B8439F"/>
    <w:rsid w:val="00B868DB"/>
    <w:rsid w:val="00B92B78"/>
    <w:rsid w:val="00BC03DE"/>
    <w:rsid w:val="00BC242D"/>
    <w:rsid w:val="00BD5E2C"/>
    <w:rsid w:val="00BD6EDA"/>
    <w:rsid w:val="00BF6E5B"/>
    <w:rsid w:val="00C0490B"/>
    <w:rsid w:val="00C235E5"/>
    <w:rsid w:val="00C66EC6"/>
    <w:rsid w:val="00C70D79"/>
    <w:rsid w:val="00C93182"/>
    <w:rsid w:val="00CC1223"/>
    <w:rsid w:val="00CC2FDB"/>
    <w:rsid w:val="00CD27F0"/>
    <w:rsid w:val="00CD55D3"/>
    <w:rsid w:val="00CE1DB0"/>
    <w:rsid w:val="00CF7BE3"/>
    <w:rsid w:val="00D03F3D"/>
    <w:rsid w:val="00D06D14"/>
    <w:rsid w:val="00D17072"/>
    <w:rsid w:val="00D27965"/>
    <w:rsid w:val="00D3222F"/>
    <w:rsid w:val="00D430D7"/>
    <w:rsid w:val="00D61C43"/>
    <w:rsid w:val="00D770C5"/>
    <w:rsid w:val="00D90F53"/>
    <w:rsid w:val="00DB0613"/>
    <w:rsid w:val="00DB1373"/>
    <w:rsid w:val="00DB7797"/>
    <w:rsid w:val="00DD7C7B"/>
    <w:rsid w:val="00E0507B"/>
    <w:rsid w:val="00E23C3A"/>
    <w:rsid w:val="00E44D10"/>
    <w:rsid w:val="00E5115F"/>
    <w:rsid w:val="00E55E4B"/>
    <w:rsid w:val="00E65F23"/>
    <w:rsid w:val="00EF148C"/>
    <w:rsid w:val="00F176F9"/>
    <w:rsid w:val="00F22D57"/>
    <w:rsid w:val="00F27B0F"/>
    <w:rsid w:val="00F378D5"/>
    <w:rsid w:val="00F579A4"/>
    <w:rsid w:val="00F61FDA"/>
    <w:rsid w:val="00F676A8"/>
    <w:rsid w:val="00FA3B59"/>
    <w:rsid w:val="00FB4765"/>
    <w:rsid w:val="00FC10BE"/>
    <w:rsid w:val="00FC65D7"/>
    <w:rsid w:val="00FE5189"/>
    <w:rsid w:val="00FF282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3EC02"/>
  <w15:docId w15:val="{9D9D5FC1-0F56-48E1-B0B9-97726B221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8A5"/>
  </w:style>
  <w:style w:type="paragraph" w:styleId="1">
    <w:name w:val="heading 1"/>
    <w:basedOn w:val="a"/>
    <w:next w:val="a"/>
    <w:link w:val="10"/>
    <w:uiPriority w:val="9"/>
    <w:qFormat/>
    <w:rsid w:val="003B18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D322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D322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1"/>
    <w:qFormat/>
    <w:rsid w:val="00D3222F"/>
    <w:pPr>
      <w:ind w:left="720"/>
      <w:contextualSpacing/>
    </w:pPr>
    <w:rPr>
      <w:rFonts w:ascii="Calibri" w:eastAsia="Calibri" w:hAnsi="Calibri" w:cs="Times New Roman"/>
      <w:lang w:val="uk-UA"/>
    </w:rPr>
  </w:style>
  <w:style w:type="character" w:customStyle="1" w:styleId="FontStyle103">
    <w:name w:val="Font Style103"/>
    <w:rsid w:val="00D3222F"/>
    <w:rPr>
      <w:rFonts w:ascii="Times New Roman" w:hAnsi="Times New Roman" w:cs="Times New Roman" w:hint="default"/>
      <w:b/>
      <w:bCs/>
      <w:color w:val="000000"/>
      <w:sz w:val="18"/>
      <w:szCs w:val="18"/>
    </w:rPr>
  </w:style>
  <w:style w:type="paragraph" w:styleId="a5">
    <w:name w:val="Body Text Indent"/>
    <w:basedOn w:val="a"/>
    <w:link w:val="a6"/>
    <w:rsid w:val="00D3222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6">
    <w:name w:val="Основний текст з відступом Знак"/>
    <w:basedOn w:val="a0"/>
    <w:link w:val="a5"/>
    <w:rsid w:val="00D3222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7">
    <w:name w:val="Normal (Web)"/>
    <w:basedOn w:val="a"/>
    <w:uiPriority w:val="99"/>
    <w:rsid w:val="00D3222F"/>
    <w:pPr>
      <w:spacing w:before="100" w:beforeAutospacing="1" w:after="100" w:afterAutospacing="1" w:line="240" w:lineRule="auto"/>
      <w:ind w:firstLine="567"/>
      <w:jc w:val="both"/>
    </w:pPr>
    <w:rPr>
      <w:rFonts w:ascii="Arial Unicode MS" w:eastAsia="Arial Unicode MS" w:hAnsi="Arial Unicode MS" w:cs="Arial Unicode MS"/>
      <w:sz w:val="24"/>
      <w:szCs w:val="24"/>
      <w:lang w:val="uk-UA" w:eastAsia="zh-TW"/>
    </w:rPr>
  </w:style>
  <w:style w:type="character" w:customStyle="1" w:styleId="10">
    <w:name w:val="Заголовок 1 Знак"/>
    <w:basedOn w:val="a0"/>
    <w:link w:val="1"/>
    <w:uiPriority w:val="9"/>
    <w:rsid w:val="003B18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me">
    <w:name w:val="name"/>
    <w:basedOn w:val="a0"/>
    <w:rsid w:val="003B184C"/>
  </w:style>
  <w:style w:type="paragraph" w:customStyle="1" w:styleId="Default">
    <w:name w:val="Default"/>
    <w:rsid w:val="00810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styleId="a8">
    <w:name w:val="Unresolved Mention"/>
    <w:basedOn w:val="a0"/>
    <w:uiPriority w:val="99"/>
    <w:semiHidden/>
    <w:unhideWhenUsed/>
    <w:rsid w:val="00556CA7"/>
    <w:rPr>
      <w:color w:val="605E5C"/>
      <w:shd w:val="clear" w:color="auto" w:fill="E1DFDD"/>
    </w:rPr>
  </w:style>
  <w:style w:type="character" w:styleId="a9">
    <w:name w:val="Strong"/>
    <w:basedOn w:val="a0"/>
    <w:uiPriority w:val="22"/>
    <w:qFormat/>
    <w:rsid w:val="008D7E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3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05010">
          <w:marLeft w:val="-360"/>
          <w:marRight w:val="-360"/>
          <w:marTop w:val="360"/>
          <w:marBottom w:val="0"/>
          <w:divBdr>
            <w:top w:val="single" w:sz="4" w:space="0" w:color="DDDDDD"/>
            <w:left w:val="none" w:sz="0" w:space="0" w:color="auto"/>
            <w:bottom w:val="single" w:sz="4" w:space="0" w:color="DDDDDD"/>
            <w:right w:val="none" w:sz="0" w:space="0" w:color="auto"/>
          </w:divBdr>
          <w:divsChild>
            <w:div w:id="1454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0" w:color="DDDDDD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mailto:liubomyra.iliichuk@pnu.edu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1711</TotalTime>
  <Pages>1</Pages>
  <Words>1888</Words>
  <Characters>1077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Oleksii Vorobets</cp:lastModifiedBy>
  <cp:revision>64</cp:revision>
  <dcterms:created xsi:type="dcterms:W3CDTF">2020-04-03T21:40:00Z</dcterms:created>
  <dcterms:modified xsi:type="dcterms:W3CDTF">2022-12-15T14:04:00Z</dcterms:modified>
</cp:coreProperties>
</file>