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5BB15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A6F690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94DB54D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25310D49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5D779D7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66A2285" w14:textId="2309E9CD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Економіка та фінанси підприємств</w:t>
      </w:r>
    </w:p>
    <w:p w14:paraId="00BB1400" w14:textId="7D615297" w:rsidR="005D25DA" w:rsidRPr="00246E87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073 </w:t>
      </w:r>
      <w:r w:rsidR="00246E87" w:rsidRPr="00246E87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Менеджмент</w:t>
      </w:r>
      <w:r w:rsidR="00246E87" w:rsidRPr="00246E87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14:paraId="23FAE2A6" w14:textId="36A134AD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 магістр</w:t>
      </w:r>
    </w:p>
    <w:p w14:paraId="6AD5B8F2" w14:textId="134C0F6C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управління та бізнес-адміністрування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424FB90" w14:textId="739516FF"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14:paraId="39D384E0" w14:textId="7F870D8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Жук Ольга Іванівна</w:t>
      </w:r>
    </w:p>
    <w:p w14:paraId="029D5CBF" w14:textId="28EDC7A9" w:rsidR="00D06D14" w:rsidRPr="00246E8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6E87" w:rsidRPr="00246E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olha.zhuk@pnu.edu.ua</w:t>
      </w:r>
    </w:p>
    <w:p w14:paraId="52256B5D" w14:textId="77777777" w:rsidR="006E73AD" w:rsidRPr="009F5674" w:rsidRDefault="006E73AD" w:rsidP="006E73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включенні у збірник текстів для самостійної роботи студента («хрестоматію) і електронні версії яких 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>додаються:</w:t>
      </w:r>
    </w:p>
    <w:p w14:paraId="0094ADF3" w14:textId="77777777" w:rsidR="006E73AD" w:rsidRPr="009F5674" w:rsidRDefault="006E73AD" w:rsidP="006E73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Pr="009F5674">
        <w:rPr>
          <w:rFonts w:ascii="Times New Roman" w:hAnsi="Times New Roman" w:cs="Times New Roman"/>
          <w:sz w:val="28"/>
          <w:szCs w:val="28"/>
        </w:rPr>
        <w:t xml:space="preserve">Т. О.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Журавльова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F567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hyperlink r:id="rId4" w:history="1">
        <w:r w:rsidRPr="009F567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http://www.economy.in.ua/pdf/3_2020/10.pdf</w:t>
        </w:r>
      </w:hyperlink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E2019E" w14:textId="77777777" w:rsidR="006E73AD" w:rsidRPr="009F5674" w:rsidRDefault="006E73AD" w:rsidP="006E73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F5674">
        <w:rPr>
          <w:rFonts w:ascii="Times New Roman" w:hAnsi="Times New Roman" w:cs="Times New Roman"/>
          <w:sz w:val="28"/>
          <w:szCs w:val="28"/>
        </w:rPr>
        <w:t>Н. Л. Марусяк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інансовий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економічному</w:t>
      </w:r>
      <w:proofErr w:type="spellEnd"/>
      <w:r w:rsidRPr="009F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F567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Pr="009F567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http://www.economy.in.ua/pdf/12_2021/18.pdf</w:t>
        </w:r>
      </w:hyperlink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64E909" w14:textId="77777777" w:rsidR="006E73AD" w:rsidRPr="009F5674" w:rsidRDefault="006E73AD" w:rsidP="006E73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F5674">
        <w:rPr>
          <w:rFonts w:ascii="Times New Roman" w:hAnsi="Times New Roman" w:cs="Times New Roman"/>
          <w:sz w:val="28"/>
          <w:szCs w:val="28"/>
        </w:rPr>
        <w:t>В. Г.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5674">
        <w:rPr>
          <w:rFonts w:ascii="Times New Roman" w:hAnsi="Times New Roman" w:cs="Times New Roman"/>
          <w:sz w:val="28"/>
          <w:szCs w:val="28"/>
        </w:rPr>
        <w:t>Яременко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F5674">
        <w:rPr>
          <w:rFonts w:ascii="Times New Roman" w:hAnsi="Times New Roman" w:cs="Times New Roman"/>
          <w:sz w:val="28"/>
          <w:szCs w:val="28"/>
        </w:rPr>
        <w:t xml:space="preserve"> Н. М.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F5674">
        <w:rPr>
          <w:rFonts w:ascii="Times New Roman" w:hAnsi="Times New Roman" w:cs="Times New Roman"/>
          <w:sz w:val="28"/>
          <w:szCs w:val="28"/>
        </w:rPr>
        <w:t xml:space="preserve">Салманов 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СУТНІСТЬ ПОНЯТТЯ ТА ОСОБЛИВОСТІ КЛАСИФІКАЦІЇ ФІНАНСОВИХ РЕСУРСІВ ПІДПРИЄМСТВ  </w:t>
      </w:r>
      <w:r w:rsidRPr="009F567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Pr="009F567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http://www.visnyk-econom.uzhnu.uz.ua/archive/19_3_2018ua/19_3_2018.pdf#page=158</w:t>
        </w:r>
      </w:hyperlink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4CCD05" w14:textId="77777777" w:rsidR="006E73AD" w:rsidRPr="009F5674" w:rsidRDefault="006E73AD" w:rsidP="006E73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lang w:val="uk-UA"/>
        </w:rPr>
        <w:t>Сердюков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lang w:val="uk-UA"/>
        </w:rPr>
        <w:t>К.Г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., Великий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lang w:val="uk-UA"/>
        </w:rPr>
        <w:t>Ю.М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lang w:val="uk-UA"/>
        </w:rPr>
        <w:t>Лєснікова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lang w:val="uk-UA"/>
        </w:rPr>
        <w:t>К.С</w:t>
      </w:r>
      <w:proofErr w:type="spellEnd"/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. Роль фінансового планування та прогнозування у забезпеченні фінансової стійкості підприємства  </w:t>
      </w:r>
      <w:r w:rsidRPr="009F567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Pr="009F567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https://chmnu.edu.ua/wp-content/uploads/2019/06/Ekonomika-i-suspilstvo-11-2017.pdf#page=277</w:t>
        </w:r>
      </w:hyperlink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A620EFD" w14:textId="77777777" w:rsidR="006E73AD" w:rsidRPr="009F5674" w:rsidRDefault="006E73AD" w:rsidP="006E73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>Олександренко</w:t>
      </w:r>
      <w:proofErr w:type="spellEnd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</w:t>
      </w:r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У</w:t>
      </w:r>
      <w:proofErr w:type="spellStart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>правління</w:t>
      </w:r>
      <w:proofErr w:type="spellEnd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фінансами</w:t>
      </w:r>
      <w:proofErr w:type="spellEnd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</w:t>
      </w:r>
      <w:proofErr w:type="spellEnd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малого </w:t>
      </w:r>
      <w:proofErr w:type="spellStart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</w:rPr>
        <w:t>бізнесу</w:t>
      </w:r>
      <w:proofErr w:type="spellEnd"/>
      <w:r w:rsidRPr="009F56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9F567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8" w:history="1">
        <w:r w:rsidRPr="009F567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http://e-forum.lntu.edu.ua/index.php/ekonomichnyy_forum/article/view/343/331</w:t>
        </w:r>
      </w:hyperlink>
      <w:r w:rsidRPr="009F5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78F624" w14:textId="77777777" w:rsidR="006E73AD" w:rsidRDefault="006E73A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A39B42" w14:textId="3EE5AF0A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0988216D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14:paraId="4676FC2F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46E87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6E73AD"/>
    <w:rsid w:val="00734729"/>
    <w:rsid w:val="0075036D"/>
    <w:rsid w:val="007621B8"/>
    <w:rsid w:val="0078198C"/>
    <w:rsid w:val="007A69F0"/>
    <w:rsid w:val="007B4B53"/>
    <w:rsid w:val="008401BE"/>
    <w:rsid w:val="00887A78"/>
    <w:rsid w:val="008C35A6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BF3A"/>
  <w15:docId w15:val="{F13939CD-71D4-40F9-8DCC-11A8A415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C3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forum.lntu.edu.ua/index.php/ekonomichnyy_forum/article/view/343/3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hmnu.edu.ua/wp-content/uploads/2019/06/Ekonomika-i-suspilstvo-11-2017.pdf#page=2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snyk-econom.uzhnu.uz.ua/archive/19_3_2018ua/19_3_2018.pdf#page=15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conomy.in.ua/pdf/12_2021/18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conomy.in.ua/pdf/3_2020/10.pdf" TargetMode="Externa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1529</Words>
  <Characters>872</Characters>
  <Application>Microsoft Office Word</Application>
  <DocSecurity>0</DocSecurity>
  <Lines>7</Lines>
  <Paragraphs>4</Paragraphs>
  <ScaleCrop>false</ScaleCrop>
  <Company>SanBuild &amp; 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zhuk.oi82@gmail.com</cp:lastModifiedBy>
  <cp:revision>5</cp:revision>
  <dcterms:created xsi:type="dcterms:W3CDTF">2023-02-14T08:30:00Z</dcterms:created>
  <dcterms:modified xsi:type="dcterms:W3CDTF">2023-02-14T08:55:00Z</dcterms:modified>
</cp:coreProperties>
</file>