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3182" w:rsidRPr="00612B4A" w:rsidRDefault="00612B4A" w:rsidP="00612B4A">
      <w:pPr>
        <w:spacing w:after="0"/>
        <w:jc w:val="center"/>
        <w:rPr>
          <w:rFonts w:ascii="Times New Roman" w:hAnsi="Times New Roman" w:cs="Times New Roman"/>
          <w:b/>
          <w:sz w:val="28"/>
          <w:szCs w:val="28"/>
          <w:lang w:val="uk-UA"/>
        </w:rPr>
      </w:pPr>
      <w:proofErr w:type="spellStart"/>
      <w:r w:rsidRPr="00612B4A">
        <w:rPr>
          <w:rFonts w:ascii="Times New Roman" w:hAnsi="Times New Roman" w:cs="Times New Roman"/>
          <w:b/>
          <w:sz w:val="28"/>
          <w:szCs w:val="28"/>
        </w:rPr>
        <w:t>Електронн</w:t>
      </w:r>
      <w:proofErr w:type="spellEnd"/>
      <w:r w:rsidRPr="00612B4A">
        <w:rPr>
          <w:rFonts w:ascii="Times New Roman" w:hAnsi="Times New Roman" w:cs="Times New Roman"/>
          <w:b/>
          <w:sz w:val="28"/>
          <w:szCs w:val="28"/>
          <w:lang w:val="uk-UA"/>
        </w:rPr>
        <w:t>і</w:t>
      </w:r>
      <w:r w:rsidRPr="00612B4A">
        <w:rPr>
          <w:rFonts w:ascii="Times New Roman" w:hAnsi="Times New Roman" w:cs="Times New Roman"/>
          <w:b/>
          <w:sz w:val="28"/>
          <w:szCs w:val="28"/>
        </w:rPr>
        <w:t xml:space="preserve"> </w:t>
      </w:r>
      <w:proofErr w:type="spellStart"/>
      <w:r w:rsidRPr="00612B4A">
        <w:rPr>
          <w:rFonts w:ascii="Times New Roman" w:hAnsi="Times New Roman" w:cs="Times New Roman"/>
          <w:b/>
          <w:sz w:val="28"/>
          <w:szCs w:val="28"/>
        </w:rPr>
        <w:t>навчально-методичн</w:t>
      </w:r>
      <w:proofErr w:type="spellEnd"/>
      <w:r w:rsidRPr="00612B4A">
        <w:rPr>
          <w:rFonts w:ascii="Times New Roman" w:hAnsi="Times New Roman" w:cs="Times New Roman"/>
          <w:b/>
          <w:sz w:val="28"/>
          <w:szCs w:val="28"/>
          <w:lang w:val="uk-UA"/>
        </w:rPr>
        <w:t>і видання</w:t>
      </w:r>
    </w:p>
    <w:p w:rsidR="00612B4A" w:rsidRPr="00D06D14" w:rsidRDefault="00612B4A" w:rsidP="00612B4A">
      <w:pPr>
        <w:spacing w:after="0"/>
        <w:ind w:firstLine="709"/>
        <w:jc w:val="center"/>
        <w:rPr>
          <w:rFonts w:ascii="Times New Roman" w:hAnsi="Times New Roman" w:cs="Times New Roman"/>
          <w:b/>
          <w:sz w:val="28"/>
          <w:szCs w:val="28"/>
          <w:lang w:val="uk-UA"/>
        </w:rPr>
      </w:pPr>
      <w:r w:rsidRPr="00612B4A">
        <w:rPr>
          <w:rFonts w:ascii="Times New Roman" w:hAnsi="Times New Roman" w:cs="Times New Roman"/>
          <w:b/>
          <w:sz w:val="28"/>
          <w:szCs w:val="28"/>
          <w:lang w:val="uk-UA"/>
        </w:rPr>
        <w:t xml:space="preserve">у вигляді збірників («хрестоматій») статей та уривків з наукових видань, які є об’єктом вивчення в рамках навчальних дисциплін відповідно до затвердженої навчальної програми </w:t>
      </w:r>
    </w:p>
    <w:p w:rsidR="00612B4A" w:rsidRPr="00D06D14" w:rsidRDefault="00612B4A" w:rsidP="00612B4A">
      <w:pPr>
        <w:spacing w:after="0"/>
        <w:ind w:firstLine="709"/>
        <w:jc w:val="center"/>
        <w:rPr>
          <w:rFonts w:ascii="Times New Roman" w:hAnsi="Times New Roman" w:cs="Times New Roman"/>
          <w:b/>
          <w:sz w:val="28"/>
          <w:szCs w:val="28"/>
          <w:lang w:val="uk-UA"/>
        </w:rPr>
      </w:pPr>
      <w:r w:rsidRPr="00612B4A">
        <w:rPr>
          <w:rFonts w:ascii="Times New Roman" w:hAnsi="Times New Roman" w:cs="Times New Roman"/>
          <w:b/>
          <w:sz w:val="28"/>
          <w:szCs w:val="28"/>
          <w:lang w:val="uk-UA"/>
        </w:rPr>
        <w:t>підготовки бакалаврів і магістрів</w:t>
      </w:r>
    </w:p>
    <w:p w:rsidR="00CC2FDB" w:rsidRPr="00CC2FDB" w:rsidRDefault="00CC2FDB" w:rsidP="00612B4A">
      <w:pPr>
        <w:spacing w:after="0"/>
        <w:ind w:firstLine="709"/>
        <w:jc w:val="center"/>
        <w:rPr>
          <w:rFonts w:ascii="Times New Roman" w:hAnsi="Times New Roman" w:cs="Times New Roman"/>
          <w:sz w:val="24"/>
          <w:szCs w:val="24"/>
          <w:lang w:val="uk-UA"/>
        </w:rPr>
      </w:pPr>
      <w:r w:rsidRPr="00D06D14">
        <w:rPr>
          <w:rFonts w:ascii="Times New Roman" w:hAnsi="Times New Roman" w:cs="Times New Roman"/>
          <w:sz w:val="24"/>
          <w:szCs w:val="24"/>
          <w:lang w:val="uk-UA"/>
        </w:rPr>
        <w:t>(</w:t>
      </w:r>
      <w:r w:rsidRPr="00CC2FDB">
        <w:rPr>
          <w:rFonts w:ascii="Times New Roman" w:hAnsi="Times New Roman" w:cs="Times New Roman"/>
          <w:sz w:val="24"/>
          <w:szCs w:val="24"/>
          <w:lang w:val="uk-UA"/>
        </w:rPr>
        <w:t>згідно з розпорядженням Науково-дослідної частини № 03-21 від 05.05. 2017 р.)</w:t>
      </w:r>
    </w:p>
    <w:p w:rsidR="00CD55D3" w:rsidRDefault="00CD55D3">
      <w:pPr>
        <w:rPr>
          <w:rFonts w:ascii="Times New Roman" w:hAnsi="Times New Roman" w:cs="Times New Roman"/>
          <w:sz w:val="28"/>
          <w:szCs w:val="28"/>
          <w:lang w:val="uk-UA"/>
        </w:rPr>
      </w:pPr>
    </w:p>
    <w:p w:rsidR="00612B4A" w:rsidRDefault="00612B4A">
      <w:pPr>
        <w:rPr>
          <w:rFonts w:ascii="Times New Roman" w:hAnsi="Times New Roman" w:cs="Times New Roman"/>
          <w:sz w:val="28"/>
          <w:szCs w:val="28"/>
          <w:lang w:val="uk-UA"/>
        </w:rPr>
      </w:pPr>
      <w:r>
        <w:rPr>
          <w:rFonts w:ascii="Times New Roman" w:hAnsi="Times New Roman" w:cs="Times New Roman"/>
          <w:sz w:val="28"/>
          <w:szCs w:val="28"/>
          <w:lang w:val="uk-UA"/>
        </w:rPr>
        <w:t xml:space="preserve">Дисципліна </w:t>
      </w:r>
      <w:proofErr w:type="spellStart"/>
      <w:r>
        <w:rPr>
          <w:rFonts w:ascii="Times New Roman" w:hAnsi="Times New Roman" w:cs="Times New Roman"/>
          <w:sz w:val="28"/>
          <w:szCs w:val="28"/>
          <w:lang w:val="uk-UA"/>
        </w:rPr>
        <w:t>_____</w:t>
      </w:r>
      <w:r w:rsidR="008C3DB4" w:rsidRPr="008C3DB4">
        <w:rPr>
          <w:rFonts w:ascii="Times New Roman" w:hAnsi="Times New Roman" w:cs="Times New Roman"/>
          <w:sz w:val="28"/>
          <w:szCs w:val="28"/>
          <w:u w:val="single"/>
          <w:lang w:val="uk-UA"/>
        </w:rPr>
        <w:t>Європейсь</w:t>
      </w:r>
      <w:proofErr w:type="spellEnd"/>
      <w:r w:rsidR="008C3DB4" w:rsidRPr="008C3DB4">
        <w:rPr>
          <w:rFonts w:ascii="Times New Roman" w:hAnsi="Times New Roman" w:cs="Times New Roman"/>
          <w:sz w:val="28"/>
          <w:szCs w:val="28"/>
          <w:u w:val="single"/>
          <w:lang w:val="uk-UA"/>
        </w:rPr>
        <w:t>ка освіта</w:t>
      </w:r>
      <w:r>
        <w:rPr>
          <w:rFonts w:ascii="Times New Roman" w:hAnsi="Times New Roman" w:cs="Times New Roman"/>
          <w:sz w:val="28"/>
          <w:szCs w:val="28"/>
          <w:lang w:val="uk-UA"/>
        </w:rPr>
        <w:t>________________________________</w:t>
      </w:r>
    </w:p>
    <w:p w:rsidR="005D25DA" w:rsidRDefault="005D25DA">
      <w:pPr>
        <w:rPr>
          <w:rFonts w:ascii="Times New Roman" w:hAnsi="Times New Roman" w:cs="Times New Roman"/>
          <w:sz w:val="28"/>
          <w:szCs w:val="28"/>
          <w:lang w:val="uk-UA"/>
        </w:rPr>
      </w:pPr>
      <w:r>
        <w:rPr>
          <w:rFonts w:ascii="Times New Roman" w:hAnsi="Times New Roman" w:cs="Times New Roman"/>
          <w:sz w:val="28"/>
          <w:szCs w:val="28"/>
          <w:lang w:val="uk-UA"/>
        </w:rPr>
        <w:t>Спеціальність ______</w:t>
      </w:r>
      <w:r w:rsidR="008C3DB4" w:rsidRPr="008C3DB4">
        <w:rPr>
          <w:rFonts w:ascii="Times New Roman" w:hAnsi="Times New Roman" w:cs="Times New Roman"/>
          <w:sz w:val="28"/>
          <w:szCs w:val="28"/>
          <w:u w:val="single"/>
          <w:lang w:val="uk-UA"/>
        </w:rPr>
        <w:t>013 Початкова освіта</w:t>
      </w:r>
      <w:r>
        <w:rPr>
          <w:rFonts w:ascii="Times New Roman" w:hAnsi="Times New Roman" w:cs="Times New Roman"/>
          <w:sz w:val="28"/>
          <w:szCs w:val="28"/>
          <w:lang w:val="uk-UA"/>
        </w:rPr>
        <w:t>____________________________</w:t>
      </w:r>
    </w:p>
    <w:p w:rsidR="005D25DA" w:rsidRDefault="005D25DA">
      <w:pPr>
        <w:rPr>
          <w:rFonts w:ascii="Times New Roman" w:hAnsi="Times New Roman" w:cs="Times New Roman"/>
          <w:sz w:val="28"/>
          <w:szCs w:val="28"/>
          <w:lang w:val="uk-UA"/>
        </w:rPr>
      </w:pPr>
      <w:r>
        <w:rPr>
          <w:rFonts w:ascii="Times New Roman" w:hAnsi="Times New Roman" w:cs="Times New Roman"/>
          <w:sz w:val="28"/>
          <w:szCs w:val="28"/>
          <w:lang w:val="uk-UA"/>
        </w:rPr>
        <w:t xml:space="preserve">ОКР </w:t>
      </w:r>
      <w:proofErr w:type="spellStart"/>
      <w:r w:rsidR="008C3DB4">
        <w:rPr>
          <w:rFonts w:ascii="Times New Roman" w:hAnsi="Times New Roman" w:cs="Times New Roman"/>
          <w:sz w:val="28"/>
          <w:szCs w:val="28"/>
          <w:lang w:val="uk-UA"/>
        </w:rPr>
        <w:t>____________</w:t>
      </w:r>
      <w:r w:rsidR="008C3DB4" w:rsidRPr="008C3DB4">
        <w:rPr>
          <w:rFonts w:ascii="Times New Roman" w:hAnsi="Times New Roman" w:cs="Times New Roman"/>
          <w:sz w:val="28"/>
          <w:szCs w:val="28"/>
          <w:u w:val="single"/>
          <w:lang w:val="uk-UA"/>
        </w:rPr>
        <w:t>магіс</w:t>
      </w:r>
      <w:proofErr w:type="spellEnd"/>
      <w:r w:rsidR="008C3DB4" w:rsidRPr="008C3DB4">
        <w:rPr>
          <w:rFonts w:ascii="Times New Roman" w:hAnsi="Times New Roman" w:cs="Times New Roman"/>
          <w:sz w:val="28"/>
          <w:szCs w:val="28"/>
          <w:u w:val="single"/>
          <w:lang w:val="uk-UA"/>
        </w:rPr>
        <w:t>тр</w:t>
      </w:r>
      <w:r>
        <w:rPr>
          <w:rFonts w:ascii="Times New Roman" w:hAnsi="Times New Roman" w:cs="Times New Roman"/>
          <w:sz w:val="28"/>
          <w:szCs w:val="28"/>
          <w:lang w:val="uk-UA"/>
        </w:rPr>
        <w:t>___________________________________________</w:t>
      </w:r>
    </w:p>
    <w:p w:rsidR="005D25DA" w:rsidRDefault="00612B4A">
      <w:pPr>
        <w:rPr>
          <w:rFonts w:ascii="Times New Roman" w:hAnsi="Times New Roman" w:cs="Times New Roman"/>
          <w:sz w:val="28"/>
          <w:szCs w:val="28"/>
          <w:lang w:val="uk-UA"/>
        </w:rPr>
      </w:pPr>
      <w:r>
        <w:rPr>
          <w:rFonts w:ascii="Times New Roman" w:hAnsi="Times New Roman" w:cs="Times New Roman"/>
          <w:sz w:val="28"/>
          <w:szCs w:val="28"/>
          <w:lang w:val="uk-UA"/>
        </w:rPr>
        <w:t xml:space="preserve">Кафедра </w:t>
      </w:r>
      <w:proofErr w:type="spellStart"/>
      <w:r w:rsidR="005D25DA">
        <w:rPr>
          <w:rFonts w:ascii="Times New Roman" w:hAnsi="Times New Roman" w:cs="Times New Roman"/>
          <w:sz w:val="28"/>
          <w:szCs w:val="28"/>
          <w:lang w:val="uk-UA"/>
        </w:rPr>
        <w:t>___</w:t>
      </w:r>
      <w:r w:rsidR="008C3DB4" w:rsidRPr="008C3DB4">
        <w:rPr>
          <w:rFonts w:ascii="Times New Roman" w:hAnsi="Times New Roman" w:cs="Times New Roman"/>
          <w:sz w:val="28"/>
          <w:szCs w:val="28"/>
          <w:u w:val="single"/>
          <w:lang w:val="uk-UA"/>
        </w:rPr>
        <w:t>початков</w:t>
      </w:r>
      <w:proofErr w:type="spellEnd"/>
      <w:r w:rsidR="008C3DB4" w:rsidRPr="008C3DB4">
        <w:rPr>
          <w:rFonts w:ascii="Times New Roman" w:hAnsi="Times New Roman" w:cs="Times New Roman"/>
          <w:sz w:val="28"/>
          <w:szCs w:val="28"/>
          <w:u w:val="single"/>
          <w:lang w:val="uk-UA"/>
        </w:rPr>
        <w:t>ої освіти</w:t>
      </w:r>
      <w:r w:rsidR="005D25DA">
        <w:rPr>
          <w:rFonts w:ascii="Times New Roman" w:hAnsi="Times New Roman" w:cs="Times New Roman"/>
          <w:sz w:val="28"/>
          <w:szCs w:val="28"/>
          <w:lang w:val="uk-UA"/>
        </w:rPr>
        <w:t>_______________________________________</w:t>
      </w:r>
      <w:r w:rsidR="00B6780C">
        <w:rPr>
          <w:rFonts w:ascii="Times New Roman" w:hAnsi="Times New Roman" w:cs="Times New Roman"/>
          <w:sz w:val="28"/>
          <w:szCs w:val="28"/>
          <w:lang w:val="uk-UA"/>
        </w:rPr>
        <w:t xml:space="preserve"> </w:t>
      </w:r>
    </w:p>
    <w:p w:rsidR="00612B4A" w:rsidRDefault="005D25DA">
      <w:pPr>
        <w:rPr>
          <w:rFonts w:ascii="Times New Roman" w:hAnsi="Times New Roman" w:cs="Times New Roman"/>
          <w:sz w:val="28"/>
          <w:szCs w:val="28"/>
          <w:lang w:val="uk-UA"/>
        </w:rPr>
      </w:pPr>
      <w:r>
        <w:rPr>
          <w:rFonts w:ascii="Times New Roman" w:hAnsi="Times New Roman" w:cs="Times New Roman"/>
          <w:sz w:val="28"/>
          <w:szCs w:val="28"/>
          <w:lang w:val="uk-UA"/>
        </w:rPr>
        <w:t>факультет /</w:t>
      </w:r>
      <w:proofErr w:type="spellStart"/>
      <w:r w:rsidR="00B6780C">
        <w:rPr>
          <w:rFonts w:ascii="Times New Roman" w:hAnsi="Times New Roman" w:cs="Times New Roman"/>
          <w:sz w:val="28"/>
          <w:szCs w:val="28"/>
          <w:lang w:val="uk-UA"/>
        </w:rPr>
        <w:t>інститут</w:t>
      </w:r>
      <w:r w:rsidR="00612B4A">
        <w:rPr>
          <w:rFonts w:ascii="Times New Roman" w:hAnsi="Times New Roman" w:cs="Times New Roman"/>
          <w:sz w:val="28"/>
          <w:szCs w:val="28"/>
          <w:lang w:val="uk-UA"/>
        </w:rPr>
        <w:t>_____</w:t>
      </w:r>
      <w:r w:rsidR="008C3DB4">
        <w:rPr>
          <w:rFonts w:ascii="Times New Roman" w:hAnsi="Times New Roman" w:cs="Times New Roman"/>
          <w:sz w:val="28"/>
          <w:szCs w:val="28"/>
          <w:lang w:val="uk-UA"/>
        </w:rPr>
        <w:t>пед</w:t>
      </w:r>
      <w:proofErr w:type="spellEnd"/>
      <w:r w:rsidR="008C3DB4">
        <w:rPr>
          <w:rFonts w:ascii="Times New Roman" w:hAnsi="Times New Roman" w:cs="Times New Roman"/>
          <w:sz w:val="28"/>
          <w:szCs w:val="28"/>
          <w:lang w:val="uk-UA"/>
        </w:rPr>
        <w:t>агогічний</w:t>
      </w:r>
      <w:r w:rsidR="00612B4A">
        <w:rPr>
          <w:rFonts w:ascii="Times New Roman" w:hAnsi="Times New Roman" w:cs="Times New Roman"/>
          <w:sz w:val="28"/>
          <w:szCs w:val="28"/>
          <w:lang w:val="uk-UA"/>
        </w:rPr>
        <w:t>____</w:t>
      </w:r>
      <w:r>
        <w:rPr>
          <w:rFonts w:ascii="Times New Roman" w:hAnsi="Times New Roman" w:cs="Times New Roman"/>
          <w:sz w:val="28"/>
          <w:szCs w:val="28"/>
          <w:lang w:val="uk-UA"/>
        </w:rPr>
        <w:t>__</w:t>
      </w:r>
      <w:r w:rsidR="008C3DB4">
        <w:rPr>
          <w:rFonts w:ascii="Times New Roman" w:hAnsi="Times New Roman" w:cs="Times New Roman"/>
          <w:sz w:val="28"/>
          <w:szCs w:val="28"/>
          <w:lang w:val="uk-UA"/>
        </w:rPr>
        <w:t>_________________________</w:t>
      </w:r>
    </w:p>
    <w:p w:rsidR="00612B4A" w:rsidRDefault="00612B4A">
      <w:pPr>
        <w:rPr>
          <w:rFonts w:ascii="Times New Roman" w:hAnsi="Times New Roman" w:cs="Times New Roman"/>
          <w:sz w:val="28"/>
          <w:szCs w:val="28"/>
          <w:lang w:val="uk-UA"/>
        </w:rPr>
      </w:pPr>
      <w:r>
        <w:rPr>
          <w:rFonts w:ascii="Times New Roman" w:hAnsi="Times New Roman" w:cs="Times New Roman"/>
          <w:sz w:val="28"/>
          <w:szCs w:val="28"/>
          <w:lang w:val="uk-UA"/>
        </w:rPr>
        <w:t xml:space="preserve">Викладач </w:t>
      </w:r>
      <w:proofErr w:type="spellStart"/>
      <w:r>
        <w:rPr>
          <w:rFonts w:ascii="Times New Roman" w:hAnsi="Times New Roman" w:cs="Times New Roman"/>
          <w:sz w:val="28"/>
          <w:szCs w:val="28"/>
          <w:lang w:val="uk-UA"/>
        </w:rPr>
        <w:t>_______</w:t>
      </w:r>
      <w:r w:rsidR="008C3DB4">
        <w:rPr>
          <w:rFonts w:ascii="Times New Roman" w:hAnsi="Times New Roman" w:cs="Times New Roman"/>
          <w:sz w:val="28"/>
          <w:szCs w:val="28"/>
          <w:lang w:val="uk-UA"/>
        </w:rPr>
        <w:t>профес</w:t>
      </w:r>
      <w:proofErr w:type="spellEnd"/>
      <w:r w:rsidR="008C3DB4">
        <w:rPr>
          <w:rFonts w:ascii="Times New Roman" w:hAnsi="Times New Roman" w:cs="Times New Roman"/>
          <w:sz w:val="28"/>
          <w:szCs w:val="28"/>
          <w:lang w:val="uk-UA"/>
        </w:rPr>
        <w:t xml:space="preserve">ор </w:t>
      </w:r>
      <w:proofErr w:type="spellStart"/>
      <w:r w:rsidR="008C3DB4">
        <w:rPr>
          <w:rFonts w:ascii="Times New Roman" w:hAnsi="Times New Roman" w:cs="Times New Roman"/>
          <w:sz w:val="28"/>
          <w:szCs w:val="28"/>
          <w:lang w:val="uk-UA"/>
        </w:rPr>
        <w:t>Луцан</w:t>
      </w:r>
      <w:proofErr w:type="spellEnd"/>
      <w:r w:rsidR="008C3DB4">
        <w:rPr>
          <w:rFonts w:ascii="Times New Roman" w:hAnsi="Times New Roman" w:cs="Times New Roman"/>
          <w:sz w:val="28"/>
          <w:szCs w:val="28"/>
          <w:lang w:val="uk-UA"/>
        </w:rPr>
        <w:t xml:space="preserve"> Надія Іванівна</w:t>
      </w:r>
      <w:r>
        <w:rPr>
          <w:rFonts w:ascii="Times New Roman" w:hAnsi="Times New Roman" w:cs="Times New Roman"/>
          <w:sz w:val="28"/>
          <w:szCs w:val="28"/>
          <w:lang w:val="uk-UA"/>
        </w:rPr>
        <w:t>______________________</w:t>
      </w:r>
    </w:p>
    <w:p w:rsidR="00D06D14" w:rsidRPr="008C3DB4" w:rsidRDefault="00D06D14">
      <w:pPr>
        <w:rPr>
          <w:rFonts w:ascii="Times New Roman" w:hAnsi="Times New Roman" w:cs="Times New Roman"/>
          <w:sz w:val="28"/>
          <w:szCs w:val="28"/>
          <w:lang w:val="uk-UA"/>
        </w:rPr>
      </w:pPr>
      <w:r>
        <w:rPr>
          <w:rFonts w:ascii="Times New Roman" w:hAnsi="Times New Roman" w:cs="Times New Roman"/>
          <w:sz w:val="28"/>
          <w:szCs w:val="28"/>
          <w:lang w:val="en-US"/>
        </w:rPr>
        <w:t>E</w:t>
      </w:r>
      <w:r w:rsidRPr="005D25DA">
        <w:rPr>
          <w:rFonts w:ascii="Times New Roman" w:hAnsi="Times New Roman" w:cs="Times New Roman"/>
          <w:sz w:val="28"/>
          <w:szCs w:val="28"/>
          <w:lang w:val="uk-UA"/>
        </w:rPr>
        <w:t>-</w:t>
      </w:r>
      <w:r>
        <w:rPr>
          <w:rFonts w:ascii="Times New Roman" w:hAnsi="Times New Roman" w:cs="Times New Roman"/>
          <w:sz w:val="28"/>
          <w:szCs w:val="28"/>
          <w:lang w:val="en-US"/>
        </w:rPr>
        <w:t>mail</w:t>
      </w:r>
      <w:r w:rsidRPr="005D25DA">
        <w:rPr>
          <w:rFonts w:ascii="Times New Roman" w:hAnsi="Times New Roman" w:cs="Times New Roman"/>
          <w:sz w:val="28"/>
          <w:szCs w:val="28"/>
          <w:lang w:val="uk-UA"/>
        </w:rPr>
        <w:t>______</w:t>
      </w:r>
      <w:proofErr w:type="spellStart"/>
      <w:r w:rsidR="008C3DB4" w:rsidRPr="008C3DB4">
        <w:rPr>
          <w:rFonts w:ascii="Times New Roman" w:hAnsi="Times New Roman" w:cs="Times New Roman"/>
          <w:sz w:val="28"/>
          <w:szCs w:val="28"/>
          <w:u w:val="single"/>
          <w:lang w:val="en-US"/>
        </w:rPr>
        <w:t>nadiia</w:t>
      </w:r>
      <w:proofErr w:type="spellEnd"/>
      <w:r w:rsidR="008C3DB4" w:rsidRPr="008C3DB4">
        <w:rPr>
          <w:rFonts w:ascii="Times New Roman" w:hAnsi="Times New Roman" w:cs="Times New Roman"/>
          <w:sz w:val="28"/>
          <w:szCs w:val="28"/>
          <w:u w:val="single"/>
          <w:lang w:val="uk-UA"/>
        </w:rPr>
        <w:t>.</w:t>
      </w:r>
      <w:proofErr w:type="spellStart"/>
      <w:r w:rsidR="008C3DB4" w:rsidRPr="008C3DB4">
        <w:rPr>
          <w:rFonts w:ascii="Times New Roman" w:hAnsi="Times New Roman" w:cs="Times New Roman"/>
          <w:sz w:val="28"/>
          <w:szCs w:val="28"/>
          <w:u w:val="single"/>
          <w:lang w:val="en-US"/>
        </w:rPr>
        <w:t>lutsan</w:t>
      </w:r>
      <w:proofErr w:type="spellEnd"/>
      <w:r w:rsidR="008C3DB4" w:rsidRPr="008C3DB4">
        <w:rPr>
          <w:rFonts w:ascii="Times New Roman" w:hAnsi="Times New Roman" w:cs="Times New Roman"/>
          <w:sz w:val="28"/>
          <w:szCs w:val="28"/>
          <w:u w:val="single"/>
          <w:lang w:val="uk-UA"/>
        </w:rPr>
        <w:t>@</w:t>
      </w:r>
      <w:proofErr w:type="spellStart"/>
      <w:r w:rsidR="008C3DB4" w:rsidRPr="008C3DB4">
        <w:rPr>
          <w:rFonts w:ascii="Times New Roman" w:hAnsi="Times New Roman" w:cs="Times New Roman"/>
          <w:sz w:val="28"/>
          <w:szCs w:val="28"/>
          <w:u w:val="single"/>
          <w:lang w:val="en-US"/>
        </w:rPr>
        <w:t>pnu</w:t>
      </w:r>
      <w:proofErr w:type="spellEnd"/>
      <w:r w:rsidR="008C3DB4" w:rsidRPr="008C3DB4">
        <w:rPr>
          <w:rFonts w:ascii="Times New Roman" w:hAnsi="Times New Roman" w:cs="Times New Roman"/>
          <w:sz w:val="28"/>
          <w:szCs w:val="28"/>
          <w:u w:val="single"/>
          <w:lang w:val="uk-UA"/>
        </w:rPr>
        <w:t>.</w:t>
      </w:r>
      <w:proofErr w:type="spellStart"/>
      <w:r w:rsidR="008C3DB4" w:rsidRPr="008C3DB4">
        <w:rPr>
          <w:rFonts w:ascii="Times New Roman" w:hAnsi="Times New Roman" w:cs="Times New Roman"/>
          <w:sz w:val="28"/>
          <w:szCs w:val="28"/>
          <w:u w:val="single"/>
          <w:lang w:val="en-US"/>
        </w:rPr>
        <w:t>edu</w:t>
      </w:r>
      <w:proofErr w:type="spellEnd"/>
      <w:r w:rsidR="008C3DB4" w:rsidRPr="008C3DB4">
        <w:rPr>
          <w:rFonts w:ascii="Times New Roman" w:hAnsi="Times New Roman" w:cs="Times New Roman"/>
          <w:sz w:val="28"/>
          <w:szCs w:val="28"/>
          <w:u w:val="single"/>
          <w:lang w:val="uk-UA"/>
        </w:rPr>
        <w:t>.</w:t>
      </w:r>
      <w:proofErr w:type="spellStart"/>
      <w:r w:rsidR="008C3DB4" w:rsidRPr="008C3DB4">
        <w:rPr>
          <w:rFonts w:ascii="Times New Roman" w:hAnsi="Times New Roman" w:cs="Times New Roman"/>
          <w:sz w:val="28"/>
          <w:szCs w:val="28"/>
          <w:u w:val="single"/>
          <w:lang w:val="en-US"/>
        </w:rPr>
        <w:t>ua</w:t>
      </w:r>
      <w:proofErr w:type="spellEnd"/>
      <w:r w:rsidRPr="005D25DA">
        <w:rPr>
          <w:rFonts w:ascii="Times New Roman" w:hAnsi="Times New Roman" w:cs="Times New Roman"/>
          <w:sz w:val="28"/>
          <w:szCs w:val="28"/>
          <w:lang w:val="uk-UA"/>
        </w:rPr>
        <w:t>________________</w:t>
      </w:r>
      <w:r w:rsidR="008C3DB4">
        <w:rPr>
          <w:rFonts w:ascii="Times New Roman" w:hAnsi="Times New Roman" w:cs="Times New Roman"/>
          <w:sz w:val="28"/>
          <w:szCs w:val="28"/>
          <w:lang w:val="uk-UA"/>
        </w:rPr>
        <w:t>___________________</w:t>
      </w:r>
    </w:p>
    <w:p w:rsidR="00612B4A" w:rsidRPr="005D25DA" w:rsidRDefault="00612B4A" w:rsidP="002C247E">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Список </w:t>
      </w:r>
      <w:r w:rsidR="00355901">
        <w:rPr>
          <w:rFonts w:ascii="Times New Roman" w:hAnsi="Times New Roman" w:cs="Times New Roman"/>
          <w:sz w:val="28"/>
          <w:szCs w:val="28"/>
          <w:lang w:val="uk-UA"/>
        </w:rPr>
        <w:t>наукових</w:t>
      </w:r>
      <w:r>
        <w:rPr>
          <w:rFonts w:ascii="Times New Roman" w:hAnsi="Times New Roman" w:cs="Times New Roman"/>
          <w:sz w:val="28"/>
          <w:szCs w:val="28"/>
          <w:lang w:val="uk-UA"/>
        </w:rPr>
        <w:t xml:space="preserve"> текстів</w:t>
      </w:r>
      <w:r w:rsidR="00D06D14">
        <w:rPr>
          <w:rFonts w:ascii="Times New Roman" w:hAnsi="Times New Roman" w:cs="Times New Roman"/>
          <w:sz w:val="28"/>
          <w:szCs w:val="28"/>
          <w:lang w:val="uk-UA"/>
        </w:rPr>
        <w:t xml:space="preserve"> </w:t>
      </w:r>
      <w:r w:rsidR="00D06D14" w:rsidRPr="005D25DA">
        <w:rPr>
          <w:rFonts w:ascii="Times New Roman" w:hAnsi="Times New Roman" w:cs="Times New Roman"/>
          <w:b/>
          <w:sz w:val="28"/>
          <w:szCs w:val="28"/>
          <w:lang w:val="uk-UA"/>
        </w:rPr>
        <w:t>(до 10 позицій)</w:t>
      </w:r>
      <w:r w:rsidRPr="005D25DA">
        <w:rPr>
          <w:rFonts w:ascii="Times New Roman" w:hAnsi="Times New Roman" w:cs="Times New Roman"/>
          <w:b/>
          <w:sz w:val="28"/>
          <w:szCs w:val="28"/>
          <w:lang w:val="uk-UA"/>
        </w:rPr>
        <w:t>,</w:t>
      </w:r>
      <w:r>
        <w:rPr>
          <w:rFonts w:ascii="Times New Roman" w:hAnsi="Times New Roman" w:cs="Times New Roman"/>
          <w:sz w:val="28"/>
          <w:szCs w:val="28"/>
          <w:lang w:val="uk-UA"/>
        </w:rPr>
        <w:t xml:space="preserve"> </w:t>
      </w:r>
      <w:r w:rsidR="00D06D14" w:rsidRPr="005D25DA">
        <w:rPr>
          <w:rFonts w:ascii="Times New Roman" w:hAnsi="Times New Roman" w:cs="Times New Roman"/>
          <w:sz w:val="28"/>
          <w:szCs w:val="28"/>
          <w:lang w:val="uk-UA"/>
        </w:rPr>
        <w:t xml:space="preserve"> </w:t>
      </w:r>
      <w:r w:rsidR="00D06D14">
        <w:rPr>
          <w:rFonts w:ascii="Times New Roman" w:hAnsi="Times New Roman" w:cs="Times New Roman"/>
          <w:sz w:val="28"/>
          <w:szCs w:val="28"/>
          <w:lang w:val="uk-UA"/>
        </w:rPr>
        <w:t>що включенні</w:t>
      </w:r>
      <w:r>
        <w:rPr>
          <w:rFonts w:ascii="Times New Roman" w:hAnsi="Times New Roman" w:cs="Times New Roman"/>
          <w:sz w:val="28"/>
          <w:szCs w:val="28"/>
          <w:lang w:val="uk-UA"/>
        </w:rPr>
        <w:t xml:space="preserve"> у збірник текстів </w:t>
      </w:r>
      <w:r w:rsidR="00D06D14">
        <w:rPr>
          <w:rFonts w:ascii="Times New Roman" w:hAnsi="Times New Roman" w:cs="Times New Roman"/>
          <w:sz w:val="28"/>
          <w:szCs w:val="28"/>
          <w:lang w:val="uk-UA"/>
        </w:rPr>
        <w:t xml:space="preserve">для самостійної роботи студента </w:t>
      </w:r>
      <w:r>
        <w:rPr>
          <w:rFonts w:ascii="Times New Roman" w:hAnsi="Times New Roman" w:cs="Times New Roman"/>
          <w:sz w:val="28"/>
          <w:szCs w:val="28"/>
          <w:lang w:val="uk-UA"/>
        </w:rPr>
        <w:t>(«хрестоматію)</w:t>
      </w:r>
      <w:r w:rsidR="00D06D14">
        <w:rPr>
          <w:rFonts w:ascii="Times New Roman" w:hAnsi="Times New Roman" w:cs="Times New Roman"/>
          <w:sz w:val="28"/>
          <w:szCs w:val="28"/>
          <w:lang w:val="uk-UA"/>
        </w:rPr>
        <w:t xml:space="preserve"> і електронні версії яких додаються</w:t>
      </w:r>
      <w:r>
        <w:rPr>
          <w:rFonts w:ascii="Times New Roman" w:hAnsi="Times New Roman" w:cs="Times New Roman"/>
          <w:sz w:val="28"/>
          <w:szCs w:val="28"/>
          <w:lang w:val="uk-UA"/>
        </w:rPr>
        <w:t>:</w:t>
      </w:r>
    </w:p>
    <w:p w:rsidR="003A1915" w:rsidRPr="008418B4" w:rsidRDefault="002C247E" w:rsidP="008418B4">
      <w:pPr>
        <w:pStyle w:val="Pa10"/>
        <w:spacing w:line="276" w:lineRule="auto"/>
        <w:ind w:firstLine="540"/>
        <w:jc w:val="both"/>
        <w:rPr>
          <w:rFonts w:ascii="Times New Roman" w:hAnsi="Times New Roman" w:cs="Times New Roman"/>
          <w:color w:val="000000"/>
          <w:sz w:val="28"/>
          <w:szCs w:val="28"/>
          <w:lang w:val="uk-UA"/>
        </w:rPr>
      </w:pPr>
      <w:r w:rsidRPr="008418B4">
        <w:rPr>
          <w:rFonts w:ascii="Times New Roman" w:hAnsi="Times New Roman" w:cs="Times New Roman"/>
          <w:b/>
          <w:sz w:val="28"/>
          <w:szCs w:val="28"/>
          <w:lang w:val="uk-UA"/>
        </w:rPr>
        <w:t>1</w:t>
      </w:r>
      <w:r w:rsidR="00612B4A" w:rsidRPr="008418B4">
        <w:rPr>
          <w:rFonts w:ascii="Times New Roman" w:hAnsi="Times New Roman" w:cs="Times New Roman"/>
          <w:b/>
          <w:sz w:val="28"/>
          <w:szCs w:val="28"/>
          <w:lang w:val="uk-UA"/>
        </w:rPr>
        <w:t>.</w:t>
      </w:r>
      <w:r w:rsidR="007B7C57" w:rsidRPr="008418B4">
        <w:rPr>
          <w:rFonts w:ascii="Times New Roman" w:hAnsi="Times New Roman" w:cs="Times New Roman"/>
          <w:sz w:val="28"/>
          <w:szCs w:val="28"/>
          <w:lang w:val="uk-UA"/>
        </w:rPr>
        <w:t xml:space="preserve"> </w:t>
      </w:r>
      <w:r w:rsidR="003A1915" w:rsidRPr="008418B4">
        <w:rPr>
          <w:rFonts w:ascii="Times New Roman" w:hAnsi="Times New Roman" w:cs="Times New Roman"/>
          <w:color w:val="000000"/>
          <w:sz w:val="28"/>
          <w:szCs w:val="28"/>
          <w:lang w:val="uk-UA"/>
        </w:rPr>
        <w:t xml:space="preserve">Своєрідність поточного моменту в українській освіті полягає в особливо гострій необхідності її подальшого розвитку за умови складної ситуації в економічній та духовній сферах. </w:t>
      </w:r>
      <w:r w:rsidR="003A1915" w:rsidRPr="008418B4">
        <w:rPr>
          <w:rFonts w:ascii="Times New Roman" w:hAnsi="Times New Roman" w:cs="Times New Roman"/>
          <w:b/>
          <w:bCs/>
          <w:i/>
          <w:iCs/>
          <w:color w:val="000000"/>
          <w:sz w:val="28"/>
          <w:szCs w:val="28"/>
          <w:lang w:val="uk-UA"/>
        </w:rPr>
        <w:t xml:space="preserve">Виникає низка внутрішніх проблем освіти, найважливішими з яких є: </w:t>
      </w:r>
      <w:r w:rsidR="003A1915" w:rsidRPr="008418B4">
        <w:rPr>
          <w:rFonts w:ascii="Times New Roman" w:hAnsi="Times New Roman" w:cs="Times New Roman"/>
          <w:color w:val="000000"/>
          <w:sz w:val="28"/>
          <w:szCs w:val="28"/>
          <w:lang w:val="uk-UA"/>
        </w:rPr>
        <w:t xml:space="preserve">невідповідність структури освіти та її змісту потребам ринкової економіки; недостатність та нестабільність фінансування; низький рівень комп`ютеризації та використання сучасних інформаційних та мережевих технологій у навчанні; недостатність гарантій якості освіти; посилення тенденцій нерівноправності в одержанні освіти; необхідність адаптації вітчизняної системи освіти до європейського освітнього простору. </w:t>
      </w:r>
    </w:p>
    <w:p w:rsidR="003A1915" w:rsidRPr="008418B4" w:rsidRDefault="003A1915" w:rsidP="008418B4">
      <w:pPr>
        <w:pStyle w:val="Pa10"/>
        <w:spacing w:line="276" w:lineRule="auto"/>
        <w:ind w:firstLine="540"/>
        <w:jc w:val="both"/>
        <w:rPr>
          <w:rFonts w:ascii="Times New Roman" w:hAnsi="Times New Roman" w:cs="Times New Roman"/>
          <w:color w:val="000000"/>
          <w:sz w:val="28"/>
          <w:szCs w:val="28"/>
          <w:lang w:val="uk-UA"/>
        </w:rPr>
      </w:pPr>
      <w:r w:rsidRPr="008418B4">
        <w:rPr>
          <w:rFonts w:ascii="Times New Roman" w:hAnsi="Times New Roman" w:cs="Times New Roman"/>
          <w:bCs/>
          <w:iCs/>
          <w:color w:val="000000"/>
          <w:sz w:val="28"/>
          <w:szCs w:val="28"/>
          <w:lang w:val="uk-UA"/>
        </w:rPr>
        <w:t>Вимогою часу стає підготовка фахівців нової якості – здатних творчо мислити, швидко орієнтуватися в сучасному насиченому інформаційному просторі, приймати нестандартні рішення, вчитися і розвиватися протягом усього життя, а головне – бути патріотами рідної землі.</w:t>
      </w:r>
      <w:r w:rsidRPr="008418B4">
        <w:rPr>
          <w:rFonts w:ascii="Times New Roman" w:hAnsi="Times New Roman" w:cs="Times New Roman"/>
          <w:b/>
          <w:bCs/>
          <w:i/>
          <w:iCs/>
          <w:color w:val="000000"/>
          <w:sz w:val="28"/>
          <w:szCs w:val="28"/>
          <w:lang w:val="uk-UA"/>
        </w:rPr>
        <w:t xml:space="preserve"> </w:t>
      </w:r>
      <w:r w:rsidRPr="008418B4">
        <w:rPr>
          <w:rFonts w:ascii="Times New Roman" w:hAnsi="Times New Roman" w:cs="Times New Roman"/>
          <w:color w:val="000000"/>
          <w:sz w:val="28"/>
          <w:szCs w:val="28"/>
          <w:lang w:val="uk-UA"/>
        </w:rPr>
        <w:t xml:space="preserve">Реформування вищої освіти України, як відомо, ґрунтується на таких засадах: </w:t>
      </w:r>
    </w:p>
    <w:p w:rsidR="003A1915" w:rsidRPr="008418B4" w:rsidRDefault="003A1915" w:rsidP="008418B4">
      <w:pPr>
        <w:pStyle w:val="Pa11"/>
        <w:spacing w:line="276" w:lineRule="auto"/>
        <w:jc w:val="both"/>
        <w:rPr>
          <w:rFonts w:ascii="Times New Roman" w:hAnsi="Times New Roman" w:cs="Times New Roman"/>
          <w:color w:val="000000"/>
          <w:sz w:val="28"/>
          <w:szCs w:val="28"/>
          <w:lang w:val="uk-UA"/>
        </w:rPr>
      </w:pPr>
      <w:r w:rsidRPr="008418B4">
        <w:rPr>
          <w:rStyle w:val="A6"/>
          <w:sz w:val="28"/>
          <w:szCs w:val="28"/>
          <w:lang w:val="uk-UA"/>
        </w:rPr>
        <w:lastRenderedPageBreak/>
        <w:t xml:space="preserve">- </w:t>
      </w:r>
      <w:r w:rsidRPr="008418B4">
        <w:rPr>
          <w:rFonts w:ascii="Times New Roman" w:hAnsi="Times New Roman" w:cs="Times New Roman"/>
          <w:b/>
          <w:bCs/>
          <w:i/>
          <w:iCs/>
          <w:color w:val="000000"/>
          <w:sz w:val="28"/>
          <w:szCs w:val="28"/>
          <w:lang w:val="uk-UA"/>
        </w:rPr>
        <w:t>по-перше</w:t>
      </w:r>
      <w:r w:rsidRPr="008418B4">
        <w:rPr>
          <w:rFonts w:ascii="Times New Roman" w:hAnsi="Times New Roman" w:cs="Times New Roman"/>
          <w:i/>
          <w:iCs/>
          <w:color w:val="000000"/>
          <w:sz w:val="28"/>
          <w:szCs w:val="28"/>
          <w:lang w:val="uk-UA"/>
        </w:rPr>
        <w:t xml:space="preserve">, </w:t>
      </w:r>
      <w:r w:rsidRPr="008418B4">
        <w:rPr>
          <w:rFonts w:ascii="Times New Roman" w:hAnsi="Times New Roman" w:cs="Times New Roman"/>
          <w:color w:val="000000"/>
          <w:sz w:val="28"/>
          <w:szCs w:val="28"/>
          <w:lang w:val="uk-UA"/>
        </w:rPr>
        <w:t xml:space="preserve">це національна ідея вищої освіти, зміст якої полягає у збереженні і примноженні національних освітніх традицій. Вища освіта покликана виховувати громадянина держави Україна, гармонійно розвинену особистість, для якої потреба у фундаментальних знаннях та підвищенні загальноосвітнього і професійного рівня асоціюється зі зміцненням своєї держави; </w:t>
      </w:r>
    </w:p>
    <w:p w:rsidR="003A1915" w:rsidRPr="008418B4" w:rsidRDefault="003A1915" w:rsidP="008418B4">
      <w:pPr>
        <w:spacing w:after="0"/>
        <w:jc w:val="both"/>
        <w:rPr>
          <w:rFonts w:ascii="Times New Roman" w:hAnsi="Times New Roman" w:cs="Times New Roman"/>
          <w:color w:val="000000"/>
          <w:sz w:val="28"/>
          <w:szCs w:val="28"/>
          <w:lang w:val="uk-UA"/>
        </w:rPr>
      </w:pPr>
      <w:r w:rsidRPr="008418B4">
        <w:rPr>
          <w:rStyle w:val="A6"/>
          <w:sz w:val="28"/>
          <w:szCs w:val="28"/>
          <w:lang w:val="uk-UA"/>
        </w:rPr>
        <w:t xml:space="preserve">- </w:t>
      </w:r>
      <w:r w:rsidRPr="008418B4">
        <w:rPr>
          <w:rFonts w:ascii="Times New Roman" w:hAnsi="Times New Roman" w:cs="Times New Roman"/>
          <w:b/>
          <w:bCs/>
          <w:i/>
          <w:iCs/>
          <w:color w:val="000000"/>
          <w:sz w:val="28"/>
          <w:szCs w:val="28"/>
          <w:lang w:val="uk-UA"/>
        </w:rPr>
        <w:t>по-друге</w:t>
      </w:r>
      <w:r w:rsidRPr="008418B4">
        <w:rPr>
          <w:rFonts w:ascii="Times New Roman" w:hAnsi="Times New Roman" w:cs="Times New Roman"/>
          <w:i/>
          <w:iCs/>
          <w:color w:val="000000"/>
          <w:sz w:val="28"/>
          <w:szCs w:val="28"/>
          <w:lang w:val="uk-UA"/>
        </w:rPr>
        <w:t xml:space="preserve">, </w:t>
      </w:r>
      <w:r w:rsidRPr="008418B4">
        <w:rPr>
          <w:rFonts w:ascii="Times New Roman" w:hAnsi="Times New Roman" w:cs="Times New Roman"/>
          <w:color w:val="000000"/>
          <w:sz w:val="28"/>
          <w:szCs w:val="28"/>
          <w:lang w:val="uk-UA"/>
        </w:rPr>
        <w:t xml:space="preserve">розвиток вищої освіти повинен підпорядковуватись законам ринкової економіки. Водночас необхідно враховувати при цьому не менш важливі чинники – соціальні, політичні, духовного життя, суспільної свідомості, культури та </w:t>
      </w:r>
      <w:proofErr w:type="spellStart"/>
      <w:r w:rsidRPr="008418B4">
        <w:rPr>
          <w:rFonts w:ascii="Times New Roman" w:hAnsi="Times New Roman" w:cs="Times New Roman"/>
          <w:color w:val="000000"/>
          <w:sz w:val="28"/>
          <w:szCs w:val="28"/>
          <w:lang w:val="uk-UA"/>
        </w:rPr>
        <w:t>морально-</w:t>
      </w:r>
      <w:proofErr w:type="spellEnd"/>
      <w:r w:rsidRPr="008418B4">
        <w:rPr>
          <w:rFonts w:ascii="Times New Roman" w:hAnsi="Times New Roman" w:cs="Times New Roman"/>
          <w:color w:val="000000"/>
          <w:sz w:val="28"/>
          <w:szCs w:val="28"/>
          <w:lang w:val="uk-UA"/>
        </w:rPr>
        <w:t xml:space="preserve"> психологічних цінностей. Значна частина проблем, що накопичилася у системі вищої та середньої освіти, пов’язані насамперед з розбалансованістю комплексу зазначених чинників суспільних перетворень;</w:t>
      </w:r>
    </w:p>
    <w:p w:rsidR="003A1915" w:rsidRPr="003A1915" w:rsidRDefault="003A1915" w:rsidP="008418B4">
      <w:pPr>
        <w:autoSpaceDE w:val="0"/>
        <w:autoSpaceDN w:val="0"/>
        <w:adjustRightInd w:val="0"/>
        <w:spacing w:after="0"/>
        <w:jc w:val="both"/>
        <w:rPr>
          <w:rFonts w:ascii="Times New Roman" w:hAnsi="Times New Roman" w:cs="Times New Roman"/>
          <w:color w:val="000000"/>
          <w:sz w:val="28"/>
          <w:szCs w:val="28"/>
          <w:lang w:val="uk-UA"/>
        </w:rPr>
      </w:pPr>
      <w:r w:rsidRPr="003A1915">
        <w:rPr>
          <w:rFonts w:ascii="Times New Roman" w:hAnsi="Times New Roman" w:cs="Times New Roman"/>
          <w:b/>
          <w:bCs/>
          <w:i/>
          <w:iCs/>
          <w:color w:val="000000"/>
          <w:sz w:val="28"/>
          <w:szCs w:val="28"/>
          <w:lang w:val="uk-UA"/>
        </w:rPr>
        <w:t>по-третє</w:t>
      </w:r>
      <w:r w:rsidRPr="003A1915">
        <w:rPr>
          <w:rFonts w:ascii="Times New Roman" w:hAnsi="Times New Roman" w:cs="Times New Roman"/>
          <w:i/>
          <w:iCs/>
          <w:color w:val="000000"/>
          <w:sz w:val="28"/>
          <w:szCs w:val="28"/>
          <w:lang w:val="uk-UA"/>
        </w:rPr>
        <w:t xml:space="preserve">, </w:t>
      </w:r>
      <w:r w:rsidRPr="003A1915">
        <w:rPr>
          <w:rFonts w:ascii="Times New Roman" w:hAnsi="Times New Roman" w:cs="Times New Roman"/>
          <w:color w:val="000000"/>
          <w:sz w:val="28"/>
          <w:szCs w:val="28"/>
          <w:lang w:val="uk-UA"/>
        </w:rPr>
        <w:t xml:space="preserve">розвиток вищої освіти слід розглядати у контексті тенденцій розвитку світових освітніх систем, у т.ч. європейських. Зокрема, привести законодавчу і нормативно-правову базу вищої освіти України до світових вимог, відповідно структурувати систему вищої освіти та її складові, упорядкувати перелік спеціальностей, переглянути зміст вищої освіти; забезпечити інформатизацію навчального процесу та доступ до міжнародних інформаційних систем у вищій школі. Необхідно не лише орієнтуватись на ринкові спеціальності, але й наповнити зміст освіти новітніми матеріалами, запровадити сучасні технології навчання з високим рівнем інформатизації навчального процесу. </w:t>
      </w:r>
    </w:p>
    <w:p w:rsidR="003A1915" w:rsidRPr="003A1915" w:rsidRDefault="003A1915" w:rsidP="008418B4">
      <w:pPr>
        <w:autoSpaceDE w:val="0"/>
        <w:autoSpaceDN w:val="0"/>
        <w:adjustRightInd w:val="0"/>
        <w:spacing w:after="0"/>
        <w:ind w:firstLine="540"/>
        <w:jc w:val="both"/>
        <w:rPr>
          <w:rFonts w:ascii="Times New Roman" w:hAnsi="Times New Roman" w:cs="Times New Roman"/>
          <w:color w:val="000000"/>
          <w:sz w:val="28"/>
          <w:szCs w:val="28"/>
          <w:lang w:val="uk-UA"/>
        </w:rPr>
      </w:pPr>
      <w:r w:rsidRPr="003A1915">
        <w:rPr>
          <w:rFonts w:ascii="Times New Roman" w:hAnsi="Times New Roman" w:cs="Times New Roman"/>
          <w:bCs/>
          <w:iCs/>
          <w:color w:val="000000"/>
          <w:sz w:val="28"/>
          <w:szCs w:val="28"/>
          <w:lang w:val="uk-UA"/>
        </w:rPr>
        <w:t xml:space="preserve">Саме для глибокого осмислення пріоритетів, принципів та напрямів реформування вітчизняної вищої освіти, окреслення шляхів її інтеграції в європейський і світовий освітній простір, вироблення відповідних рекомендацій Закарпатський державний університет спільно з Міністерством освіти і науки, молоді та спорту запровадив з 1999 року щорічні міжнародні науково-практичні конференції. Постійними їх учасниками є представники провідних вузів України і сусідніх з нею </w:t>
      </w:r>
      <w:proofErr w:type="spellStart"/>
      <w:r w:rsidRPr="003A1915">
        <w:rPr>
          <w:rFonts w:ascii="Times New Roman" w:hAnsi="Times New Roman" w:cs="Times New Roman"/>
          <w:bCs/>
          <w:iCs/>
          <w:color w:val="000000"/>
          <w:sz w:val="28"/>
          <w:szCs w:val="28"/>
          <w:lang w:val="uk-UA"/>
        </w:rPr>
        <w:t>країн-</w:t>
      </w:r>
      <w:proofErr w:type="spellEnd"/>
      <w:r w:rsidRPr="003A1915">
        <w:rPr>
          <w:rFonts w:ascii="Times New Roman" w:hAnsi="Times New Roman" w:cs="Times New Roman"/>
          <w:bCs/>
          <w:iCs/>
          <w:color w:val="000000"/>
          <w:sz w:val="28"/>
          <w:szCs w:val="28"/>
          <w:lang w:val="uk-UA"/>
        </w:rPr>
        <w:t xml:space="preserve"> членів ЄС (Словаччини, Угорщини, Румунії). </w:t>
      </w:r>
    </w:p>
    <w:p w:rsidR="003A1915" w:rsidRPr="003A1915" w:rsidRDefault="003A1915" w:rsidP="008418B4">
      <w:pPr>
        <w:autoSpaceDE w:val="0"/>
        <w:autoSpaceDN w:val="0"/>
        <w:adjustRightInd w:val="0"/>
        <w:spacing w:after="0"/>
        <w:ind w:firstLine="540"/>
        <w:jc w:val="both"/>
        <w:rPr>
          <w:rFonts w:ascii="Times New Roman" w:hAnsi="Times New Roman" w:cs="Times New Roman"/>
          <w:color w:val="000000"/>
          <w:sz w:val="28"/>
          <w:szCs w:val="28"/>
          <w:lang w:val="uk-UA"/>
        </w:rPr>
      </w:pPr>
      <w:r w:rsidRPr="003A1915">
        <w:rPr>
          <w:rFonts w:ascii="Times New Roman" w:hAnsi="Times New Roman" w:cs="Times New Roman"/>
          <w:color w:val="000000"/>
          <w:sz w:val="28"/>
          <w:szCs w:val="28"/>
          <w:lang w:val="uk-UA"/>
        </w:rPr>
        <w:t xml:space="preserve">За час, що минув, проведено 20 таких конференцій. Їх учасниками були понад 1500 вчених з 8 країн, які </w:t>
      </w:r>
      <w:r w:rsidRPr="003A1915">
        <w:rPr>
          <w:rFonts w:ascii="Times New Roman" w:hAnsi="Times New Roman" w:cs="Times New Roman"/>
          <w:bCs/>
          <w:iCs/>
          <w:color w:val="000000"/>
          <w:sz w:val="28"/>
          <w:szCs w:val="28"/>
          <w:lang w:val="uk-UA"/>
        </w:rPr>
        <w:t>піддали глибокому аналізу</w:t>
      </w:r>
      <w:r w:rsidRPr="003A1915">
        <w:rPr>
          <w:rFonts w:ascii="Times New Roman" w:hAnsi="Times New Roman" w:cs="Times New Roman"/>
          <w:b/>
          <w:bCs/>
          <w:i/>
          <w:iCs/>
          <w:color w:val="000000"/>
          <w:sz w:val="28"/>
          <w:szCs w:val="28"/>
          <w:lang w:val="uk-UA"/>
        </w:rPr>
        <w:t xml:space="preserve"> </w:t>
      </w:r>
      <w:r w:rsidRPr="003A1915">
        <w:rPr>
          <w:rFonts w:ascii="Times New Roman" w:hAnsi="Times New Roman" w:cs="Times New Roman"/>
          <w:color w:val="000000"/>
          <w:sz w:val="28"/>
          <w:szCs w:val="28"/>
          <w:lang w:val="uk-UA"/>
        </w:rPr>
        <w:t xml:space="preserve">теоретичні і практичні аспекти адаптації національної освіти України до європейських стандартів і вимог Болонського процесу і виробили практичні рекомендації щодо впровадження складових механізму забезпечення процесу інтеграції в європейський освітній простір на основі використання кращого досвіду вищої школи України. </w:t>
      </w:r>
    </w:p>
    <w:p w:rsidR="002C247E" w:rsidRPr="008418B4" w:rsidRDefault="00612B4A" w:rsidP="008418B4">
      <w:pPr>
        <w:spacing w:after="0"/>
        <w:ind w:firstLine="284"/>
        <w:jc w:val="both"/>
        <w:rPr>
          <w:rFonts w:ascii="Times New Roman" w:hAnsi="Times New Roman" w:cs="Times New Roman"/>
          <w:sz w:val="28"/>
          <w:szCs w:val="28"/>
          <w:lang w:val="uk-UA"/>
        </w:rPr>
      </w:pPr>
      <w:r w:rsidRPr="008418B4">
        <w:rPr>
          <w:rFonts w:ascii="Times New Roman" w:hAnsi="Times New Roman" w:cs="Times New Roman"/>
          <w:b/>
          <w:sz w:val="28"/>
          <w:szCs w:val="28"/>
          <w:lang w:val="uk-UA"/>
        </w:rPr>
        <w:lastRenderedPageBreak/>
        <w:t>2.</w:t>
      </w:r>
      <w:r w:rsidR="002C247E" w:rsidRPr="008418B4">
        <w:rPr>
          <w:rFonts w:ascii="Times New Roman" w:hAnsi="Times New Roman" w:cs="Times New Roman"/>
          <w:sz w:val="28"/>
          <w:szCs w:val="28"/>
          <w:lang w:val="uk-UA"/>
        </w:rPr>
        <w:t xml:space="preserve"> Україна 2005 року приєдналася до Болонського процесу, мета якого – зблизити й гармонізувати освітні системи країн Європи, створити єдиний європейський простір вищої освіти. Започаткування його можна віднести ще до середини 1970-х років, коли Радою Міністрів Європейського Союзу було прийнято Резолюцію про першу програму співробітництва у сфері освіти. Одночасно з політичним об’єднанням країн Європи в ЄС було розроблено концепцію створення єдиного європейського освітнього і наукового простору. Основу цього інтеграційного процесу, який став передісторією Болонського, становлять три важливих документи: Велика хартія університетів (</w:t>
      </w:r>
      <w:proofErr w:type="spellStart"/>
      <w:r w:rsidR="002C247E" w:rsidRPr="008418B4">
        <w:rPr>
          <w:rFonts w:ascii="Times New Roman" w:hAnsi="Times New Roman" w:cs="Times New Roman"/>
          <w:sz w:val="28"/>
          <w:szCs w:val="28"/>
          <w:lang w:val="uk-UA"/>
        </w:rPr>
        <w:t>Magna</w:t>
      </w:r>
      <w:proofErr w:type="spellEnd"/>
      <w:r w:rsidR="002C247E" w:rsidRPr="008418B4">
        <w:rPr>
          <w:rFonts w:ascii="Times New Roman" w:hAnsi="Times New Roman" w:cs="Times New Roman"/>
          <w:sz w:val="28"/>
          <w:szCs w:val="28"/>
          <w:lang w:val="uk-UA"/>
        </w:rPr>
        <w:t xml:space="preserve"> </w:t>
      </w:r>
      <w:proofErr w:type="spellStart"/>
      <w:r w:rsidR="002C247E" w:rsidRPr="008418B4">
        <w:rPr>
          <w:rFonts w:ascii="Times New Roman" w:hAnsi="Times New Roman" w:cs="Times New Roman"/>
          <w:sz w:val="28"/>
          <w:szCs w:val="28"/>
          <w:lang w:val="uk-UA"/>
        </w:rPr>
        <w:t>Charta</w:t>
      </w:r>
      <w:proofErr w:type="spellEnd"/>
      <w:r w:rsidR="002C247E" w:rsidRPr="008418B4">
        <w:rPr>
          <w:rFonts w:ascii="Times New Roman" w:hAnsi="Times New Roman" w:cs="Times New Roman"/>
          <w:sz w:val="28"/>
          <w:szCs w:val="28"/>
          <w:lang w:val="uk-UA"/>
        </w:rPr>
        <w:t xml:space="preserve"> </w:t>
      </w:r>
      <w:proofErr w:type="spellStart"/>
      <w:r w:rsidR="002C247E" w:rsidRPr="008418B4">
        <w:rPr>
          <w:rFonts w:ascii="Times New Roman" w:hAnsi="Times New Roman" w:cs="Times New Roman"/>
          <w:sz w:val="28"/>
          <w:szCs w:val="28"/>
          <w:lang w:val="uk-UA"/>
        </w:rPr>
        <w:t>Universitatum</w:t>
      </w:r>
      <w:proofErr w:type="spellEnd"/>
      <w:r w:rsidR="002C247E" w:rsidRPr="008418B4">
        <w:rPr>
          <w:rFonts w:ascii="Times New Roman" w:hAnsi="Times New Roman" w:cs="Times New Roman"/>
          <w:sz w:val="28"/>
          <w:szCs w:val="28"/>
          <w:lang w:val="uk-UA"/>
        </w:rPr>
        <w:t xml:space="preserve">), Лісабонська конвенція (Лісабон, 1997), </w:t>
      </w:r>
      <w:proofErr w:type="spellStart"/>
      <w:r w:rsidR="002C247E" w:rsidRPr="008418B4">
        <w:rPr>
          <w:rFonts w:ascii="Times New Roman" w:hAnsi="Times New Roman" w:cs="Times New Roman"/>
          <w:sz w:val="28"/>
          <w:szCs w:val="28"/>
          <w:lang w:val="uk-UA"/>
        </w:rPr>
        <w:t>Сорбоннська</w:t>
      </w:r>
      <w:proofErr w:type="spellEnd"/>
      <w:r w:rsidR="002C247E" w:rsidRPr="008418B4">
        <w:rPr>
          <w:rFonts w:ascii="Times New Roman" w:hAnsi="Times New Roman" w:cs="Times New Roman"/>
          <w:sz w:val="28"/>
          <w:szCs w:val="28"/>
          <w:lang w:val="uk-UA"/>
        </w:rPr>
        <w:t xml:space="preserve"> декларація (Париж, </w:t>
      </w:r>
      <w:proofErr w:type="spellStart"/>
      <w:r w:rsidR="002C247E" w:rsidRPr="008418B4">
        <w:rPr>
          <w:rFonts w:ascii="Times New Roman" w:hAnsi="Times New Roman" w:cs="Times New Roman"/>
          <w:sz w:val="28"/>
          <w:szCs w:val="28"/>
          <w:lang w:val="uk-UA"/>
        </w:rPr>
        <w:t>Сорбонна</w:t>
      </w:r>
      <w:proofErr w:type="spellEnd"/>
      <w:r w:rsidR="002C247E" w:rsidRPr="008418B4">
        <w:rPr>
          <w:rFonts w:ascii="Times New Roman" w:hAnsi="Times New Roman" w:cs="Times New Roman"/>
          <w:sz w:val="28"/>
          <w:szCs w:val="28"/>
          <w:lang w:val="uk-UA"/>
        </w:rPr>
        <w:t>, 1998). Офіційною датою початку Болонського процесу прийнято вважати 9 червня 1999 року, коли в м. Болонья на спеціальній конференції міністрів освіти 29 європейських держав прийняли декларацію «Зона європейської вищої освіти», або Болонську декларацію. Формування європейського простору вищої освіти, зближення його мети, стандартів, моделей стали адекватною відповіддю вищої школи на зростаючу конкуренцію у світі, особливо з північноамериканським регіоном (США, Канадою).</w:t>
      </w:r>
    </w:p>
    <w:p w:rsidR="002C247E" w:rsidRPr="008418B4" w:rsidRDefault="002C247E" w:rsidP="008418B4">
      <w:pPr>
        <w:spacing w:after="0"/>
        <w:ind w:firstLine="284"/>
        <w:jc w:val="both"/>
        <w:rPr>
          <w:rFonts w:ascii="Times New Roman" w:hAnsi="Times New Roman" w:cs="Times New Roman"/>
          <w:sz w:val="28"/>
          <w:szCs w:val="28"/>
          <w:lang w:val="uk-UA"/>
        </w:rPr>
      </w:pPr>
      <w:r w:rsidRPr="008418B4">
        <w:rPr>
          <w:rFonts w:ascii="Times New Roman" w:hAnsi="Times New Roman" w:cs="Times New Roman"/>
          <w:sz w:val="28"/>
          <w:szCs w:val="28"/>
          <w:lang w:val="uk-UA"/>
        </w:rPr>
        <w:t>Освіта в умовах трансформації економіки і зростання ролі інноваційних технологій у виробництві стали визначальним фактором і основним засобом перетворення людського потенціалу на якісний людський капітал. Ефективний освітній сектор, включаючи вищу освіту, який відповідає потребам суспільства та ринку праці, дає змогу сформувати у кожної людини здатність швидко адаптуватись до сучасних соціально-економічних реалій, забезпечуючи їй належний життєвий рівень. У доповіді Світового Економічного Форуму (</w:t>
      </w:r>
      <w:proofErr w:type="spellStart"/>
      <w:r w:rsidRPr="008418B4">
        <w:rPr>
          <w:rFonts w:ascii="Times New Roman" w:hAnsi="Times New Roman" w:cs="Times New Roman"/>
          <w:sz w:val="28"/>
          <w:szCs w:val="28"/>
          <w:lang w:val="uk-UA"/>
        </w:rPr>
        <w:t>The</w:t>
      </w:r>
      <w:proofErr w:type="spellEnd"/>
      <w:r w:rsidRPr="008418B4">
        <w:rPr>
          <w:rFonts w:ascii="Times New Roman" w:hAnsi="Times New Roman" w:cs="Times New Roman"/>
          <w:sz w:val="28"/>
          <w:szCs w:val="28"/>
          <w:lang w:val="uk-UA"/>
        </w:rPr>
        <w:t xml:space="preserve"> </w:t>
      </w:r>
      <w:proofErr w:type="spellStart"/>
      <w:r w:rsidRPr="008418B4">
        <w:rPr>
          <w:rFonts w:ascii="Times New Roman" w:hAnsi="Times New Roman" w:cs="Times New Roman"/>
          <w:sz w:val="28"/>
          <w:szCs w:val="28"/>
          <w:lang w:val="uk-UA"/>
        </w:rPr>
        <w:t>Global</w:t>
      </w:r>
      <w:proofErr w:type="spellEnd"/>
      <w:r w:rsidRPr="008418B4">
        <w:rPr>
          <w:rFonts w:ascii="Times New Roman" w:hAnsi="Times New Roman" w:cs="Times New Roman"/>
          <w:sz w:val="28"/>
          <w:szCs w:val="28"/>
          <w:lang w:val="uk-UA"/>
        </w:rPr>
        <w:t xml:space="preserve"> </w:t>
      </w:r>
      <w:proofErr w:type="spellStart"/>
      <w:r w:rsidRPr="008418B4">
        <w:rPr>
          <w:rFonts w:ascii="Times New Roman" w:hAnsi="Times New Roman" w:cs="Times New Roman"/>
          <w:sz w:val="28"/>
          <w:szCs w:val="28"/>
          <w:lang w:val="uk-UA"/>
        </w:rPr>
        <w:t>Competitiveness</w:t>
      </w:r>
      <w:proofErr w:type="spellEnd"/>
      <w:r w:rsidRPr="008418B4">
        <w:rPr>
          <w:rFonts w:ascii="Times New Roman" w:hAnsi="Times New Roman" w:cs="Times New Roman"/>
          <w:sz w:val="28"/>
          <w:szCs w:val="28"/>
          <w:lang w:val="uk-UA"/>
        </w:rPr>
        <w:t xml:space="preserve"> </w:t>
      </w:r>
      <w:proofErr w:type="spellStart"/>
      <w:r w:rsidRPr="008418B4">
        <w:rPr>
          <w:rFonts w:ascii="Times New Roman" w:hAnsi="Times New Roman" w:cs="Times New Roman"/>
          <w:sz w:val="28"/>
          <w:szCs w:val="28"/>
          <w:lang w:val="uk-UA"/>
        </w:rPr>
        <w:t>Report</w:t>
      </w:r>
      <w:proofErr w:type="spellEnd"/>
      <w:r w:rsidRPr="008418B4">
        <w:rPr>
          <w:rFonts w:ascii="Times New Roman" w:hAnsi="Times New Roman" w:cs="Times New Roman"/>
          <w:sz w:val="28"/>
          <w:szCs w:val="28"/>
          <w:lang w:val="uk-UA"/>
        </w:rPr>
        <w:t xml:space="preserve"> 2007–2008) зазначається, що до першої десятки серед 130 країн світу з найвищим загальним індексом конкурентоспроможності входять сім країн-учасниць Болонського процесу: Фінляндія, Швеція, Швейцарія, Ісландія, Норвегія, Нідерланди). Україна посіла 54 місце (індекс 4.20 за семибальною шкалою), як і серед десяти кращих за індексом конкурентоспроможності вищої освіти. Такі показники свідчать про ефективність Болонського процесу, спрямованого на:</w:t>
      </w:r>
    </w:p>
    <w:p w:rsidR="002C247E" w:rsidRPr="008418B4" w:rsidRDefault="002C247E" w:rsidP="008418B4">
      <w:pPr>
        <w:spacing w:after="0"/>
        <w:ind w:firstLine="284"/>
        <w:jc w:val="both"/>
        <w:rPr>
          <w:rFonts w:ascii="Times New Roman" w:hAnsi="Times New Roman" w:cs="Times New Roman"/>
          <w:sz w:val="28"/>
          <w:szCs w:val="28"/>
          <w:lang w:val="uk-UA"/>
        </w:rPr>
      </w:pPr>
      <w:r w:rsidRPr="008418B4">
        <w:rPr>
          <w:rFonts w:ascii="Times New Roman" w:hAnsi="Times New Roman" w:cs="Times New Roman"/>
          <w:sz w:val="28"/>
          <w:szCs w:val="28"/>
          <w:lang w:val="uk-UA"/>
        </w:rPr>
        <w:t xml:space="preserve"> – структурне реформування національних систем вищої освіти країн Європи;</w:t>
      </w:r>
    </w:p>
    <w:p w:rsidR="002C247E" w:rsidRPr="008418B4" w:rsidRDefault="002C247E" w:rsidP="008418B4">
      <w:pPr>
        <w:spacing w:after="0"/>
        <w:ind w:firstLine="284"/>
        <w:jc w:val="both"/>
        <w:rPr>
          <w:rFonts w:ascii="Times New Roman" w:hAnsi="Times New Roman" w:cs="Times New Roman"/>
          <w:sz w:val="28"/>
          <w:szCs w:val="28"/>
          <w:lang w:val="uk-UA"/>
        </w:rPr>
      </w:pPr>
      <w:r w:rsidRPr="008418B4">
        <w:rPr>
          <w:rFonts w:ascii="Times New Roman" w:hAnsi="Times New Roman" w:cs="Times New Roman"/>
          <w:sz w:val="28"/>
          <w:szCs w:val="28"/>
          <w:lang w:val="uk-UA"/>
        </w:rPr>
        <w:t xml:space="preserve"> – побудову європейської зони вищої освіти як ключового напряму розвитку мобільності громадян із можливістю працевлаштування;</w:t>
      </w:r>
    </w:p>
    <w:p w:rsidR="002C247E" w:rsidRPr="008418B4" w:rsidRDefault="002C247E" w:rsidP="008418B4">
      <w:pPr>
        <w:spacing w:after="0"/>
        <w:ind w:firstLine="284"/>
        <w:jc w:val="both"/>
        <w:rPr>
          <w:rFonts w:ascii="Times New Roman" w:hAnsi="Times New Roman" w:cs="Times New Roman"/>
          <w:sz w:val="28"/>
          <w:szCs w:val="28"/>
          <w:lang w:val="uk-UA"/>
        </w:rPr>
      </w:pPr>
      <w:r w:rsidRPr="008418B4">
        <w:rPr>
          <w:rFonts w:ascii="Times New Roman" w:hAnsi="Times New Roman" w:cs="Times New Roman"/>
          <w:sz w:val="28"/>
          <w:szCs w:val="28"/>
          <w:lang w:val="uk-UA"/>
        </w:rPr>
        <w:t xml:space="preserve"> – формування і зміцнення інтелектуального, культурного, соціального і науково-технічного потенціалу Європи;</w:t>
      </w:r>
    </w:p>
    <w:p w:rsidR="002C247E" w:rsidRPr="008418B4" w:rsidRDefault="002C247E" w:rsidP="008418B4">
      <w:pPr>
        <w:spacing w:after="0"/>
        <w:ind w:firstLine="284"/>
        <w:jc w:val="both"/>
        <w:rPr>
          <w:rFonts w:ascii="Times New Roman" w:hAnsi="Times New Roman" w:cs="Times New Roman"/>
          <w:sz w:val="28"/>
          <w:szCs w:val="28"/>
          <w:lang w:val="uk-UA"/>
        </w:rPr>
      </w:pPr>
      <w:r w:rsidRPr="008418B4">
        <w:rPr>
          <w:rFonts w:ascii="Times New Roman" w:hAnsi="Times New Roman" w:cs="Times New Roman"/>
          <w:sz w:val="28"/>
          <w:szCs w:val="28"/>
          <w:lang w:val="uk-UA"/>
        </w:rPr>
        <w:lastRenderedPageBreak/>
        <w:t xml:space="preserve"> – підвищення престижності у світі європейської вищої школи; забезпечення конкурентоспроможності європейських ВНЗ з іншими системами освіти у боротьбі за студента, кошти, вплив; </w:t>
      </w:r>
    </w:p>
    <w:p w:rsidR="002C247E" w:rsidRPr="008418B4" w:rsidRDefault="002C247E" w:rsidP="008418B4">
      <w:pPr>
        <w:spacing w:after="0"/>
        <w:ind w:firstLine="284"/>
        <w:jc w:val="both"/>
        <w:rPr>
          <w:rFonts w:ascii="Times New Roman" w:hAnsi="Times New Roman" w:cs="Times New Roman"/>
          <w:sz w:val="28"/>
          <w:szCs w:val="28"/>
          <w:lang w:val="uk-UA"/>
        </w:rPr>
      </w:pPr>
      <w:r w:rsidRPr="008418B4">
        <w:rPr>
          <w:rFonts w:ascii="Times New Roman" w:hAnsi="Times New Roman" w:cs="Times New Roman"/>
          <w:sz w:val="28"/>
          <w:szCs w:val="28"/>
          <w:lang w:val="uk-UA"/>
        </w:rPr>
        <w:t>– досягнення більшої сумісності і порівнянності національних систем вищої освіти;</w:t>
      </w:r>
    </w:p>
    <w:p w:rsidR="002C247E" w:rsidRPr="008418B4" w:rsidRDefault="002C247E" w:rsidP="008418B4">
      <w:pPr>
        <w:spacing w:after="0"/>
        <w:ind w:firstLine="284"/>
        <w:jc w:val="both"/>
        <w:rPr>
          <w:rFonts w:ascii="Times New Roman" w:hAnsi="Times New Roman" w:cs="Times New Roman"/>
          <w:sz w:val="28"/>
          <w:szCs w:val="28"/>
          <w:lang w:val="uk-UA"/>
        </w:rPr>
      </w:pPr>
      <w:r w:rsidRPr="008418B4">
        <w:rPr>
          <w:rFonts w:ascii="Times New Roman" w:hAnsi="Times New Roman" w:cs="Times New Roman"/>
          <w:sz w:val="28"/>
          <w:szCs w:val="28"/>
          <w:lang w:val="uk-UA"/>
        </w:rPr>
        <w:t xml:space="preserve"> – підвищення якості освіти тощо. </w:t>
      </w:r>
    </w:p>
    <w:p w:rsidR="002C247E" w:rsidRPr="008418B4" w:rsidRDefault="002C247E" w:rsidP="008418B4">
      <w:pPr>
        <w:spacing w:after="0"/>
        <w:ind w:firstLine="284"/>
        <w:jc w:val="both"/>
        <w:rPr>
          <w:rFonts w:ascii="Times New Roman" w:hAnsi="Times New Roman" w:cs="Times New Roman"/>
          <w:sz w:val="28"/>
          <w:szCs w:val="28"/>
          <w:lang w:val="uk-UA"/>
        </w:rPr>
      </w:pPr>
      <w:r w:rsidRPr="008418B4">
        <w:rPr>
          <w:rFonts w:ascii="Times New Roman" w:hAnsi="Times New Roman" w:cs="Times New Roman"/>
          <w:sz w:val="28"/>
          <w:szCs w:val="28"/>
          <w:lang w:val="uk-UA"/>
        </w:rPr>
        <w:t xml:space="preserve">Для досягнення цієї мети було запропоновано: </w:t>
      </w:r>
    </w:p>
    <w:p w:rsidR="002C247E" w:rsidRPr="008418B4" w:rsidRDefault="002C247E" w:rsidP="008418B4">
      <w:pPr>
        <w:spacing w:after="0"/>
        <w:ind w:firstLine="284"/>
        <w:jc w:val="both"/>
        <w:rPr>
          <w:rFonts w:ascii="Times New Roman" w:hAnsi="Times New Roman" w:cs="Times New Roman"/>
          <w:sz w:val="28"/>
          <w:szCs w:val="28"/>
          <w:lang w:val="uk-UA"/>
        </w:rPr>
      </w:pPr>
      <w:r w:rsidRPr="008418B4">
        <w:rPr>
          <w:rFonts w:ascii="Times New Roman" w:hAnsi="Times New Roman" w:cs="Times New Roman"/>
          <w:sz w:val="28"/>
          <w:szCs w:val="28"/>
          <w:lang w:val="uk-UA"/>
        </w:rPr>
        <w:t>– застосовувати зручні та зрозумілі градації дипломів, ступенів і кваліфікацій;</w:t>
      </w:r>
    </w:p>
    <w:p w:rsidR="002C247E" w:rsidRPr="008418B4" w:rsidRDefault="002C247E" w:rsidP="008418B4">
      <w:pPr>
        <w:spacing w:after="0"/>
        <w:ind w:firstLine="284"/>
        <w:jc w:val="both"/>
        <w:rPr>
          <w:rFonts w:ascii="Times New Roman" w:hAnsi="Times New Roman" w:cs="Times New Roman"/>
          <w:sz w:val="28"/>
          <w:szCs w:val="28"/>
          <w:lang w:val="uk-UA"/>
        </w:rPr>
      </w:pPr>
      <w:r w:rsidRPr="008418B4">
        <w:rPr>
          <w:rFonts w:ascii="Times New Roman" w:hAnsi="Times New Roman" w:cs="Times New Roman"/>
          <w:sz w:val="28"/>
          <w:szCs w:val="28"/>
          <w:lang w:val="uk-UA"/>
        </w:rPr>
        <w:t>– упровадити двоступеневу структуру вищої освіти;</w:t>
      </w:r>
    </w:p>
    <w:p w:rsidR="002C247E" w:rsidRPr="008418B4" w:rsidRDefault="002C247E" w:rsidP="008418B4">
      <w:pPr>
        <w:spacing w:after="0"/>
        <w:ind w:firstLine="284"/>
        <w:jc w:val="both"/>
        <w:rPr>
          <w:rFonts w:ascii="Times New Roman" w:hAnsi="Times New Roman" w:cs="Times New Roman"/>
          <w:sz w:val="28"/>
          <w:szCs w:val="28"/>
          <w:lang w:val="uk-UA"/>
        </w:rPr>
      </w:pPr>
      <w:r w:rsidRPr="008418B4">
        <w:rPr>
          <w:rFonts w:ascii="Times New Roman" w:hAnsi="Times New Roman" w:cs="Times New Roman"/>
          <w:sz w:val="28"/>
          <w:szCs w:val="28"/>
          <w:lang w:val="uk-UA"/>
        </w:rPr>
        <w:t xml:space="preserve">– застосувати єдину систему кредитних одиниць (систему ECTS – </w:t>
      </w:r>
      <w:proofErr w:type="spellStart"/>
      <w:r w:rsidRPr="008418B4">
        <w:rPr>
          <w:rFonts w:ascii="Times New Roman" w:hAnsi="Times New Roman" w:cs="Times New Roman"/>
          <w:sz w:val="28"/>
          <w:szCs w:val="28"/>
          <w:lang w:val="uk-UA"/>
        </w:rPr>
        <w:t>European</w:t>
      </w:r>
      <w:proofErr w:type="spellEnd"/>
      <w:r w:rsidRPr="008418B4">
        <w:rPr>
          <w:rFonts w:ascii="Times New Roman" w:hAnsi="Times New Roman" w:cs="Times New Roman"/>
          <w:sz w:val="28"/>
          <w:szCs w:val="28"/>
          <w:lang w:val="uk-UA"/>
        </w:rPr>
        <w:t xml:space="preserve"> </w:t>
      </w:r>
      <w:proofErr w:type="spellStart"/>
      <w:r w:rsidRPr="008418B4">
        <w:rPr>
          <w:rFonts w:ascii="Times New Roman" w:hAnsi="Times New Roman" w:cs="Times New Roman"/>
          <w:sz w:val="28"/>
          <w:szCs w:val="28"/>
          <w:lang w:val="uk-UA"/>
        </w:rPr>
        <w:t>Community</w:t>
      </w:r>
      <w:proofErr w:type="spellEnd"/>
      <w:r w:rsidRPr="008418B4">
        <w:rPr>
          <w:rFonts w:ascii="Times New Roman" w:hAnsi="Times New Roman" w:cs="Times New Roman"/>
          <w:sz w:val="28"/>
          <w:szCs w:val="28"/>
          <w:lang w:val="uk-UA"/>
        </w:rPr>
        <w:t xml:space="preserve"> </w:t>
      </w:r>
      <w:proofErr w:type="spellStart"/>
      <w:r w:rsidRPr="008418B4">
        <w:rPr>
          <w:rFonts w:ascii="Times New Roman" w:hAnsi="Times New Roman" w:cs="Times New Roman"/>
          <w:sz w:val="28"/>
          <w:szCs w:val="28"/>
          <w:lang w:val="uk-UA"/>
        </w:rPr>
        <w:t>Course</w:t>
      </w:r>
      <w:proofErr w:type="spellEnd"/>
      <w:r w:rsidRPr="008418B4">
        <w:rPr>
          <w:rFonts w:ascii="Times New Roman" w:hAnsi="Times New Roman" w:cs="Times New Roman"/>
          <w:sz w:val="28"/>
          <w:szCs w:val="28"/>
          <w:lang w:val="uk-UA"/>
        </w:rPr>
        <w:t xml:space="preserve"> </w:t>
      </w:r>
      <w:proofErr w:type="spellStart"/>
      <w:r w:rsidRPr="008418B4">
        <w:rPr>
          <w:rFonts w:ascii="Times New Roman" w:hAnsi="Times New Roman" w:cs="Times New Roman"/>
          <w:sz w:val="28"/>
          <w:szCs w:val="28"/>
          <w:lang w:val="uk-UA"/>
        </w:rPr>
        <w:t>Credit</w:t>
      </w:r>
      <w:proofErr w:type="spellEnd"/>
      <w:r w:rsidRPr="008418B4">
        <w:rPr>
          <w:rFonts w:ascii="Times New Roman" w:hAnsi="Times New Roman" w:cs="Times New Roman"/>
          <w:sz w:val="28"/>
          <w:szCs w:val="28"/>
          <w:lang w:val="uk-UA"/>
        </w:rPr>
        <w:t xml:space="preserve"> </w:t>
      </w:r>
      <w:proofErr w:type="spellStart"/>
      <w:r w:rsidRPr="008418B4">
        <w:rPr>
          <w:rFonts w:ascii="Times New Roman" w:hAnsi="Times New Roman" w:cs="Times New Roman"/>
          <w:sz w:val="28"/>
          <w:szCs w:val="28"/>
          <w:lang w:val="uk-UA"/>
        </w:rPr>
        <w:t>Transfer</w:t>
      </w:r>
      <w:proofErr w:type="spellEnd"/>
      <w:r w:rsidRPr="008418B4">
        <w:rPr>
          <w:rFonts w:ascii="Times New Roman" w:hAnsi="Times New Roman" w:cs="Times New Roman"/>
          <w:sz w:val="28"/>
          <w:szCs w:val="28"/>
          <w:lang w:val="uk-UA"/>
        </w:rPr>
        <w:t xml:space="preserve"> </w:t>
      </w:r>
      <w:proofErr w:type="spellStart"/>
      <w:r w:rsidRPr="008418B4">
        <w:rPr>
          <w:rFonts w:ascii="Times New Roman" w:hAnsi="Times New Roman" w:cs="Times New Roman"/>
          <w:sz w:val="28"/>
          <w:szCs w:val="28"/>
          <w:lang w:val="uk-UA"/>
        </w:rPr>
        <w:t>System</w:t>
      </w:r>
      <w:proofErr w:type="spellEnd"/>
      <w:r w:rsidRPr="008418B4">
        <w:rPr>
          <w:rFonts w:ascii="Times New Roman" w:hAnsi="Times New Roman" w:cs="Times New Roman"/>
          <w:sz w:val="28"/>
          <w:szCs w:val="28"/>
          <w:lang w:val="uk-UA"/>
        </w:rPr>
        <w:t>) і додатків до дипломів;</w:t>
      </w:r>
    </w:p>
    <w:p w:rsidR="002C247E" w:rsidRPr="008418B4" w:rsidRDefault="002C247E" w:rsidP="008418B4">
      <w:pPr>
        <w:spacing w:after="0"/>
        <w:ind w:firstLine="284"/>
        <w:jc w:val="both"/>
        <w:rPr>
          <w:rFonts w:ascii="Times New Roman" w:hAnsi="Times New Roman" w:cs="Times New Roman"/>
          <w:sz w:val="28"/>
          <w:szCs w:val="28"/>
          <w:lang w:val="uk-UA"/>
        </w:rPr>
      </w:pPr>
      <w:r w:rsidRPr="008418B4">
        <w:rPr>
          <w:rFonts w:ascii="Times New Roman" w:hAnsi="Times New Roman" w:cs="Times New Roman"/>
          <w:sz w:val="28"/>
          <w:szCs w:val="28"/>
          <w:lang w:val="uk-UA"/>
        </w:rPr>
        <w:t>– напрацьовувати, підтримувати й розвивати європейські стандарти якості із застосуванням порівнянних критеріїв, механізмів і методів їх оцінювання;</w:t>
      </w:r>
    </w:p>
    <w:p w:rsidR="002C247E" w:rsidRPr="008418B4" w:rsidRDefault="002C247E" w:rsidP="008418B4">
      <w:pPr>
        <w:spacing w:after="0"/>
        <w:ind w:firstLine="284"/>
        <w:jc w:val="both"/>
        <w:rPr>
          <w:rFonts w:ascii="Times New Roman" w:hAnsi="Times New Roman" w:cs="Times New Roman"/>
          <w:sz w:val="28"/>
          <w:szCs w:val="28"/>
          <w:lang w:val="uk-UA"/>
        </w:rPr>
      </w:pPr>
      <w:r w:rsidRPr="008418B4">
        <w:rPr>
          <w:rFonts w:ascii="Times New Roman" w:hAnsi="Times New Roman" w:cs="Times New Roman"/>
          <w:sz w:val="28"/>
          <w:szCs w:val="28"/>
          <w:lang w:val="uk-UA"/>
        </w:rPr>
        <w:t>– усунути перепони на шляху до поширення мобільності студентів, викладачів, дослідників і управлінців вищої школи.</w:t>
      </w:r>
    </w:p>
    <w:p w:rsidR="002C247E" w:rsidRPr="008418B4" w:rsidRDefault="002C247E" w:rsidP="008418B4">
      <w:pPr>
        <w:spacing w:after="0"/>
        <w:ind w:firstLine="708"/>
        <w:jc w:val="both"/>
        <w:rPr>
          <w:rFonts w:ascii="Times New Roman" w:hAnsi="Times New Roman" w:cs="Times New Roman"/>
          <w:sz w:val="28"/>
          <w:szCs w:val="28"/>
          <w:lang w:val="uk-UA"/>
        </w:rPr>
      </w:pPr>
    </w:p>
    <w:p w:rsidR="008418B4" w:rsidRPr="008418B4" w:rsidRDefault="00C810FD" w:rsidP="00C810FD">
      <w:pPr>
        <w:spacing w:after="0"/>
        <w:ind w:firstLine="284"/>
        <w:jc w:val="both"/>
        <w:rPr>
          <w:rFonts w:ascii="Times New Roman" w:hAnsi="Times New Roman" w:cs="Times New Roman"/>
          <w:sz w:val="28"/>
          <w:szCs w:val="28"/>
          <w:lang w:val="uk-UA" w:eastAsia="ru-RU"/>
        </w:rPr>
      </w:pPr>
      <w:r w:rsidRPr="00C810FD">
        <w:rPr>
          <w:rFonts w:ascii="Times New Roman" w:hAnsi="Times New Roman" w:cs="Times New Roman"/>
          <w:b/>
          <w:sz w:val="28"/>
          <w:szCs w:val="28"/>
          <w:lang w:val="uk-UA" w:eastAsia="ru-RU"/>
        </w:rPr>
        <w:t>3.</w:t>
      </w:r>
      <w:r>
        <w:rPr>
          <w:rFonts w:ascii="Times New Roman" w:hAnsi="Times New Roman" w:cs="Times New Roman"/>
          <w:sz w:val="28"/>
          <w:szCs w:val="28"/>
          <w:lang w:val="uk-UA" w:eastAsia="ru-RU"/>
        </w:rPr>
        <w:t xml:space="preserve"> </w:t>
      </w:r>
      <w:r w:rsidR="00AD5181">
        <w:rPr>
          <w:rFonts w:ascii="Times New Roman" w:hAnsi="Times New Roman" w:cs="Times New Roman"/>
          <w:b/>
          <w:sz w:val="28"/>
          <w:szCs w:val="28"/>
          <w:lang w:val="uk-UA" w:eastAsia="ru-RU"/>
        </w:rPr>
        <w:t>Напрямки</w:t>
      </w:r>
      <w:r w:rsidR="00AD5181" w:rsidRPr="00AD5181">
        <w:rPr>
          <w:rFonts w:ascii="Times New Roman" w:hAnsi="Times New Roman" w:cs="Times New Roman"/>
          <w:b/>
          <w:sz w:val="28"/>
          <w:szCs w:val="28"/>
          <w:lang w:eastAsia="ru-RU"/>
        </w:rPr>
        <w:t xml:space="preserve"> </w:t>
      </w:r>
      <w:r w:rsidR="00AD5181">
        <w:rPr>
          <w:rFonts w:ascii="Times New Roman" w:hAnsi="Times New Roman" w:cs="Times New Roman"/>
          <w:b/>
          <w:sz w:val="28"/>
          <w:szCs w:val="28"/>
          <w:lang w:val="uk-UA" w:eastAsia="ru-RU"/>
        </w:rPr>
        <w:t>державної</w:t>
      </w:r>
      <w:r w:rsidR="00AD5181" w:rsidRPr="00AD5181">
        <w:rPr>
          <w:rFonts w:ascii="Times New Roman" w:hAnsi="Times New Roman" w:cs="Times New Roman"/>
          <w:b/>
          <w:sz w:val="28"/>
          <w:szCs w:val="28"/>
          <w:lang w:eastAsia="ru-RU"/>
        </w:rPr>
        <w:t xml:space="preserve"> </w:t>
      </w:r>
      <w:r w:rsidR="008418B4" w:rsidRPr="00AD5181">
        <w:rPr>
          <w:rFonts w:ascii="Times New Roman" w:hAnsi="Times New Roman" w:cs="Times New Roman"/>
          <w:b/>
          <w:sz w:val="28"/>
          <w:szCs w:val="28"/>
          <w:lang w:val="uk-UA" w:eastAsia="ru-RU"/>
        </w:rPr>
        <w:t>політики та реформування у</w:t>
      </w:r>
      <w:r w:rsidR="00AD5181" w:rsidRPr="00AD5181">
        <w:rPr>
          <w:rFonts w:ascii="Times New Roman" w:hAnsi="Times New Roman" w:cs="Times New Roman"/>
          <w:b/>
          <w:sz w:val="28"/>
          <w:szCs w:val="28"/>
          <w:lang w:eastAsia="ru-RU"/>
        </w:rPr>
        <w:t xml:space="preserve"> </w:t>
      </w:r>
      <w:r w:rsidR="008418B4" w:rsidRPr="00AD5181">
        <w:rPr>
          <w:rFonts w:ascii="Times New Roman" w:hAnsi="Times New Roman" w:cs="Times New Roman"/>
          <w:b/>
          <w:sz w:val="28"/>
          <w:szCs w:val="28"/>
          <w:lang w:val="uk-UA" w:eastAsia="ru-RU"/>
        </w:rPr>
        <w:t>системі</w:t>
      </w:r>
      <w:r w:rsidR="00AD5181" w:rsidRPr="00AD5181">
        <w:rPr>
          <w:rFonts w:ascii="Times New Roman" w:hAnsi="Times New Roman" w:cs="Times New Roman"/>
          <w:b/>
          <w:sz w:val="28"/>
          <w:szCs w:val="28"/>
          <w:lang w:eastAsia="ru-RU"/>
        </w:rPr>
        <w:t xml:space="preserve"> </w:t>
      </w:r>
      <w:r w:rsidR="00AD5181">
        <w:rPr>
          <w:rFonts w:ascii="Times New Roman" w:hAnsi="Times New Roman" w:cs="Times New Roman"/>
          <w:b/>
          <w:sz w:val="28"/>
          <w:szCs w:val="28"/>
          <w:lang w:val="uk-UA" w:eastAsia="ru-RU"/>
        </w:rPr>
        <w:t>вищої</w:t>
      </w:r>
      <w:r w:rsidR="00AD5181" w:rsidRPr="00AD5181">
        <w:rPr>
          <w:rFonts w:ascii="Times New Roman" w:hAnsi="Times New Roman" w:cs="Times New Roman"/>
          <w:b/>
          <w:sz w:val="28"/>
          <w:szCs w:val="28"/>
          <w:lang w:eastAsia="ru-RU"/>
        </w:rPr>
        <w:t xml:space="preserve"> </w:t>
      </w:r>
      <w:r w:rsidR="008418B4" w:rsidRPr="00AD5181">
        <w:rPr>
          <w:rFonts w:ascii="Times New Roman" w:hAnsi="Times New Roman" w:cs="Times New Roman"/>
          <w:b/>
          <w:sz w:val="28"/>
          <w:szCs w:val="28"/>
          <w:lang w:val="uk-UA" w:eastAsia="ru-RU"/>
        </w:rPr>
        <w:t>освіти</w:t>
      </w:r>
      <w:r w:rsidR="008418B4" w:rsidRPr="008418B4">
        <w:rPr>
          <w:rFonts w:ascii="Times New Roman" w:hAnsi="Times New Roman" w:cs="Times New Roman"/>
          <w:sz w:val="28"/>
          <w:szCs w:val="28"/>
          <w:lang w:val="uk-UA" w:eastAsia="ru-RU"/>
        </w:rPr>
        <w:t>.</w:t>
      </w:r>
    </w:p>
    <w:p w:rsidR="008418B4" w:rsidRPr="008418B4" w:rsidRDefault="00AD5181" w:rsidP="008418B4">
      <w:pPr>
        <w:spacing w:after="0"/>
        <w:ind w:firstLine="708"/>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В Україні, як і</w:t>
      </w:r>
      <w:r w:rsidRPr="00AD5181">
        <w:rPr>
          <w:rFonts w:ascii="Times New Roman" w:hAnsi="Times New Roman" w:cs="Times New Roman"/>
          <w:sz w:val="28"/>
          <w:szCs w:val="28"/>
          <w:lang w:eastAsia="ru-RU"/>
        </w:rPr>
        <w:t xml:space="preserve"> </w:t>
      </w:r>
      <w:r w:rsidR="008418B4" w:rsidRPr="008418B4">
        <w:rPr>
          <w:rFonts w:ascii="Times New Roman" w:hAnsi="Times New Roman" w:cs="Times New Roman"/>
          <w:sz w:val="28"/>
          <w:szCs w:val="28"/>
          <w:lang w:val="uk-UA" w:eastAsia="ru-RU"/>
        </w:rPr>
        <w:t>в</w:t>
      </w:r>
      <w:r w:rsidRPr="00AD5181">
        <w:rPr>
          <w:rFonts w:ascii="Times New Roman" w:hAnsi="Times New Roman" w:cs="Times New Roman"/>
          <w:sz w:val="28"/>
          <w:szCs w:val="28"/>
          <w:lang w:eastAsia="ru-RU"/>
        </w:rPr>
        <w:t xml:space="preserve"> </w:t>
      </w:r>
      <w:r>
        <w:rPr>
          <w:rFonts w:ascii="Times New Roman" w:hAnsi="Times New Roman" w:cs="Times New Roman"/>
          <w:sz w:val="28"/>
          <w:szCs w:val="28"/>
          <w:lang w:val="uk-UA" w:eastAsia="ru-RU"/>
        </w:rPr>
        <w:t>інших</w:t>
      </w:r>
      <w:r w:rsidR="008418B4" w:rsidRPr="008418B4">
        <w:rPr>
          <w:rFonts w:ascii="Times New Roman" w:hAnsi="Times New Roman" w:cs="Times New Roman"/>
          <w:sz w:val="28"/>
          <w:szCs w:val="28"/>
          <w:lang w:val="uk-UA" w:eastAsia="ru-RU"/>
        </w:rPr>
        <w:t xml:space="preserve"> розвинених країнах</w:t>
      </w:r>
      <w:r w:rsidRPr="00AD5181">
        <w:rPr>
          <w:rFonts w:ascii="Times New Roman" w:hAnsi="Times New Roman" w:cs="Times New Roman"/>
          <w:sz w:val="28"/>
          <w:szCs w:val="28"/>
          <w:lang w:eastAsia="ru-RU"/>
        </w:rPr>
        <w:t xml:space="preserve"> </w:t>
      </w:r>
      <w:r w:rsidR="008418B4" w:rsidRPr="008418B4">
        <w:rPr>
          <w:rFonts w:ascii="Times New Roman" w:hAnsi="Times New Roman" w:cs="Times New Roman"/>
          <w:sz w:val="28"/>
          <w:szCs w:val="28"/>
          <w:lang w:val="uk-UA" w:eastAsia="ru-RU"/>
        </w:rPr>
        <w:t>світу, вища освіта визнана</w:t>
      </w:r>
      <w:r w:rsidRPr="00AD5181">
        <w:rPr>
          <w:rFonts w:ascii="Times New Roman" w:hAnsi="Times New Roman" w:cs="Times New Roman"/>
          <w:sz w:val="28"/>
          <w:szCs w:val="28"/>
          <w:lang w:eastAsia="ru-RU"/>
        </w:rPr>
        <w:t xml:space="preserve"> </w:t>
      </w:r>
      <w:r w:rsidR="008418B4" w:rsidRPr="008418B4">
        <w:rPr>
          <w:rFonts w:ascii="Times New Roman" w:hAnsi="Times New Roman" w:cs="Times New Roman"/>
          <w:sz w:val="28"/>
          <w:szCs w:val="28"/>
          <w:lang w:val="uk-UA" w:eastAsia="ru-RU"/>
        </w:rPr>
        <w:t>однією з</w:t>
      </w:r>
      <w:r w:rsidRPr="00AD5181">
        <w:rPr>
          <w:rFonts w:ascii="Times New Roman" w:hAnsi="Times New Roman" w:cs="Times New Roman"/>
          <w:sz w:val="28"/>
          <w:szCs w:val="28"/>
          <w:lang w:eastAsia="ru-RU"/>
        </w:rPr>
        <w:t xml:space="preserve"> </w:t>
      </w:r>
      <w:r w:rsidR="008418B4" w:rsidRPr="008418B4">
        <w:rPr>
          <w:rFonts w:ascii="Times New Roman" w:hAnsi="Times New Roman" w:cs="Times New Roman"/>
          <w:sz w:val="28"/>
          <w:szCs w:val="28"/>
          <w:lang w:val="uk-UA" w:eastAsia="ru-RU"/>
        </w:rPr>
        <w:t>провідних</w:t>
      </w:r>
      <w:r w:rsidRPr="00AD5181">
        <w:rPr>
          <w:rFonts w:ascii="Times New Roman" w:hAnsi="Times New Roman" w:cs="Times New Roman"/>
          <w:sz w:val="28"/>
          <w:szCs w:val="28"/>
          <w:lang w:eastAsia="ru-RU"/>
        </w:rPr>
        <w:t xml:space="preserve"> </w:t>
      </w:r>
      <w:r w:rsidR="008418B4" w:rsidRPr="008418B4">
        <w:rPr>
          <w:rFonts w:ascii="Times New Roman" w:hAnsi="Times New Roman" w:cs="Times New Roman"/>
          <w:sz w:val="28"/>
          <w:szCs w:val="28"/>
          <w:lang w:val="uk-UA" w:eastAsia="ru-RU"/>
        </w:rPr>
        <w:t>галузей</w:t>
      </w:r>
      <w:r w:rsidRPr="00AD5181">
        <w:rPr>
          <w:rFonts w:ascii="Times New Roman" w:hAnsi="Times New Roman" w:cs="Times New Roman"/>
          <w:sz w:val="28"/>
          <w:szCs w:val="28"/>
          <w:lang w:eastAsia="ru-RU"/>
        </w:rPr>
        <w:t xml:space="preserve"> </w:t>
      </w:r>
      <w:r w:rsidR="008418B4" w:rsidRPr="008418B4">
        <w:rPr>
          <w:rFonts w:ascii="Times New Roman" w:hAnsi="Times New Roman" w:cs="Times New Roman"/>
          <w:sz w:val="28"/>
          <w:szCs w:val="28"/>
          <w:lang w:val="uk-UA" w:eastAsia="ru-RU"/>
        </w:rPr>
        <w:t xml:space="preserve"> розвитку суспільства. Стратегічні</w:t>
      </w:r>
      <w:r w:rsidRPr="00AD5181">
        <w:rPr>
          <w:rFonts w:ascii="Times New Roman" w:hAnsi="Times New Roman" w:cs="Times New Roman"/>
          <w:sz w:val="28"/>
          <w:szCs w:val="28"/>
          <w:lang w:val="uk-UA" w:eastAsia="ru-RU"/>
        </w:rPr>
        <w:t xml:space="preserve"> </w:t>
      </w:r>
      <w:r>
        <w:rPr>
          <w:rFonts w:ascii="Times New Roman" w:hAnsi="Times New Roman" w:cs="Times New Roman"/>
          <w:sz w:val="28"/>
          <w:szCs w:val="28"/>
          <w:lang w:val="uk-UA" w:eastAsia="ru-RU"/>
        </w:rPr>
        <w:t xml:space="preserve"> напрямки розвитку вищої</w:t>
      </w:r>
      <w:r w:rsidRPr="00AD5181">
        <w:rPr>
          <w:rFonts w:ascii="Times New Roman" w:hAnsi="Times New Roman" w:cs="Times New Roman"/>
          <w:sz w:val="28"/>
          <w:szCs w:val="28"/>
          <w:lang w:val="uk-UA" w:eastAsia="ru-RU"/>
        </w:rPr>
        <w:t xml:space="preserve"> </w:t>
      </w:r>
      <w:r>
        <w:rPr>
          <w:rFonts w:ascii="Times New Roman" w:hAnsi="Times New Roman" w:cs="Times New Roman"/>
          <w:sz w:val="28"/>
          <w:szCs w:val="28"/>
          <w:lang w:val="uk-UA" w:eastAsia="ru-RU"/>
        </w:rPr>
        <w:t>освіти визначені</w:t>
      </w:r>
      <w:r w:rsidRPr="00AD5181">
        <w:rPr>
          <w:rFonts w:ascii="Times New Roman" w:hAnsi="Times New Roman" w:cs="Times New Roman"/>
          <w:sz w:val="28"/>
          <w:szCs w:val="28"/>
          <w:lang w:val="uk-UA" w:eastAsia="ru-RU"/>
        </w:rPr>
        <w:t xml:space="preserve"> </w:t>
      </w:r>
      <w:r w:rsidR="008418B4" w:rsidRPr="008418B4">
        <w:rPr>
          <w:rFonts w:ascii="Times New Roman" w:hAnsi="Times New Roman" w:cs="Times New Roman"/>
          <w:sz w:val="28"/>
          <w:szCs w:val="28"/>
          <w:lang w:val="uk-UA" w:eastAsia="ru-RU"/>
        </w:rPr>
        <w:t xml:space="preserve">Конституцією України, Законами України “Про освіту”, “Про вищу </w:t>
      </w:r>
      <w:r>
        <w:rPr>
          <w:rFonts w:ascii="Times New Roman" w:hAnsi="Times New Roman" w:cs="Times New Roman"/>
          <w:sz w:val="28"/>
          <w:szCs w:val="28"/>
          <w:lang w:val="uk-UA" w:eastAsia="ru-RU"/>
        </w:rPr>
        <w:t>освіту”,</w:t>
      </w:r>
      <w:r w:rsidR="008418B4" w:rsidRPr="008418B4">
        <w:rPr>
          <w:rFonts w:ascii="Times New Roman" w:hAnsi="Times New Roman" w:cs="Times New Roman"/>
          <w:sz w:val="28"/>
          <w:szCs w:val="28"/>
          <w:lang w:val="uk-UA" w:eastAsia="ru-RU"/>
        </w:rPr>
        <w:t xml:space="preserve"> Національною доктриною розвитку освіти, указами Президента України, постановами Кабінету Міністрів України. Метою</w:t>
      </w:r>
      <w:r w:rsidRPr="00AD5181">
        <w:rPr>
          <w:rFonts w:ascii="Times New Roman" w:hAnsi="Times New Roman" w:cs="Times New Roman"/>
          <w:sz w:val="28"/>
          <w:szCs w:val="28"/>
          <w:lang w:val="uk-UA" w:eastAsia="ru-RU"/>
        </w:rPr>
        <w:t xml:space="preserve"> </w:t>
      </w:r>
      <w:r w:rsidR="008418B4" w:rsidRPr="008418B4">
        <w:rPr>
          <w:rFonts w:ascii="Times New Roman" w:hAnsi="Times New Roman" w:cs="Times New Roman"/>
          <w:sz w:val="28"/>
          <w:szCs w:val="28"/>
          <w:lang w:val="uk-UA" w:eastAsia="ru-RU"/>
        </w:rPr>
        <w:t>державної політики в</w:t>
      </w:r>
      <w:r w:rsidRPr="00AD5181">
        <w:rPr>
          <w:rFonts w:ascii="Times New Roman" w:hAnsi="Times New Roman" w:cs="Times New Roman"/>
          <w:sz w:val="28"/>
          <w:szCs w:val="28"/>
          <w:lang w:val="uk-UA" w:eastAsia="ru-RU"/>
        </w:rPr>
        <w:t xml:space="preserve"> </w:t>
      </w:r>
      <w:r w:rsidR="008418B4" w:rsidRPr="008418B4">
        <w:rPr>
          <w:rFonts w:ascii="Times New Roman" w:hAnsi="Times New Roman" w:cs="Times New Roman"/>
          <w:sz w:val="28"/>
          <w:szCs w:val="28"/>
          <w:lang w:val="uk-UA" w:eastAsia="ru-RU"/>
        </w:rPr>
        <w:t>галузі освіти є</w:t>
      </w:r>
      <w:r w:rsidRPr="00AD5181">
        <w:rPr>
          <w:rFonts w:ascii="Times New Roman" w:hAnsi="Times New Roman" w:cs="Times New Roman"/>
          <w:sz w:val="28"/>
          <w:szCs w:val="28"/>
          <w:lang w:val="uk-UA" w:eastAsia="ru-RU"/>
        </w:rPr>
        <w:t xml:space="preserve"> </w:t>
      </w:r>
      <w:r w:rsidR="008418B4" w:rsidRPr="008418B4">
        <w:rPr>
          <w:rFonts w:ascii="Times New Roman" w:hAnsi="Times New Roman" w:cs="Times New Roman"/>
          <w:sz w:val="28"/>
          <w:szCs w:val="28"/>
          <w:lang w:val="uk-UA" w:eastAsia="ru-RU"/>
        </w:rPr>
        <w:t>створення умов для</w:t>
      </w:r>
      <w:r w:rsidRPr="00AD5181">
        <w:rPr>
          <w:rFonts w:ascii="Times New Roman" w:hAnsi="Times New Roman" w:cs="Times New Roman"/>
          <w:sz w:val="28"/>
          <w:szCs w:val="28"/>
          <w:lang w:val="uk-UA" w:eastAsia="ru-RU"/>
        </w:rPr>
        <w:t xml:space="preserve"> </w:t>
      </w:r>
      <w:r w:rsidR="008418B4" w:rsidRPr="008418B4">
        <w:rPr>
          <w:rFonts w:ascii="Times New Roman" w:hAnsi="Times New Roman" w:cs="Times New Roman"/>
          <w:sz w:val="28"/>
          <w:szCs w:val="28"/>
          <w:lang w:val="uk-UA" w:eastAsia="ru-RU"/>
        </w:rPr>
        <w:t>розвитку особистості</w:t>
      </w:r>
      <w:r w:rsidRPr="00AD5181">
        <w:rPr>
          <w:rFonts w:ascii="Times New Roman" w:hAnsi="Times New Roman" w:cs="Times New Roman"/>
          <w:sz w:val="28"/>
          <w:szCs w:val="28"/>
          <w:lang w:val="uk-UA" w:eastAsia="ru-RU"/>
        </w:rPr>
        <w:t xml:space="preserve"> </w:t>
      </w:r>
      <w:r>
        <w:rPr>
          <w:rFonts w:ascii="Times New Roman" w:hAnsi="Times New Roman" w:cs="Times New Roman"/>
          <w:sz w:val="28"/>
          <w:szCs w:val="28"/>
          <w:lang w:val="uk-UA" w:eastAsia="ru-RU"/>
        </w:rPr>
        <w:t>і</w:t>
      </w:r>
      <w:r w:rsidRPr="00AD5181">
        <w:rPr>
          <w:rFonts w:ascii="Times New Roman" w:hAnsi="Times New Roman" w:cs="Times New Roman"/>
          <w:sz w:val="28"/>
          <w:szCs w:val="28"/>
          <w:lang w:val="uk-UA" w:eastAsia="ru-RU"/>
        </w:rPr>
        <w:t xml:space="preserve"> </w:t>
      </w:r>
      <w:r w:rsidR="008418B4" w:rsidRPr="008418B4">
        <w:rPr>
          <w:rFonts w:ascii="Times New Roman" w:hAnsi="Times New Roman" w:cs="Times New Roman"/>
          <w:sz w:val="28"/>
          <w:szCs w:val="28"/>
          <w:lang w:val="uk-UA" w:eastAsia="ru-RU"/>
        </w:rPr>
        <w:t>творчої</w:t>
      </w:r>
      <w:r w:rsidRPr="00AD5181">
        <w:rPr>
          <w:rFonts w:ascii="Times New Roman" w:hAnsi="Times New Roman" w:cs="Times New Roman"/>
          <w:sz w:val="28"/>
          <w:szCs w:val="28"/>
          <w:lang w:val="uk-UA" w:eastAsia="ru-RU"/>
        </w:rPr>
        <w:t xml:space="preserve"> </w:t>
      </w:r>
      <w:r w:rsidR="008418B4" w:rsidRPr="008418B4">
        <w:rPr>
          <w:rFonts w:ascii="Times New Roman" w:hAnsi="Times New Roman" w:cs="Times New Roman"/>
          <w:sz w:val="28"/>
          <w:szCs w:val="28"/>
          <w:lang w:val="uk-UA" w:eastAsia="ru-RU"/>
        </w:rPr>
        <w:t>самореалізації кожного громадянина</w:t>
      </w:r>
      <w:r w:rsidRPr="00AD5181">
        <w:rPr>
          <w:rFonts w:ascii="Times New Roman" w:hAnsi="Times New Roman" w:cs="Times New Roman"/>
          <w:sz w:val="28"/>
          <w:szCs w:val="28"/>
          <w:lang w:val="uk-UA" w:eastAsia="ru-RU"/>
        </w:rPr>
        <w:t xml:space="preserve"> </w:t>
      </w:r>
      <w:r w:rsidR="008418B4" w:rsidRPr="008418B4">
        <w:rPr>
          <w:rFonts w:ascii="Times New Roman" w:hAnsi="Times New Roman" w:cs="Times New Roman"/>
          <w:sz w:val="28"/>
          <w:szCs w:val="28"/>
          <w:lang w:val="uk-UA" w:eastAsia="ru-RU"/>
        </w:rPr>
        <w:t xml:space="preserve">України, оновлення змісту освіти та </w:t>
      </w:r>
      <w:r>
        <w:rPr>
          <w:rFonts w:ascii="Times New Roman" w:hAnsi="Times New Roman" w:cs="Times New Roman"/>
          <w:sz w:val="28"/>
          <w:szCs w:val="28"/>
          <w:lang w:val="uk-UA" w:eastAsia="ru-RU"/>
        </w:rPr>
        <w:t>організації навчально-виховного</w:t>
      </w:r>
      <w:r w:rsidR="008418B4" w:rsidRPr="008418B4">
        <w:rPr>
          <w:rFonts w:ascii="Times New Roman" w:hAnsi="Times New Roman" w:cs="Times New Roman"/>
          <w:sz w:val="28"/>
          <w:szCs w:val="28"/>
          <w:lang w:val="uk-UA" w:eastAsia="ru-RU"/>
        </w:rPr>
        <w:t xml:space="preserve"> процесу</w:t>
      </w:r>
      <w:r w:rsidRPr="00AD5181">
        <w:rPr>
          <w:rFonts w:ascii="Times New Roman" w:hAnsi="Times New Roman" w:cs="Times New Roman"/>
          <w:sz w:val="28"/>
          <w:szCs w:val="28"/>
          <w:lang w:val="uk-UA" w:eastAsia="ru-RU"/>
        </w:rPr>
        <w:t xml:space="preserve"> </w:t>
      </w:r>
      <w:r w:rsidR="008418B4" w:rsidRPr="008418B4">
        <w:rPr>
          <w:rFonts w:ascii="Times New Roman" w:hAnsi="Times New Roman" w:cs="Times New Roman"/>
          <w:sz w:val="28"/>
          <w:szCs w:val="28"/>
          <w:lang w:val="uk-UA" w:eastAsia="ru-RU"/>
        </w:rPr>
        <w:t>відповідно до демократичних цінностей, ринкових засад економіки, сучасних науково-технічних</w:t>
      </w:r>
      <w:r w:rsidRPr="00AD5181">
        <w:rPr>
          <w:rFonts w:ascii="Times New Roman" w:hAnsi="Times New Roman" w:cs="Times New Roman"/>
          <w:sz w:val="28"/>
          <w:szCs w:val="28"/>
          <w:lang w:val="uk-UA" w:eastAsia="ru-RU"/>
        </w:rPr>
        <w:t xml:space="preserve"> </w:t>
      </w:r>
      <w:r w:rsidR="008418B4" w:rsidRPr="008418B4">
        <w:rPr>
          <w:rFonts w:ascii="Times New Roman" w:hAnsi="Times New Roman" w:cs="Times New Roman"/>
          <w:sz w:val="28"/>
          <w:szCs w:val="28"/>
          <w:lang w:val="uk-UA" w:eastAsia="ru-RU"/>
        </w:rPr>
        <w:t xml:space="preserve">досягнень. </w:t>
      </w:r>
    </w:p>
    <w:p w:rsidR="008418B4" w:rsidRPr="008418B4" w:rsidRDefault="008418B4" w:rsidP="008418B4">
      <w:pPr>
        <w:spacing w:after="0"/>
        <w:jc w:val="both"/>
        <w:rPr>
          <w:rFonts w:ascii="Times New Roman" w:hAnsi="Times New Roman" w:cs="Times New Roman"/>
          <w:sz w:val="28"/>
          <w:szCs w:val="28"/>
          <w:lang w:val="uk-UA" w:eastAsia="ru-RU"/>
        </w:rPr>
      </w:pPr>
      <w:r w:rsidRPr="008418B4">
        <w:rPr>
          <w:rFonts w:ascii="Times New Roman" w:hAnsi="Times New Roman" w:cs="Times New Roman"/>
          <w:sz w:val="28"/>
          <w:szCs w:val="28"/>
          <w:lang w:val="uk-UA" w:eastAsia="ru-RU"/>
        </w:rPr>
        <w:t>Пріоритетними напрямами</w:t>
      </w:r>
      <w:r w:rsidR="00AD5181">
        <w:rPr>
          <w:rFonts w:ascii="Times New Roman" w:hAnsi="Times New Roman" w:cs="Times New Roman"/>
          <w:sz w:val="28"/>
          <w:szCs w:val="28"/>
          <w:lang w:val="uk-UA" w:eastAsia="ru-RU"/>
        </w:rPr>
        <w:t xml:space="preserve"> державної</w:t>
      </w:r>
      <w:r w:rsidR="00AD5181" w:rsidRPr="00AD5181">
        <w:rPr>
          <w:rFonts w:ascii="Times New Roman" w:hAnsi="Times New Roman" w:cs="Times New Roman"/>
          <w:sz w:val="28"/>
          <w:szCs w:val="28"/>
          <w:lang w:eastAsia="ru-RU"/>
        </w:rPr>
        <w:t xml:space="preserve"> </w:t>
      </w:r>
      <w:r w:rsidRPr="008418B4">
        <w:rPr>
          <w:rFonts w:ascii="Times New Roman" w:hAnsi="Times New Roman" w:cs="Times New Roman"/>
          <w:sz w:val="28"/>
          <w:szCs w:val="28"/>
          <w:lang w:val="uk-UA" w:eastAsia="ru-RU"/>
        </w:rPr>
        <w:t>політики щодо розвитку вищої</w:t>
      </w:r>
      <w:r w:rsidR="00AD5181" w:rsidRPr="00AD5181">
        <w:rPr>
          <w:rFonts w:ascii="Times New Roman" w:hAnsi="Times New Roman" w:cs="Times New Roman"/>
          <w:sz w:val="28"/>
          <w:szCs w:val="28"/>
          <w:lang w:eastAsia="ru-RU"/>
        </w:rPr>
        <w:t xml:space="preserve"> </w:t>
      </w:r>
      <w:r w:rsidRPr="008418B4">
        <w:rPr>
          <w:rFonts w:ascii="Times New Roman" w:hAnsi="Times New Roman" w:cs="Times New Roman"/>
          <w:sz w:val="28"/>
          <w:szCs w:val="28"/>
          <w:lang w:val="uk-UA" w:eastAsia="ru-RU"/>
        </w:rPr>
        <w:t xml:space="preserve"> освіти є:</w:t>
      </w:r>
    </w:p>
    <w:p w:rsidR="008418B4" w:rsidRPr="008418B4" w:rsidRDefault="008418B4" w:rsidP="008418B4">
      <w:pPr>
        <w:pStyle w:val="a5"/>
        <w:numPr>
          <w:ilvl w:val="0"/>
          <w:numId w:val="1"/>
        </w:numPr>
        <w:spacing w:after="0"/>
        <w:ind w:left="360"/>
        <w:jc w:val="both"/>
        <w:rPr>
          <w:rFonts w:ascii="Times New Roman" w:hAnsi="Times New Roman" w:cs="Times New Roman"/>
          <w:sz w:val="28"/>
          <w:szCs w:val="28"/>
          <w:lang w:val="uk-UA" w:eastAsia="ru-RU"/>
        </w:rPr>
      </w:pPr>
      <w:r w:rsidRPr="008418B4">
        <w:rPr>
          <w:rFonts w:ascii="Times New Roman" w:hAnsi="Times New Roman" w:cs="Times New Roman"/>
          <w:sz w:val="28"/>
          <w:szCs w:val="28"/>
          <w:lang w:val="uk-UA" w:eastAsia="ru-RU"/>
        </w:rPr>
        <w:t>особистісна орієнтація вищої освіти;</w:t>
      </w:r>
    </w:p>
    <w:p w:rsidR="008418B4" w:rsidRPr="008418B4" w:rsidRDefault="008418B4" w:rsidP="008418B4">
      <w:pPr>
        <w:pStyle w:val="a5"/>
        <w:numPr>
          <w:ilvl w:val="0"/>
          <w:numId w:val="1"/>
        </w:numPr>
        <w:spacing w:after="0"/>
        <w:ind w:left="360"/>
        <w:jc w:val="both"/>
        <w:rPr>
          <w:rFonts w:ascii="Times New Roman" w:hAnsi="Times New Roman" w:cs="Times New Roman"/>
          <w:sz w:val="28"/>
          <w:szCs w:val="28"/>
          <w:lang w:val="uk-UA" w:eastAsia="ru-RU"/>
        </w:rPr>
      </w:pPr>
      <w:r w:rsidRPr="008418B4">
        <w:rPr>
          <w:rFonts w:ascii="Times New Roman" w:hAnsi="Times New Roman" w:cs="Times New Roman"/>
          <w:sz w:val="28"/>
          <w:szCs w:val="28"/>
          <w:lang w:val="uk-UA" w:eastAsia="ru-RU"/>
        </w:rPr>
        <w:t>формування національних і загальнолюдських цінностей;</w:t>
      </w:r>
    </w:p>
    <w:p w:rsidR="008418B4" w:rsidRPr="008418B4" w:rsidRDefault="008418B4" w:rsidP="008418B4">
      <w:pPr>
        <w:pStyle w:val="a5"/>
        <w:numPr>
          <w:ilvl w:val="0"/>
          <w:numId w:val="1"/>
        </w:numPr>
        <w:spacing w:after="0"/>
        <w:ind w:left="360"/>
        <w:jc w:val="both"/>
        <w:rPr>
          <w:rFonts w:ascii="Times New Roman" w:hAnsi="Times New Roman" w:cs="Times New Roman"/>
          <w:sz w:val="28"/>
          <w:szCs w:val="28"/>
          <w:lang w:val="uk-UA" w:eastAsia="ru-RU"/>
        </w:rPr>
      </w:pPr>
      <w:r w:rsidRPr="008418B4">
        <w:rPr>
          <w:rFonts w:ascii="Times New Roman" w:hAnsi="Times New Roman" w:cs="Times New Roman"/>
          <w:sz w:val="28"/>
          <w:szCs w:val="28"/>
          <w:lang w:val="uk-UA" w:eastAsia="ru-RU"/>
        </w:rPr>
        <w:t>створення для громадян рівних можливостей у здобутті вищої освіти;</w:t>
      </w:r>
    </w:p>
    <w:p w:rsidR="008418B4" w:rsidRPr="008418B4" w:rsidRDefault="008418B4" w:rsidP="008418B4">
      <w:pPr>
        <w:pStyle w:val="a5"/>
        <w:numPr>
          <w:ilvl w:val="0"/>
          <w:numId w:val="1"/>
        </w:numPr>
        <w:spacing w:after="0"/>
        <w:ind w:left="360"/>
        <w:jc w:val="both"/>
        <w:rPr>
          <w:rFonts w:ascii="Times New Roman" w:hAnsi="Times New Roman" w:cs="Times New Roman"/>
          <w:sz w:val="28"/>
          <w:szCs w:val="28"/>
          <w:lang w:val="uk-UA" w:eastAsia="ru-RU"/>
        </w:rPr>
      </w:pPr>
      <w:r w:rsidRPr="008418B4">
        <w:rPr>
          <w:rFonts w:ascii="Times New Roman" w:hAnsi="Times New Roman" w:cs="Times New Roman"/>
          <w:sz w:val="28"/>
          <w:szCs w:val="28"/>
          <w:lang w:val="uk-UA" w:eastAsia="ru-RU"/>
        </w:rPr>
        <w:t>постійне підвищення якості освіти, оновлення її змісту та форм організації навчально-виховного процесу;</w:t>
      </w:r>
    </w:p>
    <w:p w:rsidR="008418B4" w:rsidRPr="008418B4" w:rsidRDefault="008418B4" w:rsidP="008418B4">
      <w:pPr>
        <w:pStyle w:val="a5"/>
        <w:numPr>
          <w:ilvl w:val="0"/>
          <w:numId w:val="1"/>
        </w:numPr>
        <w:spacing w:after="0"/>
        <w:ind w:left="360"/>
        <w:jc w:val="both"/>
        <w:rPr>
          <w:rFonts w:ascii="Times New Roman" w:hAnsi="Times New Roman" w:cs="Times New Roman"/>
          <w:sz w:val="28"/>
          <w:szCs w:val="28"/>
          <w:lang w:val="uk-UA" w:eastAsia="ru-RU"/>
        </w:rPr>
      </w:pPr>
      <w:r w:rsidRPr="008418B4">
        <w:rPr>
          <w:rFonts w:ascii="Times New Roman" w:hAnsi="Times New Roman" w:cs="Times New Roman"/>
          <w:sz w:val="28"/>
          <w:szCs w:val="28"/>
          <w:lang w:val="uk-UA" w:eastAsia="ru-RU"/>
        </w:rPr>
        <w:t>запровадження освітніх інновацій та інформаційних технологій;</w:t>
      </w:r>
    </w:p>
    <w:p w:rsidR="008418B4" w:rsidRPr="008418B4" w:rsidRDefault="008418B4" w:rsidP="008418B4">
      <w:pPr>
        <w:pStyle w:val="a5"/>
        <w:numPr>
          <w:ilvl w:val="0"/>
          <w:numId w:val="1"/>
        </w:numPr>
        <w:spacing w:after="0"/>
        <w:ind w:left="360"/>
        <w:jc w:val="both"/>
        <w:rPr>
          <w:rFonts w:ascii="Times New Roman" w:hAnsi="Times New Roman" w:cs="Times New Roman"/>
          <w:sz w:val="28"/>
          <w:szCs w:val="28"/>
          <w:lang w:val="uk-UA" w:eastAsia="ru-RU"/>
        </w:rPr>
      </w:pPr>
      <w:r w:rsidRPr="008418B4">
        <w:rPr>
          <w:rFonts w:ascii="Times New Roman" w:hAnsi="Times New Roman" w:cs="Times New Roman"/>
          <w:sz w:val="28"/>
          <w:szCs w:val="28"/>
          <w:lang w:val="uk-UA" w:eastAsia="ru-RU"/>
        </w:rPr>
        <w:t>формування в системі освіти нормативно-правових і організаційно-економічних механізмів залучення і використання позабюджетних коштів;</w:t>
      </w:r>
    </w:p>
    <w:p w:rsidR="008418B4" w:rsidRPr="008418B4" w:rsidRDefault="008418B4" w:rsidP="008418B4">
      <w:pPr>
        <w:pStyle w:val="a5"/>
        <w:numPr>
          <w:ilvl w:val="0"/>
          <w:numId w:val="1"/>
        </w:numPr>
        <w:spacing w:after="0"/>
        <w:ind w:left="360"/>
        <w:jc w:val="both"/>
        <w:rPr>
          <w:rFonts w:ascii="Times New Roman" w:hAnsi="Times New Roman" w:cs="Times New Roman"/>
          <w:sz w:val="28"/>
          <w:szCs w:val="28"/>
          <w:lang w:val="uk-UA" w:eastAsia="ru-RU"/>
        </w:rPr>
      </w:pPr>
      <w:r w:rsidRPr="008418B4">
        <w:rPr>
          <w:rFonts w:ascii="Times New Roman" w:hAnsi="Times New Roman" w:cs="Times New Roman"/>
          <w:sz w:val="28"/>
          <w:szCs w:val="28"/>
          <w:lang w:val="uk-UA" w:eastAsia="ru-RU"/>
        </w:rPr>
        <w:lastRenderedPageBreak/>
        <w:t>підвищення соціального статусу і професіоналізму працівників освіти, посилення їх державної і суспільної підтримки;</w:t>
      </w:r>
    </w:p>
    <w:p w:rsidR="008418B4" w:rsidRPr="008418B4" w:rsidRDefault="008418B4" w:rsidP="008418B4">
      <w:pPr>
        <w:pStyle w:val="a5"/>
        <w:numPr>
          <w:ilvl w:val="0"/>
          <w:numId w:val="1"/>
        </w:numPr>
        <w:spacing w:after="0"/>
        <w:ind w:left="360"/>
        <w:jc w:val="both"/>
        <w:rPr>
          <w:rFonts w:ascii="Times New Roman" w:hAnsi="Times New Roman" w:cs="Times New Roman"/>
          <w:sz w:val="28"/>
          <w:szCs w:val="28"/>
          <w:lang w:val="uk-UA" w:eastAsia="ru-RU"/>
        </w:rPr>
      </w:pPr>
      <w:r w:rsidRPr="008418B4">
        <w:rPr>
          <w:rFonts w:ascii="Times New Roman" w:hAnsi="Times New Roman" w:cs="Times New Roman"/>
          <w:sz w:val="28"/>
          <w:szCs w:val="28"/>
          <w:lang w:val="uk-UA" w:eastAsia="ru-RU"/>
        </w:rPr>
        <w:t>розвиток освіти, як відкритої державно-суспільної системи;</w:t>
      </w:r>
    </w:p>
    <w:p w:rsidR="008418B4" w:rsidRPr="008418B4" w:rsidRDefault="008418B4" w:rsidP="008418B4">
      <w:pPr>
        <w:pStyle w:val="a5"/>
        <w:numPr>
          <w:ilvl w:val="0"/>
          <w:numId w:val="1"/>
        </w:numPr>
        <w:spacing w:after="0"/>
        <w:ind w:left="360"/>
        <w:jc w:val="both"/>
        <w:rPr>
          <w:rFonts w:ascii="Times New Roman" w:hAnsi="Times New Roman" w:cs="Times New Roman"/>
          <w:sz w:val="28"/>
          <w:szCs w:val="28"/>
          <w:lang w:val="uk-UA" w:eastAsia="ru-RU"/>
        </w:rPr>
      </w:pPr>
      <w:r w:rsidRPr="008418B4">
        <w:rPr>
          <w:rFonts w:ascii="Times New Roman" w:hAnsi="Times New Roman" w:cs="Times New Roman"/>
          <w:sz w:val="28"/>
          <w:szCs w:val="28"/>
          <w:lang w:val="uk-UA" w:eastAsia="ru-RU"/>
        </w:rPr>
        <w:t xml:space="preserve">інтеграція вітчизняної вищої освіти до європейського та світового освітніх просторів. </w:t>
      </w:r>
    </w:p>
    <w:p w:rsidR="008418B4" w:rsidRPr="008418B4" w:rsidRDefault="00AD5181" w:rsidP="008418B4">
      <w:pPr>
        <w:spacing w:after="0"/>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Реформування</w:t>
      </w:r>
      <w:r>
        <w:rPr>
          <w:rFonts w:ascii="Times New Roman" w:hAnsi="Times New Roman" w:cs="Times New Roman"/>
          <w:sz w:val="28"/>
          <w:szCs w:val="28"/>
          <w:lang w:val="en-US" w:eastAsia="ru-RU"/>
        </w:rPr>
        <w:t xml:space="preserve"> </w:t>
      </w:r>
      <w:r w:rsidR="008418B4" w:rsidRPr="008418B4">
        <w:rPr>
          <w:rFonts w:ascii="Times New Roman" w:hAnsi="Times New Roman" w:cs="Times New Roman"/>
          <w:sz w:val="28"/>
          <w:szCs w:val="28"/>
          <w:lang w:val="uk-UA" w:eastAsia="ru-RU"/>
        </w:rPr>
        <w:t>сист</w:t>
      </w:r>
      <w:r>
        <w:rPr>
          <w:rFonts w:ascii="Times New Roman" w:hAnsi="Times New Roman" w:cs="Times New Roman"/>
          <w:sz w:val="28"/>
          <w:szCs w:val="28"/>
          <w:lang w:val="uk-UA" w:eastAsia="ru-RU"/>
        </w:rPr>
        <w:t>еми</w:t>
      </w:r>
      <w:r w:rsidR="008418B4" w:rsidRPr="008418B4">
        <w:rPr>
          <w:rFonts w:ascii="Times New Roman" w:hAnsi="Times New Roman" w:cs="Times New Roman"/>
          <w:sz w:val="28"/>
          <w:szCs w:val="28"/>
          <w:lang w:val="uk-UA" w:eastAsia="ru-RU"/>
        </w:rPr>
        <w:t xml:space="preserve"> освіти передбачає: </w:t>
      </w:r>
    </w:p>
    <w:p w:rsidR="008418B4" w:rsidRPr="008418B4" w:rsidRDefault="008418B4" w:rsidP="008418B4">
      <w:pPr>
        <w:pStyle w:val="a5"/>
        <w:numPr>
          <w:ilvl w:val="0"/>
          <w:numId w:val="1"/>
        </w:numPr>
        <w:spacing w:after="0"/>
        <w:ind w:left="360"/>
        <w:jc w:val="both"/>
        <w:rPr>
          <w:rFonts w:ascii="Times New Roman" w:hAnsi="Times New Roman" w:cs="Times New Roman"/>
          <w:sz w:val="28"/>
          <w:szCs w:val="28"/>
          <w:lang w:val="uk-UA" w:eastAsia="ru-RU"/>
        </w:rPr>
      </w:pPr>
      <w:r w:rsidRPr="008418B4">
        <w:rPr>
          <w:rFonts w:ascii="Times New Roman" w:hAnsi="Times New Roman" w:cs="Times New Roman"/>
          <w:sz w:val="28"/>
          <w:szCs w:val="28"/>
          <w:lang w:val="uk-UA" w:eastAsia="ru-RU"/>
        </w:rPr>
        <w:t xml:space="preserve">перехід до динамічної ступеневої системи підготовки фахівців, що дасть змогу задовольняти можливості особистості в здобутті певного освітнього та кваліфікаційного рівня за бажаним напрямком відповідно до її здібностей, та забезпечити її мобільність на ринку праці; </w:t>
      </w:r>
    </w:p>
    <w:p w:rsidR="008418B4" w:rsidRPr="008418B4" w:rsidRDefault="008418B4" w:rsidP="008418B4">
      <w:pPr>
        <w:pStyle w:val="a5"/>
        <w:numPr>
          <w:ilvl w:val="0"/>
          <w:numId w:val="1"/>
        </w:numPr>
        <w:spacing w:after="0"/>
        <w:ind w:left="360"/>
        <w:jc w:val="both"/>
        <w:rPr>
          <w:rFonts w:ascii="Times New Roman" w:hAnsi="Times New Roman" w:cs="Times New Roman"/>
          <w:sz w:val="28"/>
          <w:szCs w:val="28"/>
          <w:lang w:val="uk-UA" w:eastAsia="ru-RU"/>
        </w:rPr>
      </w:pPr>
      <w:r w:rsidRPr="008418B4">
        <w:rPr>
          <w:rFonts w:ascii="Times New Roman" w:hAnsi="Times New Roman" w:cs="Times New Roman"/>
          <w:sz w:val="28"/>
          <w:szCs w:val="28"/>
          <w:lang w:val="uk-UA" w:eastAsia="ru-RU"/>
        </w:rPr>
        <w:t xml:space="preserve">формування мережі вищих навчальних закладів, яка за формами, програмами, термінами навчання і джерелами фінансування задовольняла б інтересам особи та потреби кожної людини і держави в цілому; </w:t>
      </w:r>
    </w:p>
    <w:p w:rsidR="008418B4" w:rsidRPr="008418B4" w:rsidRDefault="008418B4" w:rsidP="008418B4">
      <w:pPr>
        <w:pStyle w:val="a5"/>
        <w:numPr>
          <w:ilvl w:val="0"/>
          <w:numId w:val="1"/>
        </w:numPr>
        <w:spacing w:after="0"/>
        <w:ind w:left="360"/>
        <w:jc w:val="both"/>
        <w:rPr>
          <w:rFonts w:ascii="Times New Roman" w:hAnsi="Times New Roman" w:cs="Times New Roman"/>
          <w:sz w:val="28"/>
          <w:szCs w:val="28"/>
          <w:lang w:val="uk-UA" w:eastAsia="ru-RU"/>
        </w:rPr>
      </w:pPr>
      <w:r w:rsidRPr="008418B4">
        <w:rPr>
          <w:rFonts w:ascii="Times New Roman" w:hAnsi="Times New Roman" w:cs="Times New Roman"/>
          <w:sz w:val="28"/>
          <w:szCs w:val="28"/>
          <w:lang w:val="uk-UA" w:eastAsia="ru-RU"/>
        </w:rPr>
        <w:t xml:space="preserve">підвищення освітнього і культурного рівня суспільства, створення умов для навчання на протязі всього життя; </w:t>
      </w:r>
    </w:p>
    <w:p w:rsidR="008418B4" w:rsidRPr="008418B4" w:rsidRDefault="008418B4" w:rsidP="008418B4">
      <w:pPr>
        <w:pStyle w:val="a5"/>
        <w:numPr>
          <w:ilvl w:val="0"/>
          <w:numId w:val="1"/>
        </w:numPr>
        <w:spacing w:after="0"/>
        <w:ind w:left="360"/>
        <w:jc w:val="both"/>
        <w:rPr>
          <w:rFonts w:ascii="Times New Roman" w:hAnsi="Times New Roman" w:cs="Times New Roman"/>
          <w:sz w:val="28"/>
          <w:szCs w:val="28"/>
          <w:lang w:val="uk-UA" w:eastAsia="ru-RU"/>
        </w:rPr>
      </w:pPr>
      <w:r w:rsidRPr="008418B4">
        <w:rPr>
          <w:rFonts w:ascii="Times New Roman" w:hAnsi="Times New Roman" w:cs="Times New Roman"/>
          <w:sz w:val="28"/>
          <w:szCs w:val="28"/>
          <w:lang w:val="uk-UA" w:eastAsia="ru-RU"/>
        </w:rPr>
        <w:t xml:space="preserve">піднесення вищої освіти України до рівня вищої освіти в розвинутих країнах світу та її інтеграція у міжнародне науково-освітнє співтовариство. </w:t>
      </w:r>
    </w:p>
    <w:p w:rsidR="008418B4" w:rsidRPr="008418B4" w:rsidRDefault="008418B4" w:rsidP="008418B4">
      <w:pPr>
        <w:spacing w:after="0"/>
        <w:rPr>
          <w:rFonts w:ascii="Times New Roman" w:hAnsi="Times New Roman" w:cs="Times New Roman"/>
          <w:sz w:val="28"/>
          <w:szCs w:val="28"/>
          <w:lang w:val="uk-UA" w:eastAsia="ru-RU"/>
        </w:rPr>
      </w:pPr>
      <w:r w:rsidRPr="008418B4">
        <w:rPr>
          <w:rFonts w:ascii="Times New Roman" w:hAnsi="Times New Roman" w:cs="Times New Roman"/>
          <w:sz w:val="28"/>
          <w:szCs w:val="28"/>
          <w:lang w:val="uk-UA" w:eastAsia="ru-RU"/>
        </w:rPr>
        <w:t> </w:t>
      </w:r>
    </w:p>
    <w:p w:rsidR="008418B4" w:rsidRPr="008418B4" w:rsidRDefault="008418B4" w:rsidP="008418B4">
      <w:pPr>
        <w:pStyle w:val="a5"/>
        <w:numPr>
          <w:ilvl w:val="0"/>
          <w:numId w:val="4"/>
        </w:numPr>
        <w:spacing w:after="0"/>
        <w:jc w:val="both"/>
        <w:rPr>
          <w:rFonts w:ascii="Times New Roman" w:hAnsi="Times New Roman" w:cs="Times New Roman"/>
          <w:b/>
          <w:sz w:val="28"/>
          <w:szCs w:val="28"/>
          <w:lang w:val="uk-UA"/>
        </w:rPr>
      </w:pPr>
      <w:proofErr w:type="spellStart"/>
      <w:r w:rsidRPr="008418B4">
        <w:rPr>
          <w:rFonts w:ascii="Times New Roman" w:hAnsi="Times New Roman" w:cs="Times New Roman"/>
          <w:b/>
          <w:sz w:val="28"/>
          <w:szCs w:val="28"/>
        </w:rPr>
        <w:t>Якість</w:t>
      </w:r>
      <w:proofErr w:type="spellEnd"/>
      <w:r w:rsidRPr="008418B4">
        <w:rPr>
          <w:rFonts w:ascii="Times New Roman" w:hAnsi="Times New Roman" w:cs="Times New Roman"/>
          <w:b/>
          <w:sz w:val="28"/>
          <w:szCs w:val="28"/>
        </w:rPr>
        <w:t xml:space="preserve"> </w:t>
      </w:r>
      <w:proofErr w:type="spellStart"/>
      <w:r w:rsidRPr="008418B4">
        <w:rPr>
          <w:rFonts w:ascii="Times New Roman" w:hAnsi="Times New Roman" w:cs="Times New Roman"/>
          <w:b/>
          <w:sz w:val="28"/>
          <w:szCs w:val="28"/>
        </w:rPr>
        <w:t>освіти</w:t>
      </w:r>
      <w:proofErr w:type="spellEnd"/>
      <w:r w:rsidRPr="008418B4">
        <w:rPr>
          <w:rFonts w:ascii="Times New Roman" w:hAnsi="Times New Roman" w:cs="Times New Roman"/>
          <w:b/>
          <w:sz w:val="28"/>
          <w:szCs w:val="28"/>
        </w:rPr>
        <w:t xml:space="preserve"> – </w:t>
      </w:r>
      <w:proofErr w:type="spellStart"/>
      <w:r w:rsidRPr="008418B4">
        <w:rPr>
          <w:rFonts w:ascii="Times New Roman" w:hAnsi="Times New Roman" w:cs="Times New Roman"/>
          <w:b/>
          <w:sz w:val="28"/>
          <w:szCs w:val="28"/>
        </w:rPr>
        <w:t>крок</w:t>
      </w:r>
      <w:proofErr w:type="spellEnd"/>
      <w:r w:rsidRPr="008418B4">
        <w:rPr>
          <w:rFonts w:ascii="Times New Roman" w:hAnsi="Times New Roman" w:cs="Times New Roman"/>
          <w:b/>
          <w:sz w:val="28"/>
          <w:szCs w:val="28"/>
        </w:rPr>
        <w:t xml:space="preserve"> до </w:t>
      </w:r>
      <w:proofErr w:type="spellStart"/>
      <w:r w:rsidRPr="008418B4">
        <w:rPr>
          <w:rFonts w:ascii="Times New Roman" w:hAnsi="Times New Roman" w:cs="Times New Roman"/>
          <w:b/>
          <w:sz w:val="28"/>
          <w:szCs w:val="28"/>
        </w:rPr>
        <w:t>європейської</w:t>
      </w:r>
      <w:proofErr w:type="spellEnd"/>
      <w:r w:rsidRPr="008418B4">
        <w:rPr>
          <w:rFonts w:ascii="Times New Roman" w:hAnsi="Times New Roman" w:cs="Times New Roman"/>
          <w:b/>
          <w:sz w:val="28"/>
          <w:szCs w:val="28"/>
        </w:rPr>
        <w:t xml:space="preserve"> </w:t>
      </w:r>
      <w:proofErr w:type="spellStart"/>
      <w:r w:rsidRPr="008418B4">
        <w:rPr>
          <w:rFonts w:ascii="Times New Roman" w:hAnsi="Times New Roman" w:cs="Times New Roman"/>
          <w:b/>
          <w:sz w:val="28"/>
          <w:szCs w:val="28"/>
        </w:rPr>
        <w:t>інтеграції</w:t>
      </w:r>
      <w:proofErr w:type="spellEnd"/>
      <w:r w:rsidRPr="008418B4">
        <w:rPr>
          <w:rFonts w:ascii="Times New Roman" w:hAnsi="Times New Roman" w:cs="Times New Roman"/>
          <w:b/>
          <w:sz w:val="28"/>
          <w:szCs w:val="28"/>
          <w:lang w:val="uk-UA"/>
        </w:rPr>
        <w:t>.</w:t>
      </w:r>
    </w:p>
    <w:p w:rsidR="008418B4" w:rsidRPr="008418B4" w:rsidRDefault="008418B4" w:rsidP="008418B4">
      <w:pPr>
        <w:spacing w:after="0"/>
        <w:ind w:firstLine="709"/>
        <w:jc w:val="both"/>
        <w:rPr>
          <w:rFonts w:ascii="Times New Roman" w:hAnsi="Times New Roman" w:cs="Times New Roman"/>
          <w:sz w:val="28"/>
          <w:szCs w:val="28"/>
          <w:lang w:val="uk-UA"/>
        </w:rPr>
      </w:pPr>
      <w:r w:rsidRPr="008418B4">
        <w:rPr>
          <w:rFonts w:ascii="Times New Roman" w:hAnsi="Times New Roman" w:cs="Times New Roman"/>
          <w:sz w:val="28"/>
          <w:szCs w:val="28"/>
          <w:lang w:val="uk-UA"/>
        </w:rPr>
        <w:t>Забезпечення якості освіти є однією з головних умов, мобільності, сумісності та привабливості системи вищої освіти будь-якої країни, головною складовою престижу закладу вищої освіти (ЗВО). Сприяння європейському співробітництву в забезпеченні якості освіти – це вимога Болонського процесу, а принцип інституційної автономії передбачає, що основна відповідальність за забезпечення якості лежить на ВНЗ. У світовій практиці застосовуються різні підходи в оцінюванні якості роботи ВНЗ: репутаційний (на основі експертних оцінок), результативний (за об'єктивними показниками) і загальний.</w:t>
      </w:r>
    </w:p>
    <w:p w:rsidR="008418B4" w:rsidRPr="008418B4" w:rsidRDefault="008418B4" w:rsidP="008418B4">
      <w:pPr>
        <w:spacing w:after="0"/>
        <w:ind w:firstLine="709"/>
        <w:jc w:val="both"/>
        <w:rPr>
          <w:rFonts w:ascii="Times New Roman" w:hAnsi="Times New Roman" w:cs="Times New Roman"/>
          <w:sz w:val="28"/>
          <w:szCs w:val="28"/>
          <w:lang w:val="uk-UA"/>
        </w:rPr>
      </w:pPr>
      <w:r w:rsidRPr="008418B4">
        <w:rPr>
          <w:rFonts w:ascii="Times New Roman" w:hAnsi="Times New Roman" w:cs="Times New Roman"/>
          <w:sz w:val="28"/>
          <w:szCs w:val="28"/>
          <w:lang w:val="uk-UA"/>
        </w:rPr>
        <w:t>Завдання забезпечення якості вищої освіти є багатоплановим і включає наявність необхідних ресурсів (кадрових, фінансових, матеріальних, інформаційних, наукових, навчально-методичних тощо), організацію навчального процесу, яка найбільш адекватно відповідає сучасним тенденціям розвитку національної та світової економіки та освіти, контроль освітньої діяльності ЗВО та якості підготовки фахівців на всіх етапах навчання та на всіх рівнях (рівні ЗВО, державному рівні, міжнародному (європейському) рівні).</w:t>
      </w:r>
    </w:p>
    <w:p w:rsidR="008418B4" w:rsidRPr="008418B4" w:rsidRDefault="008418B4" w:rsidP="008418B4">
      <w:pPr>
        <w:spacing w:after="0"/>
        <w:ind w:firstLine="709"/>
        <w:jc w:val="both"/>
        <w:rPr>
          <w:rFonts w:ascii="Times New Roman" w:hAnsi="Times New Roman" w:cs="Times New Roman"/>
          <w:sz w:val="28"/>
          <w:szCs w:val="28"/>
          <w:lang w:val="uk-UA"/>
        </w:rPr>
      </w:pPr>
      <w:r w:rsidRPr="008418B4">
        <w:rPr>
          <w:rFonts w:ascii="Times New Roman" w:hAnsi="Times New Roman" w:cs="Times New Roman"/>
          <w:sz w:val="28"/>
          <w:szCs w:val="28"/>
          <w:lang w:val="uk-UA"/>
        </w:rPr>
        <w:t xml:space="preserve">Система управління якістю освіти в університеті повинна забезпечувати моніторинг основних показників якості та на їх основі </w:t>
      </w:r>
      <w:r w:rsidRPr="008418B4">
        <w:rPr>
          <w:rFonts w:ascii="Times New Roman" w:hAnsi="Times New Roman" w:cs="Times New Roman"/>
          <w:sz w:val="28"/>
          <w:szCs w:val="28"/>
          <w:lang w:val="uk-UA"/>
        </w:rPr>
        <w:lastRenderedPageBreak/>
        <w:t>підготовку рекомендацій для покращення всіх складових підготовки фахівців.</w:t>
      </w:r>
    </w:p>
    <w:p w:rsidR="008418B4" w:rsidRPr="008418B4" w:rsidRDefault="008418B4" w:rsidP="008418B4">
      <w:pPr>
        <w:spacing w:after="0"/>
        <w:ind w:firstLine="709"/>
        <w:jc w:val="both"/>
        <w:rPr>
          <w:rFonts w:ascii="Times New Roman" w:hAnsi="Times New Roman" w:cs="Times New Roman"/>
          <w:sz w:val="28"/>
          <w:szCs w:val="28"/>
        </w:rPr>
      </w:pPr>
      <w:r w:rsidRPr="008418B4">
        <w:rPr>
          <w:rFonts w:ascii="Times New Roman" w:hAnsi="Times New Roman" w:cs="Times New Roman"/>
          <w:sz w:val="28"/>
          <w:szCs w:val="28"/>
          <w:lang w:val="uk-UA"/>
        </w:rPr>
        <w:t>До ключових ланок такої системи відносяться:</w:t>
      </w:r>
    </w:p>
    <w:p w:rsidR="008418B4" w:rsidRPr="008418B4" w:rsidRDefault="008418B4" w:rsidP="008418B4">
      <w:pPr>
        <w:numPr>
          <w:ilvl w:val="0"/>
          <w:numId w:val="3"/>
        </w:numPr>
        <w:spacing w:after="0"/>
        <w:ind w:left="0" w:firstLine="709"/>
        <w:jc w:val="both"/>
        <w:rPr>
          <w:rFonts w:ascii="Times New Roman" w:hAnsi="Times New Roman" w:cs="Times New Roman"/>
          <w:sz w:val="28"/>
          <w:szCs w:val="28"/>
        </w:rPr>
      </w:pPr>
      <w:r w:rsidRPr="008418B4">
        <w:rPr>
          <w:rFonts w:ascii="Times New Roman" w:hAnsi="Times New Roman" w:cs="Times New Roman"/>
          <w:sz w:val="28"/>
          <w:szCs w:val="28"/>
          <w:lang w:val="uk-UA"/>
        </w:rPr>
        <w:t>Якість освітніх програм.</w:t>
      </w:r>
    </w:p>
    <w:p w:rsidR="008418B4" w:rsidRPr="008418B4" w:rsidRDefault="008418B4" w:rsidP="008418B4">
      <w:pPr>
        <w:numPr>
          <w:ilvl w:val="0"/>
          <w:numId w:val="3"/>
        </w:numPr>
        <w:spacing w:after="0"/>
        <w:ind w:left="0" w:firstLine="709"/>
        <w:jc w:val="both"/>
        <w:rPr>
          <w:rFonts w:ascii="Times New Roman" w:hAnsi="Times New Roman" w:cs="Times New Roman"/>
          <w:sz w:val="28"/>
          <w:szCs w:val="28"/>
        </w:rPr>
      </w:pPr>
      <w:r w:rsidRPr="008418B4">
        <w:rPr>
          <w:rFonts w:ascii="Times New Roman" w:hAnsi="Times New Roman" w:cs="Times New Roman"/>
          <w:sz w:val="28"/>
          <w:szCs w:val="28"/>
          <w:lang w:val="uk-UA"/>
        </w:rPr>
        <w:t>Рівень підготовки абітурієнтів.</w:t>
      </w:r>
    </w:p>
    <w:p w:rsidR="008418B4" w:rsidRPr="008418B4" w:rsidRDefault="008418B4" w:rsidP="008418B4">
      <w:pPr>
        <w:numPr>
          <w:ilvl w:val="0"/>
          <w:numId w:val="3"/>
        </w:numPr>
        <w:spacing w:after="0"/>
        <w:ind w:left="0" w:firstLine="709"/>
        <w:jc w:val="both"/>
        <w:rPr>
          <w:rFonts w:ascii="Times New Roman" w:hAnsi="Times New Roman" w:cs="Times New Roman"/>
          <w:sz w:val="28"/>
          <w:szCs w:val="28"/>
        </w:rPr>
      </w:pPr>
      <w:r w:rsidRPr="008418B4">
        <w:rPr>
          <w:rFonts w:ascii="Times New Roman" w:hAnsi="Times New Roman" w:cs="Times New Roman"/>
          <w:sz w:val="28"/>
          <w:szCs w:val="28"/>
          <w:lang w:val="uk-UA"/>
        </w:rPr>
        <w:t>Інформаційно-методичне забезпечення навчального процесу.</w:t>
      </w:r>
    </w:p>
    <w:p w:rsidR="008418B4" w:rsidRPr="008418B4" w:rsidRDefault="008418B4" w:rsidP="008418B4">
      <w:pPr>
        <w:numPr>
          <w:ilvl w:val="0"/>
          <w:numId w:val="3"/>
        </w:numPr>
        <w:spacing w:after="0"/>
        <w:ind w:left="0" w:firstLine="709"/>
        <w:jc w:val="both"/>
        <w:rPr>
          <w:rFonts w:ascii="Times New Roman" w:hAnsi="Times New Roman" w:cs="Times New Roman"/>
          <w:sz w:val="28"/>
          <w:szCs w:val="28"/>
        </w:rPr>
      </w:pPr>
      <w:r w:rsidRPr="008418B4">
        <w:rPr>
          <w:rFonts w:ascii="Times New Roman" w:hAnsi="Times New Roman" w:cs="Times New Roman"/>
          <w:sz w:val="28"/>
          <w:szCs w:val="28"/>
          <w:lang w:val="uk-UA"/>
        </w:rPr>
        <w:t>Кваліфікація професорсько-викладацького складу.</w:t>
      </w:r>
    </w:p>
    <w:p w:rsidR="008418B4" w:rsidRPr="008418B4" w:rsidRDefault="008418B4" w:rsidP="008418B4">
      <w:pPr>
        <w:numPr>
          <w:ilvl w:val="0"/>
          <w:numId w:val="3"/>
        </w:numPr>
        <w:spacing w:after="0"/>
        <w:ind w:left="0" w:firstLine="709"/>
        <w:jc w:val="both"/>
        <w:rPr>
          <w:rFonts w:ascii="Times New Roman" w:hAnsi="Times New Roman" w:cs="Times New Roman"/>
          <w:sz w:val="28"/>
          <w:szCs w:val="28"/>
        </w:rPr>
      </w:pPr>
      <w:r w:rsidRPr="008418B4">
        <w:rPr>
          <w:rFonts w:ascii="Times New Roman" w:hAnsi="Times New Roman" w:cs="Times New Roman"/>
          <w:sz w:val="28"/>
          <w:szCs w:val="28"/>
          <w:lang w:val="uk-UA"/>
        </w:rPr>
        <w:t>Якість навчального процесу.</w:t>
      </w:r>
    </w:p>
    <w:p w:rsidR="008418B4" w:rsidRPr="008418B4" w:rsidRDefault="008418B4" w:rsidP="008418B4">
      <w:pPr>
        <w:numPr>
          <w:ilvl w:val="0"/>
          <w:numId w:val="3"/>
        </w:numPr>
        <w:spacing w:after="0"/>
        <w:ind w:left="0" w:firstLine="709"/>
        <w:jc w:val="both"/>
        <w:rPr>
          <w:rFonts w:ascii="Times New Roman" w:hAnsi="Times New Roman" w:cs="Times New Roman"/>
          <w:sz w:val="28"/>
          <w:szCs w:val="28"/>
        </w:rPr>
      </w:pPr>
      <w:r w:rsidRPr="008418B4">
        <w:rPr>
          <w:rFonts w:ascii="Times New Roman" w:hAnsi="Times New Roman" w:cs="Times New Roman"/>
          <w:sz w:val="28"/>
          <w:szCs w:val="28"/>
          <w:lang w:val="uk-UA"/>
        </w:rPr>
        <w:t>Рівень наукових досліджень, що проводяться в університеті.</w:t>
      </w:r>
    </w:p>
    <w:p w:rsidR="008418B4" w:rsidRPr="008418B4" w:rsidRDefault="008418B4" w:rsidP="008418B4">
      <w:pPr>
        <w:numPr>
          <w:ilvl w:val="0"/>
          <w:numId w:val="3"/>
        </w:numPr>
        <w:spacing w:after="0"/>
        <w:ind w:left="0" w:firstLine="709"/>
        <w:jc w:val="both"/>
        <w:rPr>
          <w:rFonts w:ascii="Times New Roman" w:hAnsi="Times New Roman" w:cs="Times New Roman"/>
          <w:sz w:val="28"/>
          <w:szCs w:val="28"/>
        </w:rPr>
      </w:pPr>
      <w:r w:rsidRPr="008418B4">
        <w:rPr>
          <w:rFonts w:ascii="Times New Roman" w:hAnsi="Times New Roman" w:cs="Times New Roman"/>
          <w:sz w:val="28"/>
          <w:szCs w:val="28"/>
          <w:lang w:val="uk-UA"/>
        </w:rPr>
        <w:t>Рівень оснащеності навчального процесу.</w:t>
      </w:r>
    </w:p>
    <w:p w:rsidR="008418B4" w:rsidRPr="008418B4" w:rsidRDefault="008418B4" w:rsidP="008418B4">
      <w:pPr>
        <w:numPr>
          <w:ilvl w:val="0"/>
          <w:numId w:val="3"/>
        </w:numPr>
        <w:spacing w:after="0"/>
        <w:ind w:left="0" w:firstLine="709"/>
        <w:jc w:val="both"/>
        <w:rPr>
          <w:rFonts w:ascii="Times New Roman" w:hAnsi="Times New Roman" w:cs="Times New Roman"/>
          <w:sz w:val="28"/>
          <w:szCs w:val="28"/>
        </w:rPr>
      </w:pPr>
      <w:r w:rsidRPr="008418B4">
        <w:rPr>
          <w:rFonts w:ascii="Times New Roman" w:hAnsi="Times New Roman" w:cs="Times New Roman"/>
          <w:sz w:val="28"/>
          <w:szCs w:val="28"/>
          <w:lang w:val="uk-UA"/>
        </w:rPr>
        <w:t>Рівень підготовки випускників (включаючи практичну підготовку і готовність виконувати професійні функції) та їх затребуваність на</w:t>
      </w:r>
      <w:r w:rsidRPr="008418B4">
        <w:rPr>
          <w:rFonts w:ascii="Times New Roman" w:hAnsi="Times New Roman" w:cs="Times New Roman"/>
          <w:sz w:val="28"/>
          <w:szCs w:val="28"/>
          <w:lang w:val="uk-UA"/>
        </w:rPr>
        <w:br/>
        <w:t>ринку праці.</w:t>
      </w:r>
    </w:p>
    <w:p w:rsidR="008418B4" w:rsidRPr="008418B4" w:rsidRDefault="008418B4" w:rsidP="008418B4">
      <w:pPr>
        <w:spacing w:after="0"/>
        <w:ind w:firstLine="709"/>
        <w:jc w:val="both"/>
        <w:rPr>
          <w:rFonts w:ascii="Times New Roman" w:hAnsi="Times New Roman" w:cs="Times New Roman"/>
          <w:sz w:val="28"/>
          <w:szCs w:val="28"/>
        </w:rPr>
      </w:pPr>
      <w:r w:rsidRPr="008418B4">
        <w:rPr>
          <w:rFonts w:ascii="Times New Roman" w:hAnsi="Times New Roman" w:cs="Times New Roman"/>
          <w:sz w:val="28"/>
          <w:szCs w:val="28"/>
          <w:lang w:val="uk-UA"/>
        </w:rPr>
        <w:t>Для забезпечення якості підготовки фахівців ЗВО встановлює вимоги до абітурієнтів, студентів, викладачів і критерії оцінки їхньої відповідності цим вимогам. Щодо рівня підготовки абітурієнтів, то висуваються відповідні вимоги до шкіл, ліцеїв, технікумів, коледжів. Стосовно навчального процесу студентів, вимоги висуваються до всіх кафедр, які забезпечують цей процес, включаючи цикли дисциплін гуманітарної та соціально-економічної, природничо-наукової та професійно-практичної підготовки. При цьому за якість підготовки фахівців з окремих спеціальностей відповідають випускові кафедри.</w:t>
      </w:r>
    </w:p>
    <w:p w:rsidR="008418B4" w:rsidRPr="00AD5181" w:rsidRDefault="008418B4" w:rsidP="00AD5181">
      <w:pPr>
        <w:spacing w:after="0"/>
        <w:ind w:firstLine="709"/>
        <w:jc w:val="both"/>
        <w:rPr>
          <w:rFonts w:ascii="Times New Roman" w:hAnsi="Times New Roman" w:cs="Times New Roman"/>
          <w:sz w:val="28"/>
          <w:szCs w:val="28"/>
          <w:lang w:val="uk-UA"/>
        </w:rPr>
      </w:pPr>
      <w:r w:rsidRPr="008418B4">
        <w:rPr>
          <w:rFonts w:ascii="Times New Roman" w:hAnsi="Times New Roman" w:cs="Times New Roman"/>
          <w:sz w:val="28"/>
          <w:szCs w:val="28"/>
          <w:lang w:val="uk-UA"/>
        </w:rPr>
        <w:t>Центральною ланкою системи управління та забезпечення якості є освітній процес. Контроль у системі забезпечення якості підготовки фахівців має на меті виявлення найбільш слабких сторін навчального процесу шляхом самооцінки діяльності ЗВО, яка повинна проводитися систематично за критеріями, визначеними стандартами вищої освіти, та відповідно до вимог центральних органів управління освітою. Іншими складовими системи є проведення регулярних опитувань (анкетування) студентів, випускників та їх потенційних замовників; введення кредитно-модульної системи організації навчального процесу та ін.</w:t>
      </w:r>
    </w:p>
    <w:p w:rsidR="008418B4" w:rsidRPr="008418B4" w:rsidRDefault="008418B4" w:rsidP="008418B4">
      <w:pPr>
        <w:spacing w:after="0"/>
        <w:ind w:firstLine="284"/>
        <w:jc w:val="both"/>
        <w:rPr>
          <w:rFonts w:ascii="Times New Roman" w:hAnsi="Times New Roman" w:cs="Times New Roman"/>
          <w:b/>
          <w:sz w:val="28"/>
          <w:szCs w:val="28"/>
          <w:lang w:val="uk-UA"/>
        </w:rPr>
      </w:pPr>
    </w:p>
    <w:p w:rsidR="002C247E" w:rsidRPr="008418B4" w:rsidRDefault="00C810FD" w:rsidP="008418B4">
      <w:pPr>
        <w:spacing w:after="0"/>
        <w:ind w:firstLine="284"/>
        <w:jc w:val="both"/>
        <w:rPr>
          <w:rFonts w:ascii="Times New Roman" w:hAnsi="Times New Roman" w:cs="Times New Roman"/>
          <w:sz w:val="28"/>
          <w:szCs w:val="28"/>
          <w:lang w:val="uk-UA"/>
        </w:rPr>
      </w:pPr>
      <w:r>
        <w:rPr>
          <w:rFonts w:ascii="Times New Roman" w:hAnsi="Times New Roman" w:cs="Times New Roman"/>
          <w:b/>
          <w:sz w:val="28"/>
          <w:szCs w:val="28"/>
          <w:lang w:val="uk-UA"/>
        </w:rPr>
        <w:t>5</w:t>
      </w:r>
      <w:r w:rsidR="002C247E" w:rsidRPr="008418B4">
        <w:rPr>
          <w:rFonts w:ascii="Times New Roman" w:hAnsi="Times New Roman" w:cs="Times New Roman"/>
          <w:b/>
          <w:sz w:val="28"/>
          <w:szCs w:val="28"/>
          <w:lang w:val="uk-UA"/>
        </w:rPr>
        <w:t>.</w:t>
      </w:r>
      <w:r w:rsidR="002C247E" w:rsidRPr="008418B4">
        <w:rPr>
          <w:rFonts w:ascii="Times New Roman" w:hAnsi="Times New Roman" w:cs="Times New Roman"/>
          <w:sz w:val="28"/>
          <w:szCs w:val="28"/>
          <w:lang w:val="uk-UA"/>
        </w:rPr>
        <w:t xml:space="preserve"> </w:t>
      </w:r>
      <w:r w:rsidR="002C247E" w:rsidRPr="00C810FD">
        <w:rPr>
          <w:rFonts w:ascii="Times New Roman" w:hAnsi="Times New Roman" w:cs="Times New Roman"/>
          <w:b/>
          <w:bCs/>
          <w:iCs/>
          <w:sz w:val="28"/>
          <w:szCs w:val="28"/>
          <w:lang w:val="uk-UA"/>
        </w:rPr>
        <w:t>Базові принципи освіти в Польщі.</w:t>
      </w:r>
      <w:r w:rsidR="002C247E" w:rsidRPr="008418B4">
        <w:rPr>
          <w:rFonts w:ascii="Times New Roman" w:hAnsi="Times New Roman" w:cs="Times New Roman"/>
          <w:bCs/>
          <w:iCs/>
          <w:sz w:val="28"/>
          <w:szCs w:val="28"/>
          <w:lang w:val="uk-UA"/>
        </w:rPr>
        <w:t xml:space="preserve"> </w:t>
      </w:r>
      <w:r w:rsidR="002C247E" w:rsidRPr="008418B4">
        <w:rPr>
          <w:rFonts w:ascii="Times New Roman" w:eastAsia="TimesNewRoman" w:hAnsi="Times New Roman" w:cs="Times New Roman"/>
          <w:sz w:val="28"/>
          <w:szCs w:val="28"/>
          <w:lang w:val="uk-UA"/>
        </w:rPr>
        <w:t>Польська школа після впровадження реформ докорінно відрізнялась від тої, якою</w:t>
      </w:r>
      <w:r w:rsidR="002C247E" w:rsidRPr="008418B4">
        <w:rPr>
          <w:rFonts w:ascii="Times New Roman" w:eastAsia="TimesNewRoman" w:hAnsi="Times New Roman" w:cs="Times New Roman"/>
          <w:sz w:val="28"/>
          <w:szCs w:val="28"/>
        </w:rPr>
        <w:t xml:space="preserve"> </w:t>
      </w:r>
      <w:r w:rsidR="002C247E" w:rsidRPr="008418B4">
        <w:rPr>
          <w:rFonts w:ascii="Times New Roman" w:eastAsia="TimesNewRoman" w:hAnsi="Times New Roman" w:cs="Times New Roman"/>
          <w:sz w:val="28"/>
          <w:szCs w:val="28"/>
          <w:lang w:val="uk-UA"/>
        </w:rPr>
        <w:t>була раніше. Активно виражались такі тенденції змін: – збільшення нерівномірності рівня освіти; – демонополізація та децентралізація управління школою; – введення нових програм.</w:t>
      </w:r>
    </w:p>
    <w:p w:rsidR="002C247E" w:rsidRPr="008418B4" w:rsidRDefault="002C247E" w:rsidP="008418B4">
      <w:pPr>
        <w:autoSpaceDE w:val="0"/>
        <w:autoSpaceDN w:val="0"/>
        <w:adjustRightInd w:val="0"/>
        <w:spacing w:after="0"/>
        <w:ind w:firstLine="708"/>
        <w:jc w:val="both"/>
        <w:rPr>
          <w:rFonts w:ascii="Times New Roman" w:eastAsia="TimesNewRoman" w:hAnsi="Times New Roman" w:cs="Times New Roman"/>
          <w:sz w:val="28"/>
          <w:szCs w:val="28"/>
          <w:lang w:val="uk-UA"/>
        </w:rPr>
      </w:pPr>
      <w:r w:rsidRPr="008418B4">
        <w:rPr>
          <w:rFonts w:ascii="Times New Roman" w:eastAsia="TimesNewRoman" w:hAnsi="Times New Roman" w:cs="Times New Roman"/>
          <w:sz w:val="28"/>
          <w:szCs w:val="28"/>
          <w:lang w:val="uk-UA"/>
        </w:rPr>
        <w:t>Збільшення нерівномірності в освіті викликана соціальними та регіональними</w:t>
      </w:r>
      <w:r w:rsidRPr="008418B4">
        <w:rPr>
          <w:rFonts w:ascii="Times New Roman" w:eastAsia="TimesNewRoman" w:hAnsi="Times New Roman" w:cs="Times New Roman"/>
          <w:sz w:val="28"/>
          <w:szCs w:val="28"/>
        </w:rPr>
        <w:t xml:space="preserve"> </w:t>
      </w:r>
      <w:r w:rsidRPr="008418B4">
        <w:rPr>
          <w:rFonts w:ascii="Times New Roman" w:eastAsia="TimesNewRoman" w:hAnsi="Times New Roman" w:cs="Times New Roman"/>
          <w:sz w:val="28"/>
          <w:szCs w:val="28"/>
          <w:lang w:val="uk-UA"/>
        </w:rPr>
        <w:t xml:space="preserve">диференціаціями, для ліквідації яких держава не вживала </w:t>
      </w:r>
      <w:r w:rsidRPr="008418B4">
        <w:rPr>
          <w:rFonts w:ascii="Times New Roman" w:eastAsia="TimesNewRoman" w:hAnsi="Times New Roman" w:cs="Times New Roman"/>
          <w:sz w:val="28"/>
          <w:szCs w:val="28"/>
          <w:lang w:val="uk-UA"/>
        </w:rPr>
        <w:lastRenderedPageBreak/>
        <w:t>ніяких заходів. Демонополізація та</w:t>
      </w:r>
      <w:r w:rsidRPr="008418B4">
        <w:rPr>
          <w:rFonts w:ascii="Times New Roman" w:eastAsia="TimesNewRoman" w:hAnsi="Times New Roman" w:cs="Times New Roman"/>
          <w:sz w:val="28"/>
          <w:szCs w:val="28"/>
        </w:rPr>
        <w:t xml:space="preserve"> </w:t>
      </w:r>
      <w:r w:rsidRPr="008418B4">
        <w:rPr>
          <w:rFonts w:ascii="Times New Roman" w:eastAsia="TimesNewRoman" w:hAnsi="Times New Roman" w:cs="Times New Roman"/>
          <w:sz w:val="28"/>
          <w:szCs w:val="28"/>
          <w:lang w:val="uk-UA"/>
        </w:rPr>
        <w:t>децентралізація управління школою дає змогу громадським організаціям та приватним</w:t>
      </w:r>
      <w:r w:rsidRPr="008418B4">
        <w:rPr>
          <w:rFonts w:ascii="Times New Roman" w:eastAsia="TimesNewRoman" w:hAnsi="Times New Roman" w:cs="Times New Roman"/>
          <w:sz w:val="28"/>
          <w:szCs w:val="28"/>
        </w:rPr>
        <w:t xml:space="preserve"> </w:t>
      </w:r>
      <w:r w:rsidRPr="008418B4">
        <w:rPr>
          <w:rFonts w:ascii="Times New Roman" w:eastAsia="TimesNewRoman" w:hAnsi="Times New Roman" w:cs="Times New Roman"/>
          <w:sz w:val="28"/>
          <w:szCs w:val="28"/>
          <w:lang w:val="uk-UA"/>
        </w:rPr>
        <w:t>особам створювати навчальні заклади та керувати ними. Основним нововведенням є варіативність реалізації шкільних програм.</w:t>
      </w:r>
    </w:p>
    <w:p w:rsidR="002C247E" w:rsidRPr="008418B4" w:rsidRDefault="002C247E" w:rsidP="008418B4">
      <w:pPr>
        <w:autoSpaceDE w:val="0"/>
        <w:autoSpaceDN w:val="0"/>
        <w:adjustRightInd w:val="0"/>
        <w:spacing w:after="0"/>
        <w:ind w:firstLine="708"/>
        <w:jc w:val="both"/>
        <w:rPr>
          <w:rFonts w:ascii="Times New Roman" w:eastAsia="TimesNewRoman" w:hAnsi="Times New Roman" w:cs="Times New Roman"/>
          <w:sz w:val="28"/>
          <w:szCs w:val="28"/>
          <w:lang w:val="uk-UA"/>
        </w:rPr>
      </w:pPr>
      <w:r w:rsidRPr="008418B4">
        <w:rPr>
          <w:rFonts w:ascii="Times New Roman" w:eastAsia="TimesNewRoman" w:hAnsi="Times New Roman" w:cs="Times New Roman"/>
          <w:sz w:val="28"/>
          <w:szCs w:val="28"/>
          <w:lang w:val="uk-UA"/>
        </w:rPr>
        <w:t xml:space="preserve">В основу реформування освіти покладено поглиблення </w:t>
      </w:r>
      <w:proofErr w:type="spellStart"/>
      <w:r w:rsidRPr="008418B4">
        <w:rPr>
          <w:rFonts w:ascii="Times New Roman" w:eastAsia="TimesNewRoman" w:hAnsi="Times New Roman" w:cs="Times New Roman"/>
          <w:sz w:val="28"/>
          <w:szCs w:val="28"/>
          <w:lang w:val="uk-UA"/>
        </w:rPr>
        <w:t>інтегративності</w:t>
      </w:r>
      <w:proofErr w:type="spellEnd"/>
      <w:r w:rsidRPr="008418B4">
        <w:rPr>
          <w:rFonts w:ascii="Times New Roman" w:eastAsia="TimesNewRoman" w:hAnsi="Times New Roman" w:cs="Times New Roman"/>
          <w:sz w:val="28"/>
          <w:szCs w:val="28"/>
          <w:lang w:val="uk-UA"/>
        </w:rPr>
        <w:t xml:space="preserve"> навчання та виховання, що в результаті виведе польську </w:t>
      </w:r>
      <w:proofErr w:type="spellStart"/>
      <w:r w:rsidRPr="008418B4">
        <w:rPr>
          <w:rFonts w:ascii="Times New Roman" w:eastAsia="TimesNewRoman" w:hAnsi="Times New Roman" w:cs="Times New Roman"/>
          <w:sz w:val="28"/>
          <w:szCs w:val="28"/>
          <w:lang w:val="uk-UA"/>
        </w:rPr>
        <w:t>едукацію</w:t>
      </w:r>
      <w:proofErr w:type="spellEnd"/>
      <w:r w:rsidRPr="008418B4">
        <w:rPr>
          <w:rFonts w:ascii="Times New Roman" w:eastAsia="TimesNewRoman" w:hAnsi="Times New Roman" w:cs="Times New Roman"/>
          <w:sz w:val="28"/>
          <w:szCs w:val="28"/>
          <w:lang w:val="uk-UA"/>
        </w:rPr>
        <w:t xml:space="preserve"> на рівень європейського стандарту середньої освіти. Суттю програмної реформи є відмова від традиційних навчальних предметів і заміна їх блоками знань (наприклад, рання шкільна </w:t>
      </w:r>
      <w:proofErr w:type="spellStart"/>
      <w:r w:rsidRPr="008418B4">
        <w:rPr>
          <w:rFonts w:ascii="Times New Roman" w:eastAsia="TimesNewRoman" w:hAnsi="Times New Roman" w:cs="Times New Roman"/>
          <w:sz w:val="28"/>
          <w:szCs w:val="28"/>
          <w:lang w:val="uk-UA"/>
        </w:rPr>
        <w:t>едукація</w:t>
      </w:r>
      <w:proofErr w:type="spellEnd"/>
      <w:r w:rsidRPr="008418B4">
        <w:rPr>
          <w:rFonts w:ascii="Times New Roman" w:eastAsia="TimesNewRoman" w:hAnsi="Times New Roman" w:cs="Times New Roman"/>
          <w:sz w:val="28"/>
          <w:szCs w:val="28"/>
          <w:lang w:val="uk-UA"/>
        </w:rPr>
        <w:t xml:space="preserve">, громадянська </w:t>
      </w:r>
      <w:proofErr w:type="spellStart"/>
      <w:r w:rsidRPr="008418B4">
        <w:rPr>
          <w:rFonts w:ascii="Times New Roman" w:eastAsia="TimesNewRoman" w:hAnsi="Times New Roman" w:cs="Times New Roman"/>
          <w:sz w:val="28"/>
          <w:szCs w:val="28"/>
          <w:lang w:val="uk-UA"/>
        </w:rPr>
        <w:t>едукація</w:t>
      </w:r>
      <w:proofErr w:type="spellEnd"/>
      <w:r w:rsidRPr="008418B4">
        <w:rPr>
          <w:rFonts w:ascii="Times New Roman" w:eastAsia="TimesNewRoman" w:hAnsi="Times New Roman" w:cs="Times New Roman"/>
          <w:sz w:val="28"/>
          <w:szCs w:val="28"/>
          <w:lang w:val="uk-UA"/>
        </w:rPr>
        <w:t xml:space="preserve">, інформативна </w:t>
      </w:r>
      <w:proofErr w:type="spellStart"/>
      <w:r w:rsidRPr="008418B4">
        <w:rPr>
          <w:rFonts w:ascii="Times New Roman" w:eastAsia="TimesNewRoman" w:hAnsi="Times New Roman" w:cs="Times New Roman"/>
          <w:sz w:val="28"/>
          <w:szCs w:val="28"/>
          <w:lang w:val="uk-UA"/>
        </w:rPr>
        <w:t>едукація</w:t>
      </w:r>
      <w:proofErr w:type="spellEnd"/>
      <w:r w:rsidRPr="008418B4">
        <w:rPr>
          <w:rFonts w:ascii="Times New Roman" w:eastAsia="TimesNewRoman" w:hAnsi="Times New Roman" w:cs="Times New Roman"/>
          <w:sz w:val="28"/>
          <w:szCs w:val="28"/>
          <w:lang w:val="uk-UA"/>
        </w:rPr>
        <w:t xml:space="preserve">, філософська </w:t>
      </w:r>
      <w:proofErr w:type="spellStart"/>
      <w:r w:rsidRPr="008418B4">
        <w:rPr>
          <w:rFonts w:ascii="Times New Roman" w:eastAsia="TimesNewRoman" w:hAnsi="Times New Roman" w:cs="Times New Roman"/>
          <w:sz w:val="28"/>
          <w:szCs w:val="28"/>
          <w:lang w:val="uk-UA"/>
        </w:rPr>
        <w:t>едукація</w:t>
      </w:r>
      <w:proofErr w:type="spellEnd"/>
      <w:r w:rsidRPr="008418B4">
        <w:rPr>
          <w:rFonts w:ascii="Times New Roman" w:eastAsia="TimesNewRoman" w:hAnsi="Times New Roman" w:cs="Times New Roman"/>
          <w:sz w:val="28"/>
          <w:szCs w:val="28"/>
          <w:lang w:val="uk-UA"/>
        </w:rPr>
        <w:t xml:space="preserve">, історична </w:t>
      </w:r>
      <w:proofErr w:type="spellStart"/>
      <w:r w:rsidRPr="008418B4">
        <w:rPr>
          <w:rFonts w:ascii="Times New Roman" w:eastAsia="TimesNewRoman" w:hAnsi="Times New Roman" w:cs="Times New Roman"/>
          <w:sz w:val="28"/>
          <w:szCs w:val="28"/>
          <w:lang w:val="uk-UA"/>
        </w:rPr>
        <w:t>едукація</w:t>
      </w:r>
      <w:proofErr w:type="spellEnd"/>
      <w:r w:rsidRPr="008418B4">
        <w:rPr>
          <w:rFonts w:ascii="Times New Roman" w:eastAsia="TimesNewRoman" w:hAnsi="Times New Roman" w:cs="Times New Roman"/>
          <w:sz w:val="28"/>
          <w:szCs w:val="28"/>
          <w:lang w:val="uk-UA"/>
        </w:rPr>
        <w:t xml:space="preserve">, математична </w:t>
      </w:r>
      <w:proofErr w:type="spellStart"/>
      <w:r w:rsidRPr="008418B4">
        <w:rPr>
          <w:rFonts w:ascii="Times New Roman" w:eastAsia="TimesNewRoman" w:hAnsi="Times New Roman" w:cs="Times New Roman"/>
          <w:sz w:val="28"/>
          <w:szCs w:val="28"/>
          <w:lang w:val="uk-UA"/>
        </w:rPr>
        <w:t>едукація</w:t>
      </w:r>
      <w:proofErr w:type="spellEnd"/>
      <w:r w:rsidRPr="008418B4">
        <w:rPr>
          <w:rFonts w:ascii="Times New Roman" w:eastAsia="TimesNewRoman" w:hAnsi="Times New Roman" w:cs="Times New Roman"/>
          <w:sz w:val="28"/>
          <w:szCs w:val="28"/>
          <w:lang w:val="uk-UA"/>
        </w:rPr>
        <w:t xml:space="preserve"> і т.д.). Авторство програм навчання належить не Міністерству освіти, а самому</w:t>
      </w:r>
    </w:p>
    <w:p w:rsidR="002C247E" w:rsidRPr="008418B4" w:rsidRDefault="002C247E" w:rsidP="008418B4">
      <w:pPr>
        <w:autoSpaceDE w:val="0"/>
        <w:autoSpaceDN w:val="0"/>
        <w:adjustRightInd w:val="0"/>
        <w:spacing w:after="0"/>
        <w:jc w:val="both"/>
        <w:rPr>
          <w:rFonts w:ascii="Times New Roman" w:eastAsia="TimesNewRoman" w:hAnsi="Times New Roman" w:cs="Times New Roman"/>
          <w:sz w:val="28"/>
          <w:szCs w:val="28"/>
          <w:lang w:val="uk-UA"/>
        </w:rPr>
      </w:pPr>
      <w:r w:rsidRPr="008418B4">
        <w:rPr>
          <w:rFonts w:ascii="Times New Roman" w:eastAsia="TimesNewRoman" w:hAnsi="Times New Roman" w:cs="Times New Roman"/>
          <w:sz w:val="28"/>
          <w:szCs w:val="28"/>
          <w:lang w:val="uk-UA"/>
        </w:rPr>
        <w:t>вчителеві. Саме вчитель ухвалює остаточне рішення щодо того, за якою програмою та за якими підручниками навчати учнів. Він отримує лише програмні основи для свого блоку знань, які слугують йому для розробки конкретної шкільної програми навчання. Після введення програмної реформи вчитель зобов’язаний сам підготувати програму, яка враховуватиме навчальні потреби школяра, умови реалізації навчально-виховного процесу, вимоги до вмінь і компетенції учня, сформульовані у міністерських програмних основах.</w:t>
      </w:r>
    </w:p>
    <w:p w:rsidR="002C247E" w:rsidRPr="008418B4" w:rsidRDefault="002C247E" w:rsidP="008418B4">
      <w:pPr>
        <w:autoSpaceDE w:val="0"/>
        <w:autoSpaceDN w:val="0"/>
        <w:adjustRightInd w:val="0"/>
        <w:spacing w:after="0"/>
        <w:ind w:firstLine="708"/>
        <w:jc w:val="both"/>
        <w:rPr>
          <w:rFonts w:ascii="Times New Roman" w:eastAsia="TimesNewRoman" w:hAnsi="Times New Roman" w:cs="Times New Roman"/>
          <w:sz w:val="28"/>
          <w:szCs w:val="28"/>
          <w:lang w:val="uk-UA"/>
        </w:rPr>
      </w:pPr>
      <w:r w:rsidRPr="008418B4">
        <w:rPr>
          <w:rFonts w:ascii="Times New Roman" w:eastAsia="TimesNewRoman" w:hAnsi="Times New Roman" w:cs="Times New Roman"/>
          <w:sz w:val="28"/>
          <w:szCs w:val="28"/>
          <w:lang w:val="uk-UA"/>
        </w:rPr>
        <w:t>На сьогоднішній день у Польщі використовується триступенева модель освіти "6+3+3". Тобто польська шкільна система освіти складається з шестирічної основної (початкової) школи, трирічної гімназії та трирічного профільного ліцею. Директори шкіл та педагоги мають більше автономії у виборі змісту навчання. Вчителі можуть вибирати або створювати власні варіанти програм. Така перебудова польських шкіл є наслідком децентралізації управлінських функцій, підвищення самоуправління та відповідальності шкіл за якість загальноосвітньої підготовки, що дозволяє ефективніше використовувати педагогічні кадри.</w:t>
      </w:r>
    </w:p>
    <w:p w:rsidR="002C247E" w:rsidRPr="008418B4" w:rsidRDefault="002C247E" w:rsidP="008418B4">
      <w:pPr>
        <w:autoSpaceDE w:val="0"/>
        <w:autoSpaceDN w:val="0"/>
        <w:adjustRightInd w:val="0"/>
        <w:spacing w:after="0"/>
        <w:ind w:firstLine="360"/>
        <w:jc w:val="both"/>
        <w:rPr>
          <w:rFonts w:ascii="Times New Roman" w:eastAsia="TimesNewRoman" w:hAnsi="Times New Roman" w:cs="Times New Roman"/>
          <w:sz w:val="28"/>
          <w:szCs w:val="28"/>
          <w:lang w:val="uk-UA"/>
        </w:rPr>
      </w:pPr>
      <w:r w:rsidRPr="008418B4">
        <w:rPr>
          <w:rFonts w:ascii="Times New Roman" w:eastAsia="TimesNewRoman" w:hAnsi="Times New Roman" w:cs="Times New Roman"/>
          <w:sz w:val="28"/>
          <w:szCs w:val="28"/>
          <w:lang w:val="uk-UA"/>
        </w:rPr>
        <w:t>Державні і недержавні ВНЗ мають однакові стандарти організації навчального процесу та викладання. Форма власності навчального закладу не впливає на якість, престижність диплому. Навчальні заклади за своєю спеціалізацією поділяються на технічні, бізнесові, суспільно-економічні, медичні, спортивні та інші. Статус вищих навчальних закладів мають технікуми, коледжі, інститути, академії, університети. Третій і четвертий рівні акредитації мають інститути (вищі школи), консерваторії, академії, університети.</w:t>
      </w:r>
    </w:p>
    <w:p w:rsidR="002C247E" w:rsidRPr="008418B4" w:rsidRDefault="002C247E" w:rsidP="008418B4">
      <w:pPr>
        <w:autoSpaceDE w:val="0"/>
        <w:autoSpaceDN w:val="0"/>
        <w:adjustRightInd w:val="0"/>
        <w:spacing w:after="0"/>
        <w:ind w:firstLine="360"/>
        <w:jc w:val="both"/>
        <w:rPr>
          <w:rFonts w:ascii="Times New Roman" w:eastAsia="TimesNewRoman" w:hAnsi="Times New Roman" w:cs="Times New Roman"/>
          <w:sz w:val="28"/>
          <w:szCs w:val="28"/>
          <w:lang w:val="uk-UA"/>
        </w:rPr>
      </w:pPr>
      <w:r w:rsidRPr="008418B4">
        <w:rPr>
          <w:rFonts w:ascii="Times New Roman" w:eastAsia="TimesNewRoman" w:hAnsi="Times New Roman" w:cs="Times New Roman"/>
          <w:sz w:val="28"/>
          <w:szCs w:val="28"/>
          <w:lang w:val="uk-UA"/>
        </w:rPr>
        <w:t>Освітньо-кваліфікаційні рівні, що представлені польською системою освіти:</w:t>
      </w:r>
    </w:p>
    <w:p w:rsidR="002C247E" w:rsidRPr="008418B4" w:rsidRDefault="002C247E" w:rsidP="008418B4">
      <w:pPr>
        <w:pStyle w:val="a5"/>
        <w:numPr>
          <w:ilvl w:val="0"/>
          <w:numId w:val="1"/>
        </w:numPr>
        <w:autoSpaceDE w:val="0"/>
        <w:autoSpaceDN w:val="0"/>
        <w:adjustRightInd w:val="0"/>
        <w:spacing w:after="0"/>
        <w:jc w:val="both"/>
        <w:rPr>
          <w:rFonts w:ascii="Times New Roman" w:eastAsia="TimesNewRoman" w:hAnsi="Times New Roman" w:cs="Times New Roman"/>
          <w:sz w:val="28"/>
          <w:szCs w:val="28"/>
          <w:lang w:val="uk-UA"/>
        </w:rPr>
      </w:pPr>
      <w:r w:rsidRPr="008418B4">
        <w:rPr>
          <w:rFonts w:ascii="Times New Roman" w:eastAsia="TimesNewRoman" w:hAnsi="Times New Roman" w:cs="Times New Roman"/>
          <w:sz w:val="28"/>
          <w:szCs w:val="28"/>
          <w:lang w:val="uk-UA"/>
        </w:rPr>
        <w:t>Бакалавр (навчання триває 3 – 3.5 роки)</w:t>
      </w:r>
    </w:p>
    <w:p w:rsidR="002C247E" w:rsidRPr="008418B4" w:rsidRDefault="002C247E" w:rsidP="008418B4">
      <w:pPr>
        <w:pStyle w:val="a5"/>
        <w:numPr>
          <w:ilvl w:val="0"/>
          <w:numId w:val="1"/>
        </w:numPr>
        <w:autoSpaceDE w:val="0"/>
        <w:autoSpaceDN w:val="0"/>
        <w:adjustRightInd w:val="0"/>
        <w:spacing w:after="0"/>
        <w:jc w:val="both"/>
        <w:rPr>
          <w:rFonts w:ascii="Times New Roman" w:eastAsia="TimesNewRoman" w:hAnsi="Times New Roman" w:cs="Times New Roman"/>
          <w:sz w:val="28"/>
          <w:szCs w:val="28"/>
          <w:lang w:val="uk-UA"/>
        </w:rPr>
      </w:pPr>
      <w:r w:rsidRPr="008418B4">
        <w:rPr>
          <w:rFonts w:ascii="Times New Roman" w:eastAsia="TimesNewRoman" w:hAnsi="Times New Roman" w:cs="Times New Roman"/>
          <w:sz w:val="28"/>
          <w:szCs w:val="28"/>
          <w:lang w:val="uk-UA"/>
        </w:rPr>
        <w:lastRenderedPageBreak/>
        <w:t>Інженер (навчання триває 3 або 5 років)</w:t>
      </w:r>
    </w:p>
    <w:p w:rsidR="002C247E" w:rsidRPr="008418B4" w:rsidRDefault="002C247E" w:rsidP="008418B4">
      <w:pPr>
        <w:pStyle w:val="a5"/>
        <w:numPr>
          <w:ilvl w:val="0"/>
          <w:numId w:val="1"/>
        </w:numPr>
        <w:autoSpaceDE w:val="0"/>
        <w:autoSpaceDN w:val="0"/>
        <w:adjustRightInd w:val="0"/>
        <w:spacing w:after="0"/>
        <w:jc w:val="both"/>
        <w:rPr>
          <w:rFonts w:ascii="Times New Roman" w:eastAsia="TimesNewRoman" w:hAnsi="Times New Roman" w:cs="Times New Roman"/>
          <w:sz w:val="28"/>
          <w:szCs w:val="28"/>
          <w:lang w:val="uk-UA"/>
        </w:rPr>
      </w:pPr>
      <w:r w:rsidRPr="008418B4">
        <w:rPr>
          <w:rFonts w:ascii="Times New Roman" w:eastAsia="TimesNewRoman" w:hAnsi="Times New Roman" w:cs="Times New Roman"/>
          <w:sz w:val="28"/>
          <w:szCs w:val="28"/>
          <w:lang w:val="uk-UA"/>
        </w:rPr>
        <w:t>Магістр (навчання триває 1.5 – 2 роки)</w:t>
      </w:r>
    </w:p>
    <w:p w:rsidR="002C247E" w:rsidRPr="008418B4" w:rsidRDefault="002C247E" w:rsidP="008418B4">
      <w:pPr>
        <w:pStyle w:val="a5"/>
        <w:numPr>
          <w:ilvl w:val="0"/>
          <w:numId w:val="1"/>
        </w:numPr>
        <w:autoSpaceDE w:val="0"/>
        <w:autoSpaceDN w:val="0"/>
        <w:adjustRightInd w:val="0"/>
        <w:spacing w:after="0"/>
        <w:jc w:val="both"/>
        <w:rPr>
          <w:rFonts w:ascii="Times New Roman" w:eastAsia="TimesNewRoman" w:hAnsi="Times New Roman" w:cs="Times New Roman"/>
          <w:sz w:val="28"/>
          <w:szCs w:val="28"/>
          <w:lang w:val="uk-UA"/>
        </w:rPr>
      </w:pPr>
      <w:r w:rsidRPr="008418B4">
        <w:rPr>
          <w:rFonts w:ascii="Times New Roman" w:eastAsia="TimesNewRoman" w:hAnsi="Times New Roman" w:cs="Times New Roman"/>
          <w:sz w:val="28"/>
          <w:szCs w:val="28"/>
          <w:lang w:val="uk-UA"/>
        </w:rPr>
        <w:t>Магістр – інженер (навчання триває 5 років)</w:t>
      </w:r>
    </w:p>
    <w:p w:rsidR="002C247E" w:rsidRPr="008418B4" w:rsidRDefault="002C247E" w:rsidP="008418B4">
      <w:pPr>
        <w:autoSpaceDE w:val="0"/>
        <w:autoSpaceDN w:val="0"/>
        <w:adjustRightInd w:val="0"/>
        <w:spacing w:after="0"/>
        <w:ind w:firstLine="360"/>
        <w:jc w:val="both"/>
        <w:rPr>
          <w:rFonts w:ascii="Times New Roman" w:eastAsia="TimesNewRoman" w:hAnsi="Times New Roman" w:cs="Times New Roman"/>
          <w:sz w:val="28"/>
          <w:szCs w:val="28"/>
          <w:lang w:val="uk-UA"/>
        </w:rPr>
      </w:pPr>
      <w:r w:rsidRPr="008418B4">
        <w:rPr>
          <w:rFonts w:ascii="Times New Roman" w:eastAsia="TimesNewRoman" w:hAnsi="Times New Roman" w:cs="Times New Roman"/>
          <w:sz w:val="28"/>
          <w:szCs w:val="28"/>
          <w:lang w:val="uk-UA"/>
        </w:rPr>
        <w:t>Польща приєдналася до Болонського процесу в 1999 році, запроваджуючи двоступеневу систему освіти – бакалавр, магістр. Сама ж система освіти в Польщі функціонує відповідно до норм загальноєвропейської схеми (ECTS). Також освіта в Польщі відповідає Міжнародним нормам класифікації освіти (ISCED).</w:t>
      </w:r>
    </w:p>
    <w:p w:rsidR="00C810FD" w:rsidRDefault="00C810FD" w:rsidP="008418B4">
      <w:pPr>
        <w:rPr>
          <w:rFonts w:ascii="Times New Roman" w:hAnsi="Times New Roman" w:cs="Times New Roman"/>
          <w:sz w:val="28"/>
          <w:szCs w:val="28"/>
          <w:lang w:val="uk-UA"/>
        </w:rPr>
      </w:pPr>
      <w:bookmarkStart w:id="0" w:name="_GoBack"/>
      <w:bookmarkEnd w:id="0"/>
    </w:p>
    <w:sectPr w:rsidR="00C810FD" w:rsidSect="00AB51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
    <w:altName w:val="MS Mincho"/>
    <w:panose1 w:val="00000000000000000000"/>
    <w:charset w:val="80"/>
    <w:family w:val="auto"/>
    <w:notTrueType/>
    <w:pitch w:val="default"/>
    <w:sig w:usb0="00000003" w:usb1="08070000" w:usb2="00000010" w:usb3="00000000" w:csb0="0002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man Old Style">
    <w:altName w:val="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4E6B47"/>
    <w:multiLevelType w:val="hybridMultilevel"/>
    <w:tmpl w:val="801065E4"/>
    <w:lvl w:ilvl="0" w:tplc="4E603FCA">
      <w:start w:val="1"/>
      <w:numFmt w:val="bullet"/>
      <w:lvlText w:val=""/>
      <w:lvlJc w:val="left"/>
      <w:pPr>
        <w:tabs>
          <w:tab w:val="num" w:pos="720"/>
        </w:tabs>
        <w:ind w:left="720" w:hanging="360"/>
      </w:pPr>
      <w:rPr>
        <w:rFonts w:ascii="Wingdings 2" w:hAnsi="Wingdings 2" w:hint="default"/>
      </w:rPr>
    </w:lvl>
    <w:lvl w:ilvl="1" w:tplc="8FE6DE76" w:tentative="1">
      <w:start w:val="1"/>
      <w:numFmt w:val="bullet"/>
      <w:lvlText w:val=""/>
      <w:lvlJc w:val="left"/>
      <w:pPr>
        <w:tabs>
          <w:tab w:val="num" w:pos="1440"/>
        </w:tabs>
        <w:ind w:left="1440" w:hanging="360"/>
      </w:pPr>
      <w:rPr>
        <w:rFonts w:ascii="Wingdings 2" w:hAnsi="Wingdings 2" w:hint="default"/>
      </w:rPr>
    </w:lvl>
    <w:lvl w:ilvl="2" w:tplc="D2163892" w:tentative="1">
      <w:start w:val="1"/>
      <w:numFmt w:val="bullet"/>
      <w:lvlText w:val=""/>
      <w:lvlJc w:val="left"/>
      <w:pPr>
        <w:tabs>
          <w:tab w:val="num" w:pos="2160"/>
        </w:tabs>
        <w:ind w:left="2160" w:hanging="360"/>
      </w:pPr>
      <w:rPr>
        <w:rFonts w:ascii="Wingdings 2" w:hAnsi="Wingdings 2" w:hint="default"/>
      </w:rPr>
    </w:lvl>
    <w:lvl w:ilvl="3" w:tplc="AD7285A8" w:tentative="1">
      <w:start w:val="1"/>
      <w:numFmt w:val="bullet"/>
      <w:lvlText w:val=""/>
      <w:lvlJc w:val="left"/>
      <w:pPr>
        <w:tabs>
          <w:tab w:val="num" w:pos="2880"/>
        </w:tabs>
        <w:ind w:left="2880" w:hanging="360"/>
      </w:pPr>
      <w:rPr>
        <w:rFonts w:ascii="Wingdings 2" w:hAnsi="Wingdings 2" w:hint="default"/>
      </w:rPr>
    </w:lvl>
    <w:lvl w:ilvl="4" w:tplc="ECE4949E" w:tentative="1">
      <w:start w:val="1"/>
      <w:numFmt w:val="bullet"/>
      <w:lvlText w:val=""/>
      <w:lvlJc w:val="left"/>
      <w:pPr>
        <w:tabs>
          <w:tab w:val="num" w:pos="3600"/>
        </w:tabs>
        <w:ind w:left="3600" w:hanging="360"/>
      </w:pPr>
      <w:rPr>
        <w:rFonts w:ascii="Wingdings 2" w:hAnsi="Wingdings 2" w:hint="default"/>
      </w:rPr>
    </w:lvl>
    <w:lvl w:ilvl="5" w:tplc="15EC7868" w:tentative="1">
      <w:start w:val="1"/>
      <w:numFmt w:val="bullet"/>
      <w:lvlText w:val=""/>
      <w:lvlJc w:val="left"/>
      <w:pPr>
        <w:tabs>
          <w:tab w:val="num" w:pos="4320"/>
        </w:tabs>
        <w:ind w:left="4320" w:hanging="360"/>
      </w:pPr>
      <w:rPr>
        <w:rFonts w:ascii="Wingdings 2" w:hAnsi="Wingdings 2" w:hint="default"/>
      </w:rPr>
    </w:lvl>
    <w:lvl w:ilvl="6" w:tplc="CD5CD700" w:tentative="1">
      <w:start w:val="1"/>
      <w:numFmt w:val="bullet"/>
      <w:lvlText w:val=""/>
      <w:lvlJc w:val="left"/>
      <w:pPr>
        <w:tabs>
          <w:tab w:val="num" w:pos="5040"/>
        </w:tabs>
        <w:ind w:left="5040" w:hanging="360"/>
      </w:pPr>
      <w:rPr>
        <w:rFonts w:ascii="Wingdings 2" w:hAnsi="Wingdings 2" w:hint="default"/>
      </w:rPr>
    </w:lvl>
    <w:lvl w:ilvl="7" w:tplc="A38CC1DA" w:tentative="1">
      <w:start w:val="1"/>
      <w:numFmt w:val="bullet"/>
      <w:lvlText w:val=""/>
      <w:lvlJc w:val="left"/>
      <w:pPr>
        <w:tabs>
          <w:tab w:val="num" w:pos="5760"/>
        </w:tabs>
        <w:ind w:left="5760" w:hanging="360"/>
      </w:pPr>
      <w:rPr>
        <w:rFonts w:ascii="Wingdings 2" w:hAnsi="Wingdings 2" w:hint="default"/>
      </w:rPr>
    </w:lvl>
    <w:lvl w:ilvl="8" w:tplc="57780A6E" w:tentative="1">
      <w:start w:val="1"/>
      <w:numFmt w:val="bullet"/>
      <w:lvlText w:val=""/>
      <w:lvlJc w:val="left"/>
      <w:pPr>
        <w:tabs>
          <w:tab w:val="num" w:pos="6480"/>
        </w:tabs>
        <w:ind w:left="6480" w:hanging="360"/>
      </w:pPr>
      <w:rPr>
        <w:rFonts w:ascii="Wingdings 2" w:hAnsi="Wingdings 2" w:hint="default"/>
      </w:rPr>
    </w:lvl>
  </w:abstractNum>
  <w:abstractNum w:abstractNumId="1">
    <w:nsid w:val="270C2BEB"/>
    <w:multiLevelType w:val="multilevel"/>
    <w:tmpl w:val="47620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AAE7E1E"/>
    <w:multiLevelType w:val="hybridMultilevel"/>
    <w:tmpl w:val="586A34DC"/>
    <w:lvl w:ilvl="0" w:tplc="237A71A6">
      <w:numFmt w:val="bullet"/>
      <w:lvlText w:val="-"/>
      <w:lvlJc w:val="left"/>
      <w:pPr>
        <w:ind w:left="720" w:hanging="360"/>
      </w:pPr>
      <w:rPr>
        <w:rFonts w:ascii="Times New Roman" w:eastAsia="TimesNew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BA36B36"/>
    <w:multiLevelType w:val="multilevel"/>
    <w:tmpl w:val="7924E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5A3A1A99"/>
    <w:multiLevelType w:val="hybridMultilevel"/>
    <w:tmpl w:val="09845C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5CC55EE"/>
    <w:multiLevelType w:val="hybridMultilevel"/>
    <w:tmpl w:val="4790EA1A"/>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2"/>
  </w:compat>
  <w:rsids>
    <w:rsidRoot w:val="002B54E4"/>
    <w:rsid w:val="000132B1"/>
    <w:rsid w:val="00022AD8"/>
    <w:rsid w:val="000E0EAA"/>
    <w:rsid w:val="001101E0"/>
    <w:rsid w:val="00111406"/>
    <w:rsid w:val="00114E9C"/>
    <w:rsid w:val="00157B9D"/>
    <w:rsid w:val="0022718B"/>
    <w:rsid w:val="0025247D"/>
    <w:rsid w:val="002B54E4"/>
    <w:rsid w:val="002C0779"/>
    <w:rsid w:val="002C247E"/>
    <w:rsid w:val="00303AF6"/>
    <w:rsid w:val="00330349"/>
    <w:rsid w:val="00355901"/>
    <w:rsid w:val="003A1915"/>
    <w:rsid w:val="003B468A"/>
    <w:rsid w:val="003B7F5B"/>
    <w:rsid w:val="004202FA"/>
    <w:rsid w:val="00434EED"/>
    <w:rsid w:val="004630F7"/>
    <w:rsid w:val="00523F49"/>
    <w:rsid w:val="00553583"/>
    <w:rsid w:val="005C1BF7"/>
    <w:rsid w:val="005D25DA"/>
    <w:rsid w:val="00612B4A"/>
    <w:rsid w:val="006C08AA"/>
    <w:rsid w:val="00734729"/>
    <w:rsid w:val="0075036D"/>
    <w:rsid w:val="007621B8"/>
    <w:rsid w:val="007A69F0"/>
    <w:rsid w:val="007B4B53"/>
    <w:rsid w:val="007B7C57"/>
    <w:rsid w:val="007C0413"/>
    <w:rsid w:val="008401BE"/>
    <w:rsid w:val="008418B4"/>
    <w:rsid w:val="00887A78"/>
    <w:rsid w:val="008C3DB4"/>
    <w:rsid w:val="008C6D37"/>
    <w:rsid w:val="008F67CB"/>
    <w:rsid w:val="00975929"/>
    <w:rsid w:val="00991E66"/>
    <w:rsid w:val="009940A2"/>
    <w:rsid w:val="009C69BA"/>
    <w:rsid w:val="009E28B6"/>
    <w:rsid w:val="00A35D46"/>
    <w:rsid w:val="00A41272"/>
    <w:rsid w:val="00A95EF2"/>
    <w:rsid w:val="00AB5128"/>
    <w:rsid w:val="00AD5181"/>
    <w:rsid w:val="00AF41FC"/>
    <w:rsid w:val="00B16AC3"/>
    <w:rsid w:val="00B41E81"/>
    <w:rsid w:val="00B45623"/>
    <w:rsid w:val="00B6780C"/>
    <w:rsid w:val="00B820EA"/>
    <w:rsid w:val="00B92B78"/>
    <w:rsid w:val="00BD6EDA"/>
    <w:rsid w:val="00C0490B"/>
    <w:rsid w:val="00C810FD"/>
    <w:rsid w:val="00C93182"/>
    <w:rsid w:val="00CC1223"/>
    <w:rsid w:val="00CC2FDB"/>
    <w:rsid w:val="00CD55D3"/>
    <w:rsid w:val="00CF7BE3"/>
    <w:rsid w:val="00D06D14"/>
    <w:rsid w:val="00D430D7"/>
    <w:rsid w:val="00D90F53"/>
    <w:rsid w:val="00DB0613"/>
    <w:rsid w:val="00DD7C7B"/>
    <w:rsid w:val="00E65F23"/>
    <w:rsid w:val="00F20AB6"/>
    <w:rsid w:val="00F22D57"/>
    <w:rsid w:val="00F378D5"/>
    <w:rsid w:val="00F61FDA"/>
    <w:rsid w:val="00FA3B59"/>
    <w:rsid w:val="00FC10BE"/>
    <w:rsid w:val="00FF4BE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512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12B4A"/>
    <w:rPr>
      <w:color w:val="0000FF" w:themeColor="hyperlink"/>
      <w:u w:val="single"/>
    </w:rPr>
  </w:style>
  <w:style w:type="paragraph" w:customStyle="1" w:styleId="Pa9">
    <w:name w:val="Pa9"/>
    <w:basedOn w:val="a"/>
    <w:next w:val="a"/>
    <w:uiPriority w:val="99"/>
    <w:rsid w:val="003A1915"/>
    <w:pPr>
      <w:autoSpaceDE w:val="0"/>
      <w:autoSpaceDN w:val="0"/>
      <w:adjustRightInd w:val="0"/>
      <w:spacing w:after="0" w:line="221" w:lineRule="atLeast"/>
    </w:pPr>
    <w:rPr>
      <w:rFonts w:ascii="Bookman Old Style" w:hAnsi="Bookman Old Style"/>
      <w:sz w:val="24"/>
      <w:szCs w:val="24"/>
    </w:rPr>
  </w:style>
  <w:style w:type="character" w:customStyle="1" w:styleId="A4">
    <w:name w:val="A4"/>
    <w:uiPriority w:val="99"/>
    <w:rsid w:val="003A1915"/>
    <w:rPr>
      <w:rFonts w:cs="Bookman Old Style"/>
      <w:b/>
      <w:bCs/>
      <w:color w:val="000000"/>
    </w:rPr>
  </w:style>
  <w:style w:type="paragraph" w:customStyle="1" w:styleId="Pa10">
    <w:name w:val="Pa10"/>
    <w:basedOn w:val="a"/>
    <w:next w:val="a"/>
    <w:uiPriority w:val="99"/>
    <w:rsid w:val="003A1915"/>
    <w:pPr>
      <w:autoSpaceDE w:val="0"/>
      <w:autoSpaceDN w:val="0"/>
      <w:adjustRightInd w:val="0"/>
      <w:spacing w:after="0" w:line="221" w:lineRule="atLeast"/>
    </w:pPr>
    <w:rPr>
      <w:rFonts w:ascii="Bookman Old Style" w:hAnsi="Bookman Old Style"/>
      <w:sz w:val="24"/>
      <w:szCs w:val="24"/>
    </w:rPr>
  </w:style>
  <w:style w:type="paragraph" w:customStyle="1" w:styleId="Pa11">
    <w:name w:val="Pa11"/>
    <w:basedOn w:val="a"/>
    <w:next w:val="a"/>
    <w:uiPriority w:val="99"/>
    <w:rsid w:val="003A1915"/>
    <w:pPr>
      <w:autoSpaceDE w:val="0"/>
      <w:autoSpaceDN w:val="0"/>
      <w:adjustRightInd w:val="0"/>
      <w:spacing w:after="0" w:line="221" w:lineRule="atLeast"/>
    </w:pPr>
    <w:rPr>
      <w:rFonts w:ascii="Bookman Old Style" w:hAnsi="Bookman Old Style"/>
      <w:sz w:val="24"/>
      <w:szCs w:val="24"/>
    </w:rPr>
  </w:style>
  <w:style w:type="character" w:customStyle="1" w:styleId="A6">
    <w:name w:val="A6"/>
    <w:uiPriority w:val="99"/>
    <w:rsid w:val="003A1915"/>
    <w:rPr>
      <w:rFonts w:ascii="Times New Roman" w:hAnsi="Times New Roman" w:cs="Times New Roman"/>
      <w:color w:val="000000"/>
      <w:sz w:val="22"/>
      <w:szCs w:val="22"/>
    </w:rPr>
  </w:style>
  <w:style w:type="character" w:customStyle="1" w:styleId="A10">
    <w:name w:val="A1"/>
    <w:uiPriority w:val="99"/>
    <w:rsid w:val="003A1915"/>
    <w:rPr>
      <w:color w:val="000000"/>
      <w:sz w:val="20"/>
      <w:szCs w:val="20"/>
    </w:rPr>
  </w:style>
  <w:style w:type="paragraph" w:styleId="a5">
    <w:name w:val="List Paragraph"/>
    <w:basedOn w:val="a"/>
    <w:uiPriority w:val="34"/>
    <w:qFormat/>
    <w:rsid w:val="00F20AB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12B4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269</TotalTime>
  <Pages>8</Pages>
  <Words>2441</Words>
  <Characters>13917</Characters>
  <Application>Microsoft Office Word</Application>
  <DocSecurity>0</DocSecurity>
  <Lines>115</Lines>
  <Paragraphs>32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SanBuild &amp; SPecialiST RePack</Company>
  <LinksUpToDate>false</LinksUpToDate>
  <CharactersWithSpaces>16326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Oleg</dc:creator>
  <cp:keywords/>
  <dc:description/>
  <cp:lastModifiedBy>dell</cp:lastModifiedBy>
  <cp:revision>21</cp:revision>
  <dcterms:created xsi:type="dcterms:W3CDTF">2017-05-17T09:04:00Z</dcterms:created>
  <dcterms:modified xsi:type="dcterms:W3CDTF">2023-03-23T10:43:00Z</dcterms:modified>
</cp:coreProperties>
</file>