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09" w:rsidRPr="00612B4A" w:rsidRDefault="00AE7A09" w:rsidP="00AE7A0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E7A09" w:rsidRPr="00D06D14" w:rsidRDefault="00AE7A09" w:rsidP="00AE7A0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E7A09" w:rsidRPr="00D06D14" w:rsidRDefault="00AE7A09" w:rsidP="00AE7A0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E7A09" w:rsidRPr="00CC2FDB" w:rsidRDefault="00AE7A09" w:rsidP="00AE7A0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E7A09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</w:p>
    <w:p w:rsidR="00AE7A09" w:rsidRPr="00F56481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F56481" w:rsidRPr="00F56481">
        <w:rPr>
          <w:rFonts w:ascii="Times New Roman" w:hAnsi="Times New Roman"/>
          <w:b/>
          <w:sz w:val="28"/>
          <w:szCs w:val="28"/>
          <w:lang w:val="uk-UA"/>
        </w:rPr>
        <w:t>Методика викладання соціально – політичних дисциплін</w:t>
      </w:r>
    </w:p>
    <w:p w:rsidR="00AE7A09" w:rsidRDefault="00F56481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Pr="00FA460B">
        <w:rPr>
          <w:rFonts w:ascii="Times New Roman" w:hAnsi="Times New Roman"/>
          <w:b/>
          <w:sz w:val="28"/>
          <w:szCs w:val="28"/>
          <w:lang w:val="uk-UA"/>
        </w:rPr>
        <w:t>політології</w:t>
      </w:r>
      <w:r w:rsidR="00AE7A09">
        <w:rPr>
          <w:rFonts w:ascii="Times New Roman" w:hAnsi="Times New Roman"/>
          <w:sz w:val="28"/>
          <w:szCs w:val="28"/>
          <w:lang w:val="uk-UA"/>
        </w:rPr>
        <w:t xml:space="preserve"> /Факультет історії, політології і міжнародних відносин</w:t>
      </w:r>
    </w:p>
    <w:p w:rsidR="00AE7A09" w:rsidRPr="00F56481" w:rsidRDefault="00AE7A09" w:rsidP="00AE7A0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56481" w:rsidRPr="00F56481">
        <w:rPr>
          <w:rFonts w:ascii="Times New Roman" w:hAnsi="Times New Roman"/>
          <w:b/>
          <w:sz w:val="28"/>
          <w:szCs w:val="28"/>
          <w:lang w:val="uk-UA"/>
        </w:rPr>
        <w:t>Ломака Іванна Іванівна</w:t>
      </w:r>
    </w:p>
    <w:p w:rsidR="00F56481" w:rsidRDefault="00FA460B" w:rsidP="00AE7A09">
      <w:pPr>
        <w:rPr>
          <w:rFonts w:ascii="Roboto" w:hAnsi="Roboto"/>
          <w:color w:val="1F1F1F"/>
          <w:sz w:val="21"/>
          <w:szCs w:val="21"/>
          <w:shd w:val="clear" w:color="auto" w:fill="E9EEF6"/>
          <w:lang w:val="uk-UA"/>
        </w:rPr>
      </w:pPr>
      <w:hyperlink r:id="rId5" w:history="1">
        <w:r w:rsidR="00F56481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AE7A09" w:rsidRPr="002D45D6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E7A09" w:rsidRPr="00AE7A09" w:rsidRDefault="00AE7A09" w:rsidP="00B75546">
      <w:pPr>
        <w:pStyle w:val="Default"/>
        <w:rPr>
          <w:b/>
          <w:bCs/>
          <w:sz w:val="28"/>
          <w:szCs w:val="28"/>
        </w:rPr>
      </w:pPr>
    </w:p>
    <w:p w:rsidR="00760EDF" w:rsidRPr="00FA460B" w:rsidRDefault="00F56481" w:rsidP="00FA460B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FA460B">
        <w:rPr>
          <w:bCs/>
          <w:sz w:val="28"/>
          <w:szCs w:val="28"/>
        </w:rPr>
        <w:t xml:space="preserve">1. </w:t>
      </w:r>
      <w:proofErr w:type="spellStart"/>
      <w:r w:rsidR="001E1E5B" w:rsidRPr="00FA460B">
        <w:rPr>
          <w:bCs/>
          <w:sz w:val="28"/>
          <w:szCs w:val="28"/>
        </w:rPr>
        <w:t>Денищич</w:t>
      </w:r>
      <w:proofErr w:type="spellEnd"/>
      <w:r w:rsidR="001E1E5B" w:rsidRPr="00FA460B">
        <w:rPr>
          <w:bCs/>
          <w:sz w:val="28"/>
          <w:szCs w:val="28"/>
        </w:rPr>
        <w:t xml:space="preserve"> Т. А. Роль інноваційних методів і прийомів навчання в удосконалення комунікативних умінь і навичок майбутніх політологів</w:t>
      </w:r>
      <w:r w:rsidR="00760EDF" w:rsidRPr="00FA460B">
        <w:rPr>
          <w:bCs/>
          <w:sz w:val="28"/>
          <w:szCs w:val="28"/>
        </w:rPr>
        <w:t>.</w:t>
      </w:r>
      <w:r w:rsidR="00760EDF" w:rsidRPr="00FA460B">
        <w:rPr>
          <w:sz w:val="28"/>
          <w:szCs w:val="28"/>
        </w:rPr>
        <w:t xml:space="preserve"> - </w:t>
      </w:r>
      <w:r w:rsidR="00760EDF" w:rsidRPr="00FA460B">
        <w:rPr>
          <w:sz w:val="28"/>
          <w:szCs w:val="28"/>
          <w:lang w:val="en-US"/>
        </w:rPr>
        <w:t>URL</w:t>
      </w:r>
      <w:r w:rsidR="00760EDF" w:rsidRPr="00FA460B">
        <w:rPr>
          <w:sz w:val="28"/>
          <w:szCs w:val="28"/>
        </w:rPr>
        <w:t xml:space="preserve">  </w:t>
      </w:r>
      <w:proofErr w:type="spellStart"/>
      <w:r w:rsidR="00760EDF" w:rsidRPr="00FA460B">
        <w:rPr>
          <w:sz w:val="28"/>
          <w:szCs w:val="28"/>
        </w:rPr>
        <w:t>адреса-</w:t>
      </w:r>
      <w:proofErr w:type="spellEnd"/>
      <w:r w:rsidR="00760EDF" w:rsidRPr="00FA460B">
        <w:rPr>
          <w:bCs/>
          <w:sz w:val="28"/>
          <w:szCs w:val="28"/>
        </w:rPr>
        <w:t xml:space="preserve"> </w:t>
      </w:r>
      <w:hyperlink r:id="rId6" w:history="1">
        <w:r w:rsidR="00760EDF" w:rsidRPr="00FA460B">
          <w:rPr>
            <w:rStyle w:val="a3"/>
            <w:bCs/>
            <w:sz w:val="28"/>
            <w:szCs w:val="28"/>
          </w:rPr>
          <w:t>https://lib.chmnu.edu.ua/pdf/naukpraci/pedagogika/2011/158-146-6.pdf</w:t>
        </w:r>
      </w:hyperlink>
    </w:p>
    <w:p w:rsidR="00760EDF" w:rsidRPr="00FA460B" w:rsidRDefault="00FA460B" w:rsidP="00FA460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0EDF" w:rsidRPr="00FA460B">
        <w:rPr>
          <w:sz w:val="28"/>
          <w:szCs w:val="28"/>
        </w:rPr>
        <w:fldChar w:fldCharType="begin"/>
      </w:r>
      <w:r w:rsidR="00760EDF" w:rsidRPr="00FA460B">
        <w:rPr>
          <w:sz w:val="28"/>
          <w:szCs w:val="28"/>
        </w:rPr>
        <w:instrText xml:space="preserve"> HYPERLINK "https://chasopys.ps.npu.kiev.ua/archive/91/9.pdf" \t "_blank" </w:instrText>
      </w:r>
      <w:r w:rsidR="00760EDF" w:rsidRPr="00FA460B">
        <w:rPr>
          <w:sz w:val="28"/>
          <w:szCs w:val="28"/>
        </w:rPr>
        <w:fldChar w:fldCharType="separate"/>
      </w:r>
      <w:proofErr w:type="spellStart"/>
      <w:r w:rsidR="00760EDF" w:rsidRPr="00FA460B">
        <w:rPr>
          <w:rStyle w:val="a3"/>
          <w:color w:val="005E8D"/>
          <w:sz w:val="28"/>
          <w:szCs w:val="28"/>
          <w:shd w:val="clear" w:color="auto" w:fill="FFFFFF"/>
        </w:rPr>
        <w:t>Ваколя</w:t>
      </w:r>
      <w:proofErr w:type="spellEnd"/>
      <w:r w:rsidR="00760EDF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 З. М., </w:t>
      </w:r>
      <w:proofErr w:type="spellStart"/>
      <w:r w:rsidR="00760EDF" w:rsidRPr="00FA460B">
        <w:rPr>
          <w:rStyle w:val="a3"/>
          <w:color w:val="005E8D"/>
          <w:sz w:val="28"/>
          <w:szCs w:val="28"/>
          <w:shd w:val="clear" w:color="auto" w:fill="FFFFFF"/>
        </w:rPr>
        <w:t>Попадич</w:t>
      </w:r>
      <w:proofErr w:type="spellEnd"/>
      <w:r w:rsidR="00760EDF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 Б. Т.</w:t>
      </w:r>
      <w:r w:rsidR="00760EDF" w:rsidRPr="00FA460B">
        <w:rPr>
          <w:color w:val="005E8D"/>
          <w:sz w:val="28"/>
          <w:szCs w:val="28"/>
          <w:shd w:val="clear" w:color="auto" w:fill="FFFFFF"/>
        </w:rPr>
        <w:br/>
      </w:r>
      <w:r w:rsidR="00760EDF" w:rsidRPr="00FA460B">
        <w:rPr>
          <w:rStyle w:val="a3"/>
          <w:color w:val="005E8D"/>
          <w:sz w:val="28"/>
          <w:szCs w:val="28"/>
          <w:shd w:val="clear" w:color="auto" w:fill="FFFFFF"/>
        </w:rPr>
        <w:t>ВИБІР ТЕХНОЛОГІЙ НАВЧАННЯ ДЛЯ РОЗВИТКУ SOFT SKILLS У СТУДЕНТІВ ЗАКЛАДІВ ВИЩОЇ ОСВІТИ ПІД ЧАС ВОЄННОГО СТАНУ</w:t>
      </w:r>
      <w:r w:rsidR="00760EDF" w:rsidRPr="00FA460B">
        <w:rPr>
          <w:sz w:val="28"/>
          <w:szCs w:val="28"/>
        </w:rPr>
        <w:fldChar w:fldCharType="end"/>
      </w:r>
    </w:p>
    <w:p w:rsidR="00E97E93" w:rsidRPr="00FA460B" w:rsidRDefault="008B368D" w:rsidP="00FA460B">
      <w:pPr>
        <w:pStyle w:val="a5"/>
        <w:spacing w:before="0" w:beforeAutospacing="0" w:after="20" w:afterAutospacing="0" w:line="360" w:lineRule="auto"/>
        <w:ind w:right="284"/>
        <w:jc w:val="both"/>
        <w:rPr>
          <w:color w:val="444444"/>
          <w:sz w:val="28"/>
          <w:szCs w:val="28"/>
        </w:rPr>
      </w:pPr>
      <w:r w:rsidRPr="00FA460B">
        <w:rPr>
          <w:sz w:val="28"/>
          <w:szCs w:val="28"/>
        </w:rPr>
        <w:t>3.</w:t>
      </w:r>
      <w:r w:rsidRPr="00FA460B">
        <w:rPr>
          <w:color w:val="444444"/>
          <w:sz w:val="28"/>
          <w:szCs w:val="28"/>
        </w:rPr>
        <w:t xml:space="preserve"> </w:t>
      </w:r>
      <w:proofErr w:type="spellStart"/>
      <w:r w:rsidR="00E97E93" w:rsidRPr="00FA460B">
        <w:rPr>
          <w:sz w:val="28"/>
          <w:szCs w:val="28"/>
        </w:rPr>
        <w:t>Валюх</w:t>
      </w:r>
      <w:proofErr w:type="spellEnd"/>
      <w:r w:rsidR="00E97E93" w:rsidRPr="00FA460B">
        <w:rPr>
          <w:sz w:val="28"/>
          <w:szCs w:val="28"/>
        </w:rPr>
        <w:t xml:space="preserve"> Л. </w:t>
      </w:r>
      <w:r w:rsidR="00E97E93" w:rsidRPr="00FA460B">
        <w:rPr>
          <w:sz w:val="28"/>
          <w:szCs w:val="28"/>
        </w:rPr>
        <w:t xml:space="preserve">МЕТОДИКА ВИКЛАДАННЯ СОЦІАЛЬНО-ПОЛІТИЧНИХ ДИСЦИПЛІН У ЗАКЛАДАХ ВИЩОЇ ОСВІТИ»: СПЕЦИФІКА НАВЧАЛЬНОГО КУРСУ- </w:t>
      </w:r>
      <w:r w:rsidR="00E97E93" w:rsidRPr="00FA460B">
        <w:rPr>
          <w:sz w:val="28"/>
          <w:szCs w:val="28"/>
          <w:lang w:val="en-US"/>
        </w:rPr>
        <w:t>URL</w:t>
      </w:r>
      <w:r w:rsidR="00E97E93" w:rsidRPr="00FA460B">
        <w:rPr>
          <w:sz w:val="28"/>
          <w:szCs w:val="28"/>
        </w:rPr>
        <w:t xml:space="preserve">  </w:t>
      </w:r>
      <w:proofErr w:type="spellStart"/>
      <w:r w:rsidR="00E97E93" w:rsidRPr="00FA460B">
        <w:rPr>
          <w:sz w:val="28"/>
          <w:szCs w:val="28"/>
        </w:rPr>
        <w:t>адреса-</w:t>
      </w:r>
      <w:proofErr w:type="spellEnd"/>
      <w:r w:rsidR="00E97E93" w:rsidRPr="00FA460B">
        <w:rPr>
          <w:bCs/>
          <w:sz w:val="28"/>
          <w:szCs w:val="28"/>
        </w:rPr>
        <w:t xml:space="preserve"> </w:t>
      </w:r>
      <w:r w:rsidR="00E97E93" w:rsidRPr="00FA460B">
        <w:rPr>
          <w:bCs/>
          <w:sz w:val="28"/>
          <w:szCs w:val="28"/>
        </w:rPr>
        <w:t xml:space="preserve"> </w:t>
      </w:r>
      <w:hyperlink r:id="rId7" w:history="1">
        <w:r w:rsidR="00E97E93" w:rsidRPr="00FA460B">
          <w:rPr>
            <w:rStyle w:val="a3"/>
            <w:sz w:val="28"/>
            <w:szCs w:val="28"/>
          </w:rPr>
          <w:t>http://surl.li/qezdq</w:t>
        </w:r>
      </w:hyperlink>
      <w:r w:rsidR="00E97E93" w:rsidRPr="00FA460B">
        <w:rPr>
          <w:sz w:val="28"/>
          <w:szCs w:val="28"/>
        </w:rPr>
        <w:t xml:space="preserve"> </w:t>
      </w:r>
    </w:p>
    <w:p w:rsidR="00760EDF" w:rsidRPr="00FA460B" w:rsidRDefault="00E97E93" w:rsidP="00FA460B">
      <w:pPr>
        <w:pStyle w:val="a5"/>
        <w:spacing w:before="0" w:beforeAutospacing="0" w:after="20" w:afterAutospacing="0" w:line="360" w:lineRule="auto"/>
        <w:ind w:right="284"/>
        <w:jc w:val="both"/>
        <w:rPr>
          <w:color w:val="444444"/>
          <w:sz w:val="28"/>
          <w:szCs w:val="28"/>
        </w:rPr>
      </w:pPr>
      <w:r w:rsidRPr="00FA460B">
        <w:rPr>
          <w:color w:val="444444"/>
          <w:sz w:val="28"/>
          <w:szCs w:val="28"/>
        </w:rPr>
        <w:t xml:space="preserve">4. </w:t>
      </w:r>
      <w:r w:rsidR="008B368D" w:rsidRPr="00FA460B">
        <w:rPr>
          <w:color w:val="444444"/>
          <w:sz w:val="28"/>
          <w:szCs w:val="28"/>
        </w:rPr>
        <w:t xml:space="preserve">Михайличенко, О. В. </w:t>
      </w:r>
      <w:r w:rsidR="008B368D" w:rsidRPr="00FA460B">
        <w:rPr>
          <w:b/>
          <w:bCs/>
          <w:color w:val="444444"/>
          <w:sz w:val="28"/>
          <w:szCs w:val="28"/>
        </w:rPr>
        <w:t>Суспільно-політичні та гуманітарні науки: теорія, історія та методика навчання</w:t>
      </w:r>
      <w:r w:rsidR="008B368D" w:rsidRPr="00FA460B">
        <w:rPr>
          <w:color w:val="444444"/>
          <w:sz w:val="28"/>
          <w:szCs w:val="28"/>
        </w:rPr>
        <w:t xml:space="preserve"> : </w:t>
      </w:r>
      <w:proofErr w:type="spellStart"/>
      <w:r w:rsidR="008B368D" w:rsidRPr="00FA460B">
        <w:rPr>
          <w:color w:val="444444"/>
          <w:sz w:val="28"/>
          <w:szCs w:val="28"/>
        </w:rPr>
        <w:t>навч</w:t>
      </w:r>
      <w:proofErr w:type="spellEnd"/>
      <w:r w:rsidR="008B368D" w:rsidRPr="00FA460B">
        <w:rPr>
          <w:color w:val="444444"/>
          <w:sz w:val="28"/>
          <w:szCs w:val="28"/>
        </w:rPr>
        <w:t xml:space="preserve">. </w:t>
      </w:r>
      <w:proofErr w:type="spellStart"/>
      <w:r w:rsidR="008B368D" w:rsidRPr="00FA460B">
        <w:rPr>
          <w:color w:val="444444"/>
          <w:sz w:val="28"/>
          <w:szCs w:val="28"/>
        </w:rPr>
        <w:t>посіб</w:t>
      </w:r>
      <w:proofErr w:type="spellEnd"/>
      <w:r w:rsidR="008B368D" w:rsidRPr="00FA460B">
        <w:rPr>
          <w:color w:val="444444"/>
          <w:sz w:val="28"/>
          <w:szCs w:val="28"/>
        </w:rPr>
        <w:t xml:space="preserve">. / О. В. Михайличенко; авт. </w:t>
      </w:r>
      <w:proofErr w:type="spellStart"/>
      <w:r w:rsidR="008B368D" w:rsidRPr="00FA460B">
        <w:rPr>
          <w:color w:val="444444"/>
          <w:sz w:val="28"/>
          <w:szCs w:val="28"/>
        </w:rPr>
        <w:t>передм</w:t>
      </w:r>
      <w:proofErr w:type="spellEnd"/>
      <w:r w:rsidR="008B368D" w:rsidRPr="00FA460B">
        <w:rPr>
          <w:color w:val="444444"/>
          <w:sz w:val="28"/>
          <w:szCs w:val="28"/>
        </w:rPr>
        <w:t xml:space="preserve">. М. Б. </w:t>
      </w:r>
      <w:proofErr w:type="spellStart"/>
      <w:r w:rsidR="008B368D" w:rsidRPr="00FA460B">
        <w:rPr>
          <w:color w:val="444444"/>
          <w:sz w:val="28"/>
          <w:szCs w:val="28"/>
        </w:rPr>
        <w:t>Євтух</w:t>
      </w:r>
      <w:proofErr w:type="spellEnd"/>
      <w:r w:rsidR="008B368D" w:rsidRPr="00FA460B">
        <w:rPr>
          <w:color w:val="444444"/>
          <w:sz w:val="28"/>
          <w:szCs w:val="28"/>
        </w:rPr>
        <w:t xml:space="preserve">. – Суми: </w:t>
      </w:r>
      <w:proofErr w:type="spellStart"/>
      <w:r w:rsidR="008B368D" w:rsidRPr="00FA460B">
        <w:rPr>
          <w:color w:val="444444"/>
          <w:sz w:val="28"/>
          <w:szCs w:val="28"/>
        </w:rPr>
        <w:t>СумДПУ</w:t>
      </w:r>
      <w:proofErr w:type="spellEnd"/>
      <w:r w:rsidR="008B368D" w:rsidRPr="00FA460B">
        <w:rPr>
          <w:color w:val="444444"/>
          <w:sz w:val="28"/>
          <w:szCs w:val="28"/>
        </w:rPr>
        <w:t xml:space="preserve"> ім. А. С. Макаренка, </w:t>
      </w:r>
      <w:r w:rsidR="008B368D" w:rsidRPr="00FA460B">
        <w:rPr>
          <w:b/>
          <w:bCs/>
          <w:color w:val="444444"/>
          <w:sz w:val="28"/>
          <w:szCs w:val="28"/>
        </w:rPr>
        <w:t>2011</w:t>
      </w:r>
      <w:r w:rsidR="008B368D" w:rsidRPr="00FA460B">
        <w:rPr>
          <w:color w:val="444444"/>
          <w:sz w:val="28"/>
          <w:szCs w:val="28"/>
        </w:rPr>
        <w:t>. – 347 c.-</w:t>
      </w:r>
      <w:r w:rsidR="008B368D" w:rsidRPr="00FA460B">
        <w:rPr>
          <w:sz w:val="28"/>
          <w:szCs w:val="28"/>
        </w:rPr>
        <w:t xml:space="preserve"> - </w:t>
      </w:r>
      <w:r w:rsidR="008B368D" w:rsidRPr="00FA460B">
        <w:rPr>
          <w:sz w:val="28"/>
          <w:szCs w:val="28"/>
          <w:lang w:val="en-US"/>
        </w:rPr>
        <w:t>URL</w:t>
      </w:r>
      <w:r w:rsidR="008B368D" w:rsidRPr="00FA460B">
        <w:rPr>
          <w:sz w:val="28"/>
          <w:szCs w:val="28"/>
        </w:rPr>
        <w:t xml:space="preserve">  </w:t>
      </w:r>
      <w:proofErr w:type="spellStart"/>
      <w:r w:rsidR="008B368D" w:rsidRPr="00FA460B">
        <w:rPr>
          <w:sz w:val="28"/>
          <w:szCs w:val="28"/>
        </w:rPr>
        <w:t>адреса-</w:t>
      </w:r>
      <w:proofErr w:type="spellEnd"/>
      <w:r w:rsidR="008B368D" w:rsidRPr="00FA460B">
        <w:rPr>
          <w:sz w:val="28"/>
          <w:szCs w:val="28"/>
        </w:rPr>
        <w:t xml:space="preserve">  </w:t>
      </w:r>
      <w:hyperlink r:id="rId8" w:history="1">
        <w:r w:rsidR="008B368D" w:rsidRPr="00FA460B">
          <w:rPr>
            <w:rStyle w:val="a3"/>
            <w:sz w:val="28"/>
            <w:szCs w:val="28"/>
          </w:rPr>
          <w:t>http://surl.li/qevij</w:t>
        </w:r>
      </w:hyperlink>
      <w:bookmarkStart w:id="0" w:name="_GoBack"/>
      <w:bookmarkEnd w:id="0"/>
    </w:p>
    <w:p w:rsidR="00BD1722" w:rsidRPr="00FA460B" w:rsidRDefault="00FA460B" w:rsidP="00FA460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="00BD1722" w:rsidRPr="00FA460B">
        <w:rPr>
          <w:sz w:val="28"/>
          <w:szCs w:val="28"/>
        </w:rPr>
        <w:t xml:space="preserve"> </w:t>
      </w:r>
      <w:hyperlink r:id="rId9" w:tgtFrame="_blank" w:history="1">
        <w:r w:rsidR="00BD1722" w:rsidRPr="00FA460B">
          <w:rPr>
            <w:rStyle w:val="a3"/>
            <w:color w:val="005E8D"/>
            <w:sz w:val="28"/>
            <w:szCs w:val="28"/>
            <w:shd w:val="clear" w:color="auto" w:fill="FFFFFF"/>
          </w:rPr>
          <w:t>Михайленко О. В., Бутко Т. О.</w:t>
        </w:r>
        <w:r w:rsidR="00BD1722" w:rsidRPr="00FA460B">
          <w:rPr>
            <w:color w:val="005E8D"/>
            <w:sz w:val="28"/>
            <w:szCs w:val="28"/>
            <w:shd w:val="clear" w:color="auto" w:fill="FFFFFF"/>
          </w:rPr>
          <w:br/>
        </w:r>
        <w:r w:rsidR="00BD1722" w:rsidRPr="00FA460B">
          <w:rPr>
            <w:rStyle w:val="a3"/>
            <w:color w:val="005E8D"/>
            <w:sz w:val="28"/>
            <w:szCs w:val="28"/>
            <w:shd w:val="clear" w:color="auto" w:fill="FFFFFF"/>
          </w:rPr>
          <w:t>МЕТОД ПРОЄКТІВ У ВІТЧИЗНЯНІЙ І ЗАРУБІЖНІЙ ПЕДАГОГІЧНІЙ ТЕОРІЇ ТА ПРАКТИЦІ</w:t>
        </w:r>
      </w:hyperlink>
    </w:p>
    <w:p w:rsidR="00BD1722" w:rsidRPr="00FA460B" w:rsidRDefault="00FA460B" w:rsidP="00FA460B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D1722" w:rsidRPr="00FA460B">
        <w:rPr>
          <w:bCs/>
          <w:sz w:val="28"/>
          <w:szCs w:val="28"/>
        </w:rPr>
        <w:t xml:space="preserve">. </w:t>
      </w:r>
      <w:r w:rsidR="00BD1722" w:rsidRPr="00FA460B">
        <w:rPr>
          <w:sz w:val="28"/>
          <w:szCs w:val="28"/>
        </w:rPr>
        <w:fldChar w:fldCharType="begin"/>
      </w:r>
      <w:r w:rsidR="00BD1722" w:rsidRPr="00FA460B">
        <w:rPr>
          <w:sz w:val="28"/>
          <w:szCs w:val="28"/>
        </w:rPr>
        <w:instrText xml:space="preserve"> HYPERLINK "https://chasopys.ps.npu.kiev.ua/archive/85/33.pdf" \t "_blank" </w:instrText>
      </w:r>
      <w:r w:rsidR="00BD1722" w:rsidRPr="00FA460B">
        <w:rPr>
          <w:sz w:val="28"/>
          <w:szCs w:val="28"/>
        </w:rPr>
        <w:fldChar w:fldCharType="separate"/>
      </w:r>
      <w:proofErr w:type="spellStart"/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t>Резунова</w:t>
      </w:r>
      <w:proofErr w:type="spellEnd"/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 О. С., </w:t>
      </w:r>
      <w:proofErr w:type="spellStart"/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t>Передерій</w:t>
      </w:r>
      <w:proofErr w:type="spellEnd"/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 О. Л.</w:t>
      </w:r>
      <w:r w:rsidR="00BD1722" w:rsidRPr="00FA460B">
        <w:rPr>
          <w:color w:val="005E8D"/>
          <w:sz w:val="28"/>
          <w:szCs w:val="28"/>
          <w:shd w:val="clear" w:color="auto" w:fill="FFFFFF"/>
        </w:rPr>
        <w:br/>
      </w:r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ФОРМУВАННЯ ПЕДАГОГІЧНОЇ САМОЕФЕКТИВНОСТІ ВИКЛАДАЧА ЯК </w:t>
      </w:r>
      <w:r w:rsidR="00BD1722" w:rsidRPr="00FA460B">
        <w:rPr>
          <w:rStyle w:val="a3"/>
          <w:color w:val="005E8D"/>
          <w:sz w:val="28"/>
          <w:szCs w:val="28"/>
          <w:shd w:val="clear" w:color="auto" w:fill="FFFFFF"/>
        </w:rPr>
        <w:lastRenderedPageBreak/>
        <w:t>НЕВІД’ЄМНИЙ СКЛАДНИК ЙОГО ІННОВАЦІЙНОЇ ПРОФЕСІЙНОЇ ДІЯЛЬНОСТІ</w:t>
      </w:r>
      <w:r w:rsidR="00BD1722" w:rsidRPr="00FA460B">
        <w:rPr>
          <w:sz w:val="28"/>
          <w:szCs w:val="28"/>
        </w:rPr>
        <w:fldChar w:fldCharType="end"/>
      </w:r>
    </w:p>
    <w:p w:rsidR="00BD1722" w:rsidRPr="00FA460B" w:rsidRDefault="00FA460B" w:rsidP="00FA460B">
      <w:pPr>
        <w:pStyle w:val="Default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D1722" w:rsidRPr="00FA460B">
        <w:rPr>
          <w:bCs/>
          <w:sz w:val="28"/>
          <w:szCs w:val="28"/>
        </w:rPr>
        <w:t xml:space="preserve">. </w:t>
      </w:r>
      <w:proofErr w:type="spellStart"/>
      <w:r w:rsidR="00BD1722" w:rsidRPr="00FA460B">
        <w:rPr>
          <w:bCs/>
          <w:sz w:val="28"/>
          <w:szCs w:val="28"/>
        </w:rPr>
        <w:t>Рудакевич</w:t>
      </w:r>
      <w:proofErr w:type="spellEnd"/>
      <w:r w:rsidR="00BD1722" w:rsidRPr="00FA460B">
        <w:rPr>
          <w:bCs/>
          <w:sz w:val="28"/>
          <w:szCs w:val="28"/>
        </w:rPr>
        <w:t xml:space="preserve"> О. М. Нетрадиційні форми лекційних та семінарських занять у викладанні політології: методичні рекомендації . – Тернопіль: ТНЕУ, 2013. – 37 </w:t>
      </w:r>
    </w:p>
    <w:p w:rsidR="00BD1722" w:rsidRPr="00FA460B" w:rsidRDefault="00BD1722" w:rsidP="00FA460B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FA460B">
        <w:rPr>
          <w:bCs/>
          <w:sz w:val="28"/>
          <w:szCs w:val="28"/>
        </w:rPr>
        <w:t xml:space="preserve">с. </w:t>
      </w:r>
      <w:r w:rsidRPr="00FA460B">
        <w:rPr>
          <w:sz w:val="28"/>
          <w:szCs w:val="28"/>
        </w:rPr>
        <w:t xml:space="preserve">- </w:t>
      </w:r>
      <w:r w:rsidRPr="00FA460B">
        <w:rPr>
          <w:sz w:val="28"/>
          <w:szCs w:val="28"/>
          <w:lang w:val="en-US"/>
        </w:rPr>
        <w:t>URL</w:t>
      </w:r>
      <w:r w:rsidRPr="00FA460B">
        <w:rPr>
          <w:sz w:val="28"/>
          <w:szCs w:val="28"/>
        </w:rPr>
        <w:t xml:space="preserve">  адреса </w:t>
      </w:r>
      <w:hyperlink r:id="rId10" w:history="1">
        <w:r w:rsidRPr="00FA460B">
          <w:rPr>
            <w:rStyle w:val="a3"/>
            <w:bCs/>
            <w:sz w:val="28"/>
            <w:szCs w:val="28"/>
          </w:rPr>
          <w:t>http://surl.li/qevdi</w:t>
        </w:r>
      </w:hyperlink>
    </w:p>
    <w:p w:rsidR="000951F0" w:rsidRPr="00FA460B" w:rsidRDefault="00FA460B" w:rsidP="00FA460B">
      <w:pPr>
        <w:pStyle w:val="Default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0951F0" w:rsidRPr="00FA460B">
        <w:rPr>
          <w:sz w:val="28"/>
          <w:szCs w:val="28"/>
        </w:rPr>
        <w:fldChar w:fldCharType="begin"/>
      </w:r>
      <w:r w:rsidR="000951F0" w:rsidRPr="00FA460B">
        <w:rPr>
          <w:sz w:val="28"/>
          <w:szCs w:val="28"/>
        </w:rPr>
        <w:instrText xml:space="preserve"> HYPERLINK "https://chasopys.ps.npu.kiev.ua/archive/spec_2022/part_2/19.pdf" \t "_blank" </w:instrText>
      </w:r>
      <w:r w:rsidR="000951F0" w:rsidRPr="00FA460B">
        <w:rPr>
          <w:sz w:val="28"/>
          <w:szCs w:val="28"/>
        </w:rPr>
        <w:fldChar w:fldCharType="separate"/>
      </w:r>
      <w:proofErr w:type="spellStart"/>
      <w:r w:rsidR="000951F0" w:rsidRPr="00FA460B">
        <w:rPr>
          <w:rStyle w:val="a3"/>
          <w:color w:val="005E8D"/>
          <w:sz w:val="28"/>
          <w:szCs w:val="28"/>
          <w:shd w:val="clear" w:color="auto" w:fill="FFFFFF"/>
        </w:rPr>
        <w:t>Рябовол</w:t>
      </w:r>
      <w:proofErr w:type="spellEnd"/>
      <w:r w:rsidR="000951F0" w:rsidRPr="00FA460B">
        <w:rPr>
          <w:rStyle w:val="a3"/>
          <w:color w:val="005E8D"/>
          <w:sz w:val="28"/>
          <w:szCs w:val="28"/>
          <w:shd w:val="clear" w:color="auto" w:fill="FFFFFF"/>
        </w:rPr>
        <w:t xml:space="preserve"> Л. Т.</w:t>
      </w:r>
      <w:r>
        <w:rPr>
          <w:color w:val="005E8D"/>
          <w:sz w:val="28"/>
          <w:szCs w:val="28"/>
          <w:shd w:val="clear" w:color="auto" w:fill="FFFFFF"/>
        </w:rPr>
        <w:t xml:space="preserve"> </w:t>
      </w:r>
      <w:r>
        <w:rPr>
          <w:rStyle w:val="a3"/>
          <w:color w:val="005E8D"/>
          <w:sz w:val="28"/>
          <w:szCs w:val="28"/>
          <w:shd w:val="clear" w:color="auto" w:fill="FFFFFF"/>
        </w:rPr>
        <w:t xml:space="preserve">ЄВРОПЕЙСЬКІ СТАНДАРТИ НАВЧАННЯ </w:t>
      </w:r>
      <w:r w:rsidR="000951F0" w:rsidRPr="00FA460B">
        <w:rPr>
          <w:rStyle w:val="a3"/>
          <w:color w:val="005E8D"/>
          <w:sz w:val="28"/>
          <w:szCs w:val="28"/>
          <w:shd w:val="clear" w:color="auto" w:fill="FFFFFF"/>
        </w:rPr>
        <w:t>СУСПІЛЬСТВОЗНАВЧИХ ПРЕДМЕТІВ ДЛЯ УКРАЇНИ</w:t>
      </w:r>
      <w:r w:rsidR="000951F0" w:rsidRPr="00FA460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:rsidR="000951F0" w:rsidRPr="00FA460B" w:rsidRDefault="00FA460B" w:rsidP="00FA460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0951F0" w:rsidRPr="00FA460B">
        <w:rPr>
          <w:rFonts w:ascii="Times New Roman" w:hAnsi="Times New Roman"/>
          <w:sz w:val="28"/>
          <w:szCs w:val="28"/>
          <w:lang w:val="uk-UA"/>
        </w:rPr>
        <w:t>.</w:t>
      </w:r>
      <w:r w:rsidR="009A6ACF" w:rsidRPr="00FA46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A6ACF" w:rsidRPr="00FA460B">
        <w:rPr>
          <w:rFonts w:ascii="Times New Roman" w:hAnsi="Times New Roman"/>
          <w:sz w:val="28"/>
          <w:szCs w:val="28"/>
        </w:rPr>
        <w:t>Семигіна</w:t>
      </w:r>
      <w:proofErr w:type="spellEnd"/>
      <w:r w:rsidR="009A6ACF" w:rsidRPr="00FA460B">
        <w:rPr>
          <w:rFonts w:ascii="Times New Roman" w:hAnsi="Times New Roman"/>
          <w:sz w:val="28"/>
          <w:szCs w:val="28"/>
        </w:rPr>
        <w:t xml:space="preserve"> Т</w:t>
      </w:r>
      <w:r w:rsidR="009A6ACF" w:rsidRPr="00FA460B">
        <w:rPr>
          <w:rFonts w:ascii="Times New Roman" w:hAnsi="Times New Roman"/>
          <w:sz w:val="28"/>
          <w:szCs w:val="28"/>
          <w:lang w:val="uk-UA"/>
        </w:rPr>
        <w:t>.</w:t>
      </w:r>
      <w:r w:rsidR="009A6ACF" w:rsidRPr="00FA460B">
        <w:rPr>
          <w:rFonts w:ascii="Times New Roman" w:hAnsi="Times New Roman"/>
          <w:sz w:val="28"/>
          <w:szCs w:val="28"/>
        </w:rPr>
        <w:t xml:space="preserve"> В</w:t>
      </w:r>
      <w:r w:rsidR="009A6ACF" w:rsidRPr="00FA460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A6ACF" w:rsidRPr="00FA460B">
        <w:rPr>
          <w:rFonts w:ascii="Times New Roman" w:hAnsi="Times New Roman"/>
          <w:sz w:val="28"/>
          <w:szCs w:val="28"/>
        </w:rPr>
        <w:t xml:space="preserve">ЗАСТОСУВАННЯ </w:t>
      </w:r>
      <w:proofErr w:type="gramStart"/>
      <w:r w:rsidR="009A6ACF" w:rsidRPr="00FA460B">
        <w:rPr>
          <w:rFonts w:ascii="Times New Roman" w:hAnsi="Times New Roman"/>
          <w:sz w:val="28"/>
          <w:szCs w:val="28"/>
        </w:rPr>
        <w:t>ПРОБЛЕМНО-ОР</w:t>
      </w:r>
      <w:proofErr w:type="gramEnd"/>
      <w:r w:rsidR="009A6ACF" w:rsidRPr="00FA460B">
        <w:rPr>
          <w:rFonts w:ascii="Times New Roman" w:hAnsi="Times New Roman"/>
          <w:sz w:val="28"/>
          <w:szCs w:val="28"/>
        </w:rPr>
        <w:t>ІЄНТОВАНОГО НАВЧАННЯ У ПРИКЛАДНИХ ПОЛІТОЛОГІЧНИХ ДИСЦИПЛІНАХ</w:t>
      </w:r>
      <w:r w:rsidR="009A6ACF" w:rsidRPr="00FA4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ACF" w:rsidRPr="00FA460B">
        <w:rPr>
          <w:rFonts w:ascii="Times New Roman" w:hAnsi="Times New Roman"/>
          <w:sz w:val="28"/>
          <w:szCs w:val="28"/>
        </w:rPr>
        <w:t xml:space="preserve">- </w:t>
      </w:r>
      <w:r w:rsidR="009A6ACF" w:rsidRPr="00FA460B">
        <w:rPr>
          <w:rFonts w:ascii="Times New Roman" w:hAnsi="Times New Roman"/>
          <w:sz w:val="28"/>
          <w:szCs w:val="28"/>
          <w:lang w:val="en-US"/>
        </w:rPr>
        <w:t>URL</w:t>
      </w:r>
      <w:r w:rsidR="009A6ACF" w:rsidRPr="00FA460B">
        <w:rPr>
          <w:rFonts w:ascii="Times New Roman" w:hAnsi="Times New Roman"/>
          <w:sz w:val="28"/>
          <w:szCs w:val="28"/>
        </w:rPr>
        <w:t xml:space="preserve">  адреса-  </w:t>
      </w:r>
      <w:hyperlink r:id="rId11" w:history="1">
        <w:r w:rsidR="009A6ACF" w:rsidRPr="00FA460B">
          <w:rPr>
            <w:rStyle w:val="a3"/>
            <w:rFonts w:ascii="Times New Roman" w:hAnsi="Times New Roman"/>
            <w:sz w:val="28"/>
            <w:szCs w:val="28"/>
          </w:rPr>
          <w:t>https://www.socosvita.kiev.ua/sites/default/files/Semigina_2014_2.pdf</w:t>
        </w:r>
      </w:hyperlink>
      <w:r w:rsidR="009A6ACF" w:rsidRPr="00FA460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1E5B" w:rsidRPr="00FA460B" w:rsidRDefault="000951F0" w:rsidP="00FA460B">
      <w:pPr>
        <w:spacing w:line="360" w:lineRule="auto"/>
        <w:jc w:val="both"/>
        <w:rPr>
          <w:rFonts w:ascii="Times New Roman" w:hAnsi="Times New Roman"/>
          <w:color w:val="0000FF" w:themeColor="hyperlink"/>
          <w:sz w:val="28"/>
          <w:szCs w:val="28"/>
          <w:u w:val="single"/>
          <w:lang w:val="uk-UA"/>
        </w:rPr>
      </w:pPr>
      <w:r w:rsidRPr="00FA460B">
        <w:rPr>
          <w:rFonts w:ascii="Times New Roman" w:hAnsi="Times New Roman"/>
          <w:sz w:val="28"/>
          <w:szCs w:val="28"/>
          <w:lang w:val="uk-UA"/>
        </w:rPr>
        <w:t>10</w:t>
      </w:r>
      <w:r w:rsidR="00476730" w:rsidRPr="00FA460B">
        <w:rPr>
          <w:rFonts w:ascii="Times New Roman" w:hAnsi="Times New Roman"/>
          <w:sz w:val="28"/>
          <w:szCs w:val="28"/>
          <w:lang w:val="uk-UA"/>
        </w:rPr>
        <w:t xml:space="preserve">. Яковенко Г.Г.  Методика навчання суспільствознавчих дисциплін: навчально-методичний посібник. – Харків: ХНАДУ, 2017. – 164 с.- </w:t>
      </w:r>
      <w:proofErr w:type="gramStart"/>
      <w:r w:rsidR="00476730" w:rsidRPr="00FA460B">
        <w:rPr>
          <w:rFonts w:ascii="Times New Roman" w:hAnsi="Times New Roman"/>
          <w:sz w:val="28"/>
          <w:szCs w:val="28"/>
          <w:lang w:val="en-US"/>
        </w:rPr>
        <w:t>URL</w:t>
      </w:r>
      <w:r w:rsidR="00476730" w:rsidRPr="00FA460B">
        <w:rPr>
          <w:rFonts w:ascii="Times New Roman" w:hAnsi="Times New Roman"/>
          <w:sz w:val="28"/>
          <w:szCs w:val="28"/>
          <w:lang w:val="uk-UA"/>
        </w:rPr>
        <w:t xml:space="preserve">  адреса</w:t>
      </w:r>
      <w:proofErr w:type="gramEnd"/>
      <w:r w:rsidR="00476730" w:rsidRPr="00FA460B">
        <w:rPr>
          <w:rFonts w:ascii="Times New Roman" w:hAnsi="Times New Roman"/>
          <w:sz w:val="28"/>
          <w:szCs w:val="28"/>
          <w:lang w:val="uk-UA"/>
        </w:rPr>
        <w:t xml:space="preserve"> - </w:t>
      </w:r>
      <w:hyperlink r:id="rId12" w:history="1">
        <w:r w:rsidR="00476730" w:rsidRPr="00FA460B">
          <w:rPr>
            <w:rStyle w:val="a3"/>
            <w:rFonts w:ascii="Times New Roman" w:hAnsi="Times New Roman"/>
            <w:sz w:val="28"/>
            <w:szCs w:val="28"/>
            <w:lang w:val="uk-UA"/>
          </w:rPr>
          <w:t>https://dspace.hnpu.edu.ua/server/api/core/bitstreams/18ace17d-0096-4279-a3e8-4606282d35b3/content</w:t>
        </w:r>
      </w:hyperlink>
    </w:p>
    <w:p w:rsidR="00476730" w:rsidRPr="00FA460B" w:rsidRDefault="00476730" w:rsidP="00FA460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0EDF" w:rsidRPr="00FA460B" w:rsidRDefault="00760EDF" w:rsidP="00FA460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60EDF" w:rsidRPr="00FA46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40"/>
    <w:rsid w:val="000951F0"/>
    <w:rsid w:val="00171F61"/>
    <w:rsid w:val="001E1E5B"/>
    <w:rsid w:val="00476730"/>
    <w:rsid w:val="00760EDF"/>
    <w:rsid w:val="008B368D"/>
    <w:rsid w:val="009A6ACF"/>
    <w:rsid w:val="00AE7A09"/>
    <w:rsid w:val="00B75546"/>
    <w:rsid w:val="00BD1722"/>
    <w:rsid w:val="00E57E40"/>
    <w:rsid w:val="00E97E93"/>
    <w:rsid w:val="00F56481"/>
    <w:rsid w:val="00FA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564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1E5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8B36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564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1E5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8B36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6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l.li/qevi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url.li/qezdq" TargetMode="External"/><Relationship Id="rId12" Type="http://schemas.openxmlformats.org/officeDocument/2006/relationships/hyperlink" Target="https://dspace.hnpu.edu.ua/server/api/core/bitstreams/18ace17d-0096-4279-a3e8-4606282d35b3/conte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ib.chmnu.edu.ua/pdf/naukpraci/pedagogika/2011/158-146-6.pdf" TargetMode="External"/><Relationship Id="rId11" Type="http://schemas.openxmlformats.org/officeDocument/2006/relationships/hyperlink" Target="https://www.socosvita.kiev.ua/sites/default/files/Semigina_2014_2.pdf" TargetMode="External"/><Relationship Id="rId5" Type="http://schemas.openxmlformats.org/officeDocument/2006/relationships/hyperlink" Target="mailto:ivanna.lomaka@pnu.edu.ua" TargetMode="External"/><Relationship Id="rId10" Type="http://schemas.openxmlformats.org/officeDocument/2006/relationships/hyperlink" Target="http://surl.li/qev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asopys.ps.npu.kiev.ua/archive/92/part_1/1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2019-07-05T19:26:00Z</dcterms:created>
  <dcterms:modified xsi:type="dcterms:W3CDTF">2024-02-05T19:11:00Z</dcterms:modified>
</cp:coreProperties>
</file>