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77FF7">
        <w:rPr>
          <w:rFonts w:ascii="Times New Roman" w:hAnsi="Times New Roman" w:cs="Times New Roman"/>
          <w:sz w:val="28"/>
          <w:szCs w:val="28"/>
          <w:lang w:val="uk-UA"/>
        </w:rPr>
        <w:t>Соціально-правовий</w:t>
      </w:r>
      <w:proofErr w:type="spellEnd"/>
      <w:r w:rsidR="00677FF7">
        <w:rPr>
          <w:rFonts w:ascii="Times New Roman" w:hAnsi="Times New Roman" w:cs="Times New Roman"/>
          <w:sz w:val="28"/>
          <w:szCs w:val="28"/>
          <w:lang w:val="uk-UA"/>
        </w:rPr>
        <w:t xml:space="preserve"> захист материнства і дитинства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012 «Дошкільна освіта»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>, 3 курс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теорії та методики дошкільної та спеціальної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доц. 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uk-UA"/>
        </w:rPr>
        <w:t>Скоморовська</w:t>
      </w:r>
      <w:proofErr w:type="spellEnd"/>
      <w:r w:rsidR="00D71CC9">
        <w:rPr>
          <w:rFonts w:ascii="Times New Roman" w:hAnsi="Times New Roman" w:cs="Times New Roman"/>
          <w:sz w:val="28"/>
          <w:szCs w:val="28"/>
          <w:lang w:val="uk-UA"/>
        </w:rPr>
        <w:t xml:space="preserve"> І.А.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iryna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skomorovska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pnu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="00D71CC9" w:rsidRPr="00D71CC9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D71CC9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77FF7" w:rsidRDefault="00677FF7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Бухтіярова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 І. Г.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Адміністративно-правові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 засади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дитинства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gramStart"/>
      <w:r w:rsidRPr="00677FF7">
        <w:rPr>
          <w:rFonts w:ascii="Times New Roman" w:hAnsi="Times New Roman" w:cs="Times New Roman"/>
          <w:sz w:val="24"/>
          <w:szCs w:val="24"/>
        </w:rPr>
        <w:t>мате</w:t>
      </w:r>
      <w:r w:rsidRPr="00677FF7">
        <w:rPr>
          <w:rFonts w:ascii="Times New Roman" w:hAnsi="Times New Roman" w:cs="Times New Roman"/>
          <w:sz w:val="24"/>
          <w:szCs w:val="24"/>
        </w:rPr>
        <w:t/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ринства</w:t>
      </w:r>
      <w:proofErr w:type="spellEnd"/>
      <w:proofErr w:type="gramEnd"/>
      <w:r w:rsidRPr="00677FF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монографія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 / І. Г.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Бухтіярова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Київ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Видавни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чий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дім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 xml:space="preserve"> «Гельветика», 2018. – 212 </w:t>
      </w:r>
      <w:proofErr w:type="gramStart"/>
      <w:r w:rsidRPr="00677FF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77FF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77FF7" w:rsidRPr="00677FF7" w:rsidRDefault="00677FF7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77FF7">
        <w:rPr>
          <w:rFonts w:ascii="Times New Roman" w:hAnsi="Times New Roman" w:cs="Times New Roman"/>
          <w:sz w:val="24"/>
          <w:szCs w:val="24"/>
          <w:lang w:val="uk-UA"/>
        </w:rPr>
        <w:t xml:space="preserve">Система соціального захисту в Україні : </w:t>
      </w:r>
      <w:proofErr w:type="spellStart"/>
      <w:r w:rsidRPr="00677FF7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677FF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77FF7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677FF7">
        <w:rPr>
          <w:rFonts w:ascii="Times New Roman" w:hAnsi="Times New Roman" w:cs="Times New Roman"/>
          <w:sz w:val="24"/>
          <w:szCs w:val="24"/>
          <w:lang w:val="uk-UA"/>
        </w:rPr>
        <w:t xml:space="preserve">. / МОН України, Уманський </w:t>
      </w:r>
      <w:proofErr w:type="spellStart"/>
      <w:r w:rsidRPr="00677FF7">
        <w:rPr>
          <w:rFonts w:ascii="Times New Roman" w:hAnsi="Times New Roman" w:cs="Times New Roman"/>
          <w:sz w:val="24"/>
          <w:szCs w:val="24"/>
          <w:lang w:val="uk-UA"/>
        </w:rPr>
        <w:t>держ</w:t>
      </w:r>
      <w:proofErr w:type="spellEnd"/>
      <w:r w:rsidRPr="00677FF7">
        <w:rPr>
          <w:rFonts w:ascii="Times New Roman" w:hAnsi="Times New Roman" w:cs="Times New Roman"/>
          <w:sz w:val="24"/>
          <w:szCs w:val="24"/>
          <w:lang w:val="uk-UA"/>
        </w:rPr>
        <w:t>. пед. ун-т імені Павла Тичини ; уклад. О. О. Матрос. – Умань : Візаві, 2021. – 175 с.</w:t>
      </w:r>
    </w:p>
    <w:p w:rsidR="00677FF7" w:rsidRPr="00677FF7" w:rsidRDefault="00677FF7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77FF7">
        <w:rPr>
          <w:rFonts w:ascii="Times New Roman" w:hAnsi="Times New Roman" w:cs="Times New Roman"/>
          <w:sz w:val="24"/>
          <w:szCs w:val="24"/>
          <w:lang w:val="uk-UA"/>
        </w:rPr>
        <w:t>Стешенко</w:t>
      </w:r>
      <w:proofErr w:type="spellEnd"/>
      <w:r w:rsidRPr="00677FF7">
        <w:rPr>
          <w:rFonts w:ascii="Times New Roman" w:hAnsi="Times New Roman" w:cs="Times New Roman"/>
          <w:sz w:val="24"/>
          <w:szCs w:val="24"/>
          <w:lang w:val="uk-UA"/>
        </w:rPr>
        <w:t xml:space="preserve"> В. М. Правовий захист прав дітей та підлітків і безпечний інформаційний простір : </w:t>
      </w:r>
      <w:proofErr w:type="spellStart"/>
      <w:r w:rsidRPr="00677FF7">
        <w:rPr>
          <w:rFonts w:ascii="Times New Roman" w:hAnsi="Times New Roman" w:cs="Times New Roman"/>
          <w:sz w:val="24"/>
          <w:szCs w:val="24"/>
          <w:lang w:val="uk-UA"/>
        </w:rPr>
        <w:t>навч</w:t>
      </w:r>
      <w:proofErr w:type="spellEnd"/>
      <w:r w:rsidRPr="00677FF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77FF7">
        <w:rPr>
          <w:rFonts w:ascii="Times New Roman" w:hAnsi="Times New Roman" w:cs="Times New Roman"/>
          <w:sz w:val="24"/>
          <w:szCs w:val="24"/>
          <w:lang w:val="uk-UA"/>
        </w:rPr>
        <w:t>посіб</w:t>
      </w:r>
      <w:proofErr w:type="spellEnd"/>
      <w:r w:rsidRPr="00677FF7">
        <w:rPr>
          <w:rFonts w:ascii="Times New Roman" w:hAnsi="Times New Roman" w:cs="Times New Roman"/>
          <w:sz w:val="24"/>
          <w:szCs w:val="24"/>
          <w:lang w:val="uk-UA"/>
        </w:rPr>
        <w:t xml:space="preserve">. / В. М. </w:t>
      </w:r>
      <w:proofErr w:type="spellStart"/>
      <w:r w:rsidRPr="00677FF7">
        <w:rPr>
          <w:rFonts w:ascii="Times New Roman" w:hAnsi="Times New Roman" w:cs="Times New Roman"/>
          <w:sz w:val="24"/>
          <w:szCs w:val="24"/>
          <w:lang w:val="uk-UA"/>
        </w:rPr>
        <w:t>Стешенко</w:t>
      </w:r>
      <w:proofErr w:type="spellEnd"/>
      <w:r w:rsidRPr="00677FF7">
        <w:rPr>
          <w:rFonts w:ascii="Times New Roman" w:hAnsi="Times New Roman" w:cs="Times New Roman"/>
          <w:sz w:val="24"/>
          <w:szCs w:val="24"/>
          <w:lang w:val="uk-UA"/>
        </w:rPr>
        <w:t>. – 2-ге вид., змінене. – Харків : Право, 2019. – 392 с.</w:t>
      </w:r>
    </w:p>
    <w:p w:rsidR="00612B4A" w:rsidRPr="00677FF7" w:rsidRDefault="00677FF7" w:rsidP="00677FF7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77FF7">
        <w:rPr>
          <w:rFonts w:ascii="Times New Roman" w:hAnsi="Times New Roman" w:cs="Times New Roman"/>
          <w:sz w:val="24"/>
          <w:szCs w:val="24"/>
          <w:lang w:val="uk-UA"/>
        </w:rPr>
        <w:t>Стинська</w:t>
      </w:r>
      <w:proofErr w:type="spellEnd"/>
      <w:r w:rsidRPr="00677FF7">
        <w:rPr>
          <w:rFonts w:ascii="Times New Roman" w:hAnsi="Times New Roman" w:cs="Times New Roman"/>
          <w:sz w:val="24"/>
          <w:szCs w:val="24"/>
          <w:lang w:val="uk-UA"/>
        </w:rPr>
        <w:t xml:space="preserve"> В. Експлікація до наукової проблеми «Теорія і практика соціально</w:t>
      </w:r>
      <w:r w:rsidRPr="00677FF7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педагогічної підтримки материнства й дитинства в Україні (ХХ – початок ХХІ ст.)» : навчально-методичний посібник. </w:t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Івано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/>
      </w:r>
      <w:proofErr w:type="spellStart"/>
      <w:r w:rsidRPr="00677FF7">
        <w:rPr>
          <w:rFonts w:ascii="Times New Roman" w:hAnsi="Times New Roman" w:cs="Times New Roman"/>
          <w:sz w:val="24"/>
          <w:szCs w:val="24"/>
        </w:rPr>
        <w:t>Франківськ</w:t>
      </w:r>
      <w:proofErr w:type="spellEnd"/>
      <w:r w:rsidRPr="00677FF7">
        <w:rPr>
          <w:rFonts w:ascii="Times New Roman" w:hAnsi="Times New Roman" w:cs="Times New Roman"/>
          <w:sz w:val="24"/>
          <w:szCs w:val="24"/>
        </w:rPr>
        <w:t>, 2018. 220 с</w:t>
      </w:r>
      <w:r w:rsidRPr="00677FF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96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60C96"/>
    <w:multiLevelType w:val="hybridMultilevel"/>
    <w:tmpl w:val="979A9AE0"/>
    <w:lvl w:ilvl="0" w:tplc="3C3E8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0F91"/>
    <w:rsid w:val="0025247D"/>
    <w:rsid w:val="002A08C2"/>
    <w:rsid w:val="002B54E4"/>
    <w:rsid w:val="002C0779"/>
    <w:rsid w:val="00303AF6"/>
    <w:rsid w:val="00330349"/>
    <w:rsid w:val="00355901"/>
    <w:rsid w:val="00373A3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77FF7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6128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71CC9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7F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3</cp:revision>
  <dcterms:created xsi:type="dcterms:W3CDTF">2024-10-06T11:27:00Z</dcterms:created>
  <dcterms:modified xsi:type="dcterms:W3CDTF">2024-10-06T11:33:00Z</dcterms:modified>
</cp:coreProperties>
</file>