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0F" w:rsidRDefault="00FD100F" w:rsidP="00FD100F">
      <w:pPr>
        <w:tabs>
          <w:tab w:val="left" w:pos="2410"/>
        </w:tabs>
        <w:ind w:right="10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Міністерство освіти і науки України</w:t>
      </w:r>
    </w:p>
    <w:p w:rsidR="00FD100F" w:rsidRDefault="00FD100F" w:rsidP="00FD100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Державний вищий навчальний заклад</w:t>
      </w:r>
    </w:p>
    <w:p w:rsidR="00FD100F" w:rsidRDefault="00FD100F" w:rsidP="00FD100F">
      <w:pPr>
        <w:jc w:val="center"/>
        <w:rPr>
          <w:sz w:val="28"/>
          <w:szCs w:val="28"/>
        </w:rPr>
      </w:pPr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Прикарпатський національний університет імені Василя Стефаника</w:t>
      </w:r>
      <w:r>
        <w:rPr>
          <w:sz w:val="28"/>
          <w:szCs w:val="28"/>
        </w:rPr>
        <w:t>”</w:t>
      </w:r>
    </w:p>
    <w:p w:rsidR="00FD100F" w:rsidRDefault="00FD100F" w:rsidP="00FD100F">
      <w:pPr>
        <w:ind w:left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анатомії і фізіології людини та тварин</w:t>
      </w: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648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І.Й.Івасюк</w:t>
      </w:r>
    </w:p>
    <w:p w:rsidR="00FD100F" w:rsidRDefault="00FD100F" w:rsidP="00FD100F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648"/>
        </w:tabs>
        <w:jc w:val="center"/>
        <w:rPr>
          <w:sz w:val="44"/>
          <w:szCs w:val="44"/>
          <w:lang w:val="uk-UA"/>
        </w:rPr>
      </w:pPr>
    </w:p>
    <w:p w:rsidR="00FD100F" w:rsidRDefault="00FD100F" w:rsidP="00FD100F">
      <w:pPr>
        <w:tabs>
          <w:tab w:val="left" w:pos="1648"/>
        </w:tabs>
        <w:jc w:val="center"/>
        <w:rPr>
          <w:sz w:val="28"/>
          <w:szCs w:val="28"/>
          <w:lang w:val="uk-UA"/>
        </w:rPr>
      </w:pPr>
      <w:r>
        <w:rPr>
          <w:b/>
          <w:sz w:val="44"/>
          <w:szCs w:val="44"/>
          <w:lang w:val="uk-UA"/>
        </w:rPr>
        <w:t>ОСНОВИ МЕДИЧНИХ ЗНАНЬ</w:t>
      </w:r>
    </w:p>
    <w:p w:rsidR="00FD100F" w:rsidRDefault="00FD100F" w:rsidP="00FD100F">
      <w:pPr>
        <w:tabs>
          <w:tab w:val="left" w:pos="1648"/>
        </w:tabs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64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Методичні рекомендації</w:t>
      </w: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практичних занять та самостійної роботи</w:t>
      </w:r>
    </w:p>
    <w:p w:rsidR="00FD100F" w:rsidRDefault="00FD100F" w:rsidP="00FD100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предмету «Основи медичних знань»</w:t>
      </w:r>
    </w:p>
    <w:p w:rsidR="00FD100F" w:rsidRDefault="00FD100F" w:rsidP="00FD100F">
      <w:pPr>
        <w:tabs>
          <w:tab w:val="left" w:pos="17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студентів  напряму підготовки – «Дошкільна освіта»,</w:t>
      </w:r>
    </w:p>
    <w:p w:rsidR="00FD100F" w:rsidRDefault="00FD100F" w:rsidP="00FD100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«Соціальна педагогіка», «Початкова освіта»</w:t>
      </w: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(ДРУГА ВИЩА ОСВІТА)</w:t>
      </w: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468"/>
        </w:tabs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468"/>
        </w:tabs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46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</w:t>
      </w:r>
    </w:p>
    <w:p w:rsidR="00FD100F" w:rsidRDefault="00FD100F" w:rsidP="00FD100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2017р</w:t>
      </w: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УДК  612.67:616-053.9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ББК   51.204.9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Автори:</w:t>
      </w:r>
    </w:p>
    <w:p w:rsidR="00FD100F" w:rsidRDefault="00FD100F" w:rsidP="00FD100F">
      <w:pPr>
        <w:pStyle w:val="a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кандидат медичних наук, доцент І.Й.Івасюк</w:t>
      </w:r>
    </w:p>
    <w:p w:rsidR="00FD100F" w:rsidRDefault="00FD100F" w:rsidP="00FD100F">
      <w:pPr>
        <w:pStyle w:val="a9"/>
        <w:jc w:val="both"/>
        <w:rPr>
          <w:b w:val="0"/>
          <w:sz w:val="28"/>
          <w:szCs w:val="28"/>
        </w:rPr>
      </w:pPr>
    </w:p>
    <w:p w:rsidR="00FD100F" w:rsidRDefault="00FD100F" w:rsidP="00FD100F">
      <w:pPr>
        <w:pStyle w:val="a9"/>
        <w:jc w:val="both"/>
        <w:rPr>
          <w:b w:val="0"/>
          <w:i/>
          <w:sz w:val="28"/>
          <w:szCs w:val="28"/>
        </w:rPr>
      </w:pPr>
      <w:r>
        <w:rPr>
          <w:i/>
          <w:sz w:val="28"/>
          <w:szCs w:val="28"/>
        </w:rPr>
        <w:t>Рецензенти</w:t>
      </w:r>
      <w:r>
        <w:rPr>
          <w:sz w:val="28"/>
          <w:szCs w:val="28"/>
        </w:rPr>
        <w:t>:</w:t>
      </w:r>
      <w:r>
        <w:rPr>
          <w:b w:val="0"/>
          <w:i/>
          <w:sz w:val="28"/>
          <w:szCs w:val="28"/>
        </w:rPr>
        <w:t xml:space="preserve"> </w:t>
      </w:r>
    </w:p>
    <w:p w:rsidR="00FD100F" w:rsidRDefault="00FD100F" w:rsidP="00FD100F">
      <w:pPr>
        <w:pStyle w:val="a9"/>
        <w:jc w:val="both"/>
        <w:rPr>
          <w:b w:val="0"/>
          <w:i/>
          <w:sz w:val="28"/>
          <w:szCs w:val="28"/>
        </w:rPr>
      </w:pPr>
    </w:p>
    <w:p w:rsidR="00FD100F" w:rsidRDefault="00FD100F" w:rsidP="00FD100F">
      <w:pPr>
        <w:pStyle w:val="a9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Грицуляк Б.В.- доктор медичних наук, професор, завідувач кафедри анатомії людини та тварин. ДВНЗ </w:t>
      </w:r>
      <w:r>
        <w:rPr>
          <w:sz w:val="28"/>
          <w:szCs w:val="28"/>
        </w:rPr>
        <w:t>«</w:t>
      </w:r>
      <w:r>
        <w:rPr>
          <w:b w:val="0"/>
          <w:sz w:val="28"/>
          <w:szCs w:val="28"/>
        </w:rPr>
        <w:t xml:space="preserve">Прикарпатський національний університет імені Василя Стефаника» </w:t>
      </w:r>
    </w:p>
    <w:p w:rsidR="00FD100F" w:rsidRDefault="00FD100F" w:rsidP="00FD100F">
      <w:pPr>
        <w:pStyle w:val="a9"/>
        <w:ind w:firstLine="708"/>
        <w:jc w:val="both"/>
        <w:rPr>
          <w:b w:val="0"/>
          <w:sz w:val="28"/>
          <w:szCs w:val="28"/>
        </w:rPr>
      </w:pPr>
    </w:p>
    <w:p w:rsidR="00FD100F" w:rsidRDefault="00FD100F" w:rsidP="00FD100F">
      <w:pPr>
        <w:pStyle w:val="a9"/>
        <w:ind w:firstLine="708"/>
        <w:jc w:val="both"/>
        <w:rPr>
          <w:b w:val="0"/>
          <w:sz w:val="28"/>
          <w:szCs w:val="28"/>
        </w:rPr>
      </w:pPr>
    </w:p>
    <w:p w:rsidR="00FD100F" w:rsidRDefault="00FD100F" w:rsidP="00FD100F">
      <w:pPr>
        <w:pStyle w:val="a9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Геращенко С.Б.;</w:t>
      </w:r>
    </w:p>
    <w:p w:rsidR="00FD100F" w:rsidRDefault="00FD100F" w:rsidP="00FD100F">
      <w:pPr>
        <w:pStyle w:val="a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доктор медичних наук, професор, завідувач кафедри гістології, цитології та ембріології ДВНЗ </w:t>
      </w:r>
      <w:r>
        <w:rPr>
          <w:sz w:val="28"/>
          <w:szCs w:val="28"/>
        </w:rPr>
        <w:t>«</w:t>
      </w:r>
      <w:r>
        <w:rPr>
          <w:b w:val="0"/>
          <w:sz w:val="28"/>
          <w:szCs w:val="28"/>
        </w:rPr>
        <w:t xml:space="preserve">Івано-Франківський національний медичний університет» 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pStyle w:val="a9"/>
        <w:jc w:val="both"/>
        <w:rPr>
          <w:b w:val="0"/>
          <w:sz w:val="28"/>
          <w:szCs w:val="28"/>
        </w:rPr>
      </w:pPr>
    </w:p>
    <w:p w:rsidR="00FD100F" w:rsidRDefault="00FD100F" w:rsidP="00FD100F">
      <w:pPr>
        <w:pStyle w:val="a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Розглянуто і затверджено вченою радою</w:t>
      </w:r>
    </w:p>
    <w:p w:rsidR="00FD100F" w:rsidRDefault="00FD100F" w:rsidP="00FD100F">
      <w:pPr>
        <w:pStyle w:val="a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Факультету природничих наук </w:t>
      </w:r>
    </w:p>
    <w:p w:rsidR="00FD100F" w:rsidRDefault="00FD100F" w:rsidP="00FD100F">
      <w:pPr>
        <w:pStyle w:val="a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Прикарпатського національного університету імені Василя Стефаника</w:t>
      </w:r>
    </w:p>
    <w:p w:rsidR="00FD100F" w:rsidRDefault="00FD100F" w:rsidP="00FD100F">
      <w:pPr>
        <w:ind w:left="141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   від     лютого 2017 року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pStyle w:val="a9"/>
        <w:jc w:val="both"/>
        <w:rPr>
          <w:b w:val="0"/>
          <w:sz w:val="28"/>
          <w:szCs w:val="28"/>
        </w:rPr>
      </w:pPr>
    </w:p>
    <w:p w:rsidR="00FD100F" w:rsidRDefault="00FD100F" w:rsidP="00FD100F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Івасюк І.Й.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Методичні рекомендації до практичних занять та самостійної                                     роботи з предмету «Основи медичних знань»</w:t>
      </w:r>
    </w:p>
    <w:p w:rsidR="00FD100F" w:rsidRDefault="00FD100F" w:rsidP="00FD100F">
      <w:pPr>
        <w:tabs>
          <w:tab w:val="left" w:pos="17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студентів напряму підготовки - «Дошкільна освіта»,</w:t>
      </w:r>
    </w:p>
    <w:p w:rsidR="00FD100F" w:rsidRDefault="00FD100F" w:rsidP="00FD10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«Соціальна педагогіка», «Початкова освіта»</w:t>
      </w:r>
    </w:p>
    <w:p w:rsidR="00FD100F" w:rsidRDefault="00FD100F" w:rsidP="00FD10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І.Й.Івасюк,- Івано – Франківськ, 2017. -   с.</w:t>
      </w:r>
    </w:p>
    <w:p w:rsidR="00FD100F" w:rsidRDefault="00FD100F" w:rsidP="00FD100F">
      <w:pPr>
        <w:pStyle w:val="a9"/>
        <w:jc w:val="left"/>
        <w:rPr>
          <w:b w:val="0"/>
          <w:sz w:val="28"/>
          <w:szCs w:val="28"/>
        </w:rPr>
      </w:pPr>
    </w:p>
    <w:p w:rsidR="00FD100F" w:rsidRDefault="00FD100F" w:rsidP="00FD100F">
      <w:pPr>
        <w:pStyle w:val="a9"/>
        <w:jc w:val="both"/>
        <w:rPr>
          <w:b w:val="0"/>
          <w:sz w:val="28"/>
          <w:szCs w:val="28"/>
        </w:rPr>
      </w:pPr>
    </w:p>
    <w:p w:rsidR="00FD100F" w:rsidRDefault="00FD100F" w:rsidP="00FD100F">
      <w:pPr>
        <w:pStyle w:val="a9"/>
        <w:jc w:val="both"/>
        <w:rPr>
          <w:b w:val="0"/>
          <w:sz w:val="28"/>
          <w:szCs w:val="28"/>
        </w:rPr>
      </w:pPr>
    </w:p>
    <w:p w:rsidR="00FD100F" w:rsidRDefault="00FD100F" w:rsidP="00FD100F">
      <w:pPr>
        <w:pStyle w:val="a9"/>
        <w:jc w:val="both"/>
        <w:rPr>
          <w:b w:val="0"/>
          <w:sz w:val="28"/>
          <w:szCs w:val="28"/>
        </w:rPr>
      </w:pPr>
    </w:p>
    <w:p w:rsidR="00FD100F" w:rsidRDefault="00FD100F" w:rsidP="00FD100F">
      <w:pPr>
        <w:tabs>
          <w:tab w:val="left" w:pos="58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</w:p>
    <w:p w:rsidR="00FD100F" w:rsidRDefault="00FD100F" w:rsidP="00FD100F">
      <w:pPr>
        <w:pStyle w:val="a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</w:t>
      </w:r>
    </w:p>
    <w:p w:rsidR="00FD100F" w:rsidRDefault="00FD100F" w:rsidP="00FD100F">
      <w:pPr>
        <w:pStyle w:val="a9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Факультет природничих наук Прикарпатський</w:t>
      </w:r>
    </w:p>
    <w:p w:rsidR="00FD100F" w:rsidRDefault="00FD100F" w:rsidP="00FD100F">
      <w:pPr>
        <w:pStyle w:val="a9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національний університет імені Василя Стефаника, 2017</w:t>
      </w:r>
    </w:p>
    <w:p w:rsidR="00FD100F" w:rsidRDefault="00FD100F" w:rsidP="00FD100F">
      <w:pPr>
        <w:jc w:val="right"/>
        <w:rPr>
          <w:b/>
          <w:sz w:val="28"/>
          <w:szCs w:val="28"/>
          <w:lang w:val="uk-UA"/>
        </w:rPr>
      </w:pPr>
    </w:p>
    <w:p w:rsidR="00FD100F" w:rsidRDefault="00FD100F" w:rsidP="00FD100F">
      <w:pPr>
        <w:jc w:val="right"/>
        <w:rPr>
          <w:b/>
          <w:sz w:val="28"/>
          <w:szCs w:val="28"/>
          <w:lang w:val="uk-UA"/>
        </w:rPr>
      </w:pPr>
    </w:p>
    <w:p w:rsidR="00FD100F" w:rsidRDefault="00FD100F" w:rsidP="00FD10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Зміст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Теми лекцій                                                                   4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Теми практичних занять                                              4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залікових кредитів                                     5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Змістовий модуль 1                                                      </w:t>
      </w:r>
    </w:p>
    <w:p w:rsidR="00FD100F" w:rsidRDefault="00FD100F" w:rsidP="00FD100F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№1                                                                    6</w:t>
      </w:r>
    </w:p>
    <w:p w:rsidR="00FD100F" w:rsidRDefault="00FD100F" w:rsidP="00FD100F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№2                                                                    7</w:t>
      </w:r>
    </w:p>
    <w:p w:rsidR="00FD100F" w:rsidRDefault="00FD100F" w:rsidP="00FD100F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№3                                                                    8</w:t>
      </w:r>
    </w:p>
    <w:p w:rsidR="00FD100F" w:rsidRDefault="00FD100F" w:rsidP="00FD100F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Змістовий модуль 2                                                     </w:t>
      </w:r>
    </w:p>
    <w:p w:rsidR="00FD100F" w:rsidRDefault="00FD100F" w:rsidP="00FD100F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№4                                                                    9</w:t>
      </w:r>
    </w:p>
    <w:p w:rsidR="00FD100F" w:rsidRDefault="00FD100F" w:rsidP="00FD100F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№5                                                                   10</w:t>
      </w:r>
    </w:p>
    <w:p w:rsidR="00FD100F" w:rsidRDefault="00FD100F" w:rsidP="00FD100F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№6                                                                   11</w:t>
      </w:r>
    </w:p>
    <w:p w:rsidR="00FD100F" w:rsidRDefault="00FD100F" w:rsidP="00FD100F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Тестовий контроль знань                                            12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Програмові вимоги                                                     19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Рекомендована література                                          22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284"/>
          <w:tab w:val="left" w:pos="567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284"/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Теми лекцій</w:t>
      </w:r>
    </w:p>
    <w:p w:rsidR="00FD100F" w:rsidRDefault="00FD100F" w:rsidP="00FD100F">
      <w:pPr>
        <w:tabs>
          <w:tab w:val="left" w:pos="284"/>
          <w:tab w:val="left" w:pos="567"/>
        </w:tabs>
        <w:spacing w:line="360" w:lineRule="auto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Змістовий модуль 1. </w:t>
      </w:r>
      <w:r>
        <w:rPr>
          <w:b/>
          <w:lang w:val="uk-UA"/>
        </w:rPr>
        <w:t>Проблеми старіння людини</w:t>
      </w:r>
    </w:p>
    <w:p w:rsidR="00FD100F" w:rsidRDefault="00FD100F" w:rsidP="00FD100F">
      <w:pPr>
        <w:tabs>
          <w:tab w:val="left" w:pos="284"/>
          <w:tab w:val="left" w:pos="567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pStyle w:val="a7"/>
        <w:ind w:firstLine="0"/>
        <w:jc w:val="both"/>
        <w:rPr>
          <w:szCs w:val="28"/>
        </w:rPr>
      </w:pPr>
      <w:r>
        <w:rPr>
          <w:szCs w:val="28"/>
        </w:rPr>
        <w:t>Тема 1. Геронтологія і геріатрія як науки.</w:t>
      </w:r>
    </w:p>
    <w:p w:rsidR="00FD100F" w:rsidRDefault="00FD100F" w:rsidP="00FD100F">
      <w:pPr>
        <w:pStyle w:val="a7"/>
        <w:ind w:firstLine="0"/>
        <w:jc w:val="both"/>
        <w:rPr>
          <w:szCs w:val="28"/>
        </w:rPr>
      </w:pPr>
      <w:r>
        <w:rPr>
          <w:szCs w:val="28"/>
        </w:rPr>
        <w:t>Тема 2 . Поняття “ старість ” і хвороби похилого віку.</w:t>
      </w:r>
    </w:p>
    <w:p w:rsidR="00FD100F" w:rsidRDefault="00FD100F" w:rsidP="00FD100F">
      <w:pPr>
        <w:pStyle w:val="a7"/>
        <w:ind w:firstLine="0"/>
        <w:jc w:val="both"/>
        <w:rPr>
          <w:szCs w:val="28"/>
        </w:rPr>
      </w:pPr>
      <w:r>
        <w:rPr>
          <w:szCs w:val="28"/>
        </w:rPr>
        <w:t>Тема 3. Особливості перебігу захворювань органів дихання у пацієнтів похилого віку.</w:t>
      </w:r>
    </w:p>
    <w:p w:rsidR="00FD100F" w:rsidRDefault="00FD100F" w:rsidP="00FD100F">
      <w:pPr>
        <w:pStyle w:val="a7"/>
        <w:ind w:firstLine="0"/>
        <w:jc w:val="both"/>
        <w:rPr>
          <w:szCs w:val="28"/>
        </w:rPr>
      </w:pPr>
      <w:r>
        <w:rPr>
          <w:szCs w:val="28"/>
        </w:rPr>
        <w:t>Тема 4. Особливості перебігу захворювань системи органів кровообігу в похилому і старечому віці.</w:t>
      </w:r>
    </w:p>
    <w:p w:rsidR="00FD100F" w:rsidRDefault="00FD100F" w:rsidP="00FD100F">
      <w:pPr>
        <w:pStyle w:val="a7"/>
        <w:ind w:firstLine="0"/>
        <w:jc w:val="both"/>
        <w:rPr>
          <w:szCs w:val="28"/>
        </w:rPr>
      </w:pPr>
      <w:r>
        <w:rPr>
          <w:szCs w:val="28"/>
        </w:rPr>
        <w:t>Тема 5. Особливості перебігу захворювань органів травлення у пацієнтів похилого віку. Хвороби шлунка і дванадцятипалої кишки.</w:t>
      </w:r>
    </w:p>
    <w:p w:rsidR="00FD100F" w:rsidRDefault="00FD100F" w:rsidP="00FD100F">
      <w:pPr>
        <w:pStyle w:val="32"/>
        <w:shd w:val="clear" w:color="auto" w:fill="auto"/>
        <w:spacing w:before="0" w:line="240" w:lineRule="auto"/>
        <w:ind w:left="20" w:hanging="20"/>
        <w:jc w:val="both"/>
        <w:rPr>
          <w:rStyle w:val="38pt"/>
          <w:rFonts w:ascii="Times New Roman" w:eastAsia="Bookman Old Style" w:hAnsi="Times New Roman" w:cs="Times New Roman"/>
          <w:b w:val="0"/>
          <w:bCs w:val="0"/>
          <w:color w:val="auto"/>
          <w:sz w:val="28"/>
          <w:szCs w:val="28"/>
        </w:rPr>
      </w:pPr>
      <w:r>
        <w:rPr>
          <w:sz w:val="28"/>
          <w:szCs w:val="28"/>
        </w:rPr>
        <w:t>Тема 6.</w:t>
      </w:r>
      <w:r>
        <w:rPr>
          <w:rStyle w:val="a4"/>
          <w:sz w:val="28"/>
          <w:szCs w:val="28"/>
        </w:rPr>
        <w:t xml:space="preserve"> </w:t>
      </w:r>
      <w:r>
        <w:rPr>
          <w:rStyle w:val="38pt"/>
          <w:rFonts w:ascii="Times New Roman" w:hAnsi="Times New Roman" w:cs="Times New Roman"/>
          <w:b w:val="0"/>
          <w:color w:val="auto"/>
          <w:sz w:val="28"/>
          <w:szCs w:val="28"/>
        </w:rPr>
        <w:t>Гепатити. Хвороби  печінки , жовчного міхура та товстого кишечника у людей</w:t>
      </w:r>
      <w:r>
        <w:rPr>
          <w:rStyle w:val="BookmanOldStyle"/>
          <w:rFonts w:ascii="Times New Roman" w:eastAsia="Bookman Old Style" w:hAnsi="Times New Roman" w:cs="Times New Roman"/>
          <w:color w:val="auto"/>
          <w:sz w:val="28"/>
          <w:szCs w:val="28"/>
        </w:rPr>
        <w:t xml:space="preserve"> похилого віку.</w:t>
      </w:r>
    </w:p>
    <w:p w:rsidR="00FD100F" w:rsidRDefault="00FD100F" w:rsidP="00FD100F">
      <w:pPr>
        <w:pStyle w:val="a7"/>
        <w:ind w:firstLine="0"/>
        <w:jc w:val="both"/>
      </w:pPr>
      <w:r>
        <w:rPr>
          <w:szCs w:val="28"/>
        </w:rPr>
        <w:t>Тема 7.  Вікові фізіологічні зміни і хвороби нирок та сечових шляхів, передміхурової залози.</w:t>
      </w:r>
    </w:p>
    <w:p w:rsidR="00FD100F" w:rsidRDefault="00FD100F" w:rsidP="00FD100F">
      <w:pPr>
        <w:pStyle w:val="a7"/>
        <w:ind w:firstLine="0"/>
        <w:jc w:val="both"/>
        <w:rPr>
          <w:szCs w:val="28"/>
        </w:rPr>
      </w:pPr>
      <w:r>
        <w:rPr>
          <w:szCs w:val="28"/>
        </w:rPr>
        <w:t>Тема 8.Особливості перебігу захворювань ендокринної системи й обміну речовин у пацієнтів похилого віку.</w:t>
      </w:r>
    </w:p>
    <w:p w:rsidR="00FD100F" w:rsidRDefault="00FD100F" w:rsidP="00FD100F">
      <w:pPr>
        <w:pStyle w:val="a7"/>
        <w:ind w:firstLine="0"/>
        <w:jc w:val="both"/>
        <w:rPr>
          <w:szCs w:val="28"/>
        </w:rPr>
      </w:pPr>
    </w:p>
    <w:p w:rsidR="00FD100F" w:rsidRDefault="00FD100F" w:rsidP="00FD100F">
      <w:pPr>
        <w:spacing w:line="360" w:lineRule="auto"/>
        <w:rPr>
          <w:b/>
        </w:rPr>
      </w:pPr>
      <w:r>
        <w:rPr>
          <w:b/>
          <w:sz w:val="28"/>
          <w:szCs w:val="28"/>
          <w:lang w:val="uk-UA"/>
        </w:rPr>
        <w:t xml:space="preserve">Змістовий модуль 2. </w:t>
      </w:r>
      <w:r>
        <w:rPr>
          <w:b/>
        </w:rPr>
        <w:t xml:space="preserve">Особливості перебігу захворювань в </w:t>
      </w:r>
      <w:proofErr w:type="gramStart"/>
      <w:r>
        <w:rPr>
          <w:b/>
        </w:rPr>
        <w:t>осіб</w:t>
      </w:r>
      <w:proofErr w:type="gramEnd"/>
      <w:r>
        <w:rPr>
          <w:b/>
        </w:rPr>
        <w:t xml:space="preserve"> похилог</w:t>
      </w:r>
      <w:r>
        <w:rPr>
          <w:b/>
          <w:lang w:val="uk-UA"/>
        </w:rPr>
        <w:t>о</w:t>
      </w:r>
      <w:r>
        <w:rPr>
          <w:b/>
        </w:rPr>
        <w:t xml:space="preserve">  віку. </w:t>
      </w:r>
    </w:p>
    <w:p w:rsidR="00FD100F" w:rsidRDefault="00FD100F" w:rsidP="00FD100F">
      <w:pPr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Тема 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 Особливості перебігу захворювань опорно-рухового апарату в пацієнтів похилого віку.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Тема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>. Захворювання орган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зору у пацієнтів похилого віку.</w:t>
      </w:r>
    </w:p>
    <w:p w:rsidR="00FD100F" w:rsidRDefault="00FD100F" w:rsidP="00FD100F">
      <w:pPr>
        <w:pStyle w:val="3"/>
        <w:numPr>
          <w:ilvl w:val="2"/>
          <w:numId w:val="2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Тема 11.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Захворювання органа слуху у пацієнтів  похилого віку.</w:t>
      </w:r>
    </w:p>
    <w:p w:rsidR="00FD100F" w:rsidRDefault="00FD100F" w:rsidP="00FD100F">
      <w:pPr>
        <w:pStyle w:val="3"/>
        <w:numPr>
          <w:ilvl w:val="2"/>
          <w:numId w:val="2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Тема 12.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Ураження шкіри у пацієнтів похилого віку.</w:t>
      </w:r>
    </w:p>
    <w:p w:rsidR="00FD100F" w:rsidRDefault="00FD100F" w:rsidP="00FD100F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Тема 1</w:t>
      </w:r>
      <w:r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 Особливості перебігу захворювань нервової системи і порушень </w:t>
      </w:r>
      <w:r>
        <w:rPr>
          <w:sz w:val="28"/>
          <w:szCs w:val="28"/>
          <w:lang w:val="uk-UA"/>
        </w:rPr>
        <w:t xml:space="preserve">             </w:t>
      </w:r>
      <w:proofErr w:type="gramStart"/>
      <w:r>
        <w:rPr>
          <w:sz w:val="28"/>
          <w:szCs w:val="28"/>
        </w:rPr>
        <w:t>псих</w:t>
      </w:r>
      <w:proofErr w:type="gramEnd"/>
      <w:r>
        <w:rPr>
          <w:sz w:val="28"/>
          <w:szCs w:val="28"/>
        </w:rPr>
        <w:t>іки у пацієнтів похилого віку.</w:t>
      </w:r>
    </w:p>
    <w:p w:rsidR="00FD100F" w:rsidRDefault="00FD100F" w:rsidP="00FD100F">
      <w:pPr>
        <w:pStyle w:val="23"/>
        <w:shd w:val="clear" w:color="auto" w:fill="auto"/>
        <w:spacing w:line="240" w:lineRule="auto"/>
        <w:ind w:right="720" w:firstLine="0"/>
        <w:jc w:val="both"/>
        <w:rPr>
          <w:rFonts w:ascii="Times New Roman" w:eastAsia="Impact" w:hAnsi="Times New Roman" w:cs="Times New Roman"/>
          <w:sz w:val="28"/>
          <w:szCs w:val="28"/>
          <w:shd w:val="clear" w:color="auto" w:fill="FFFFFF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>Тема 14.</w:t>
      </w:r>
      <w:r>
        <w:rPr>
          <w:rFonts w:ascii="Times New Roman" w:eastAsia="Impact" w:hAnsi="Times New Roman" w:cs="Times New Roman"/>
          <w:sz w:val="28"/>
          <w:szCs w:val="28"/>
        </w:rPr>
        <w:t xml:space="preserve"> </w:t>
      </w:r>
      <w:r>
        <w:rPr>
          <w:rStyle w:val="BookmanOldStyle"/>
          <w:rFonts w:ascii="Times New Roman" w:eastAsia="Impact" w:hAnsi="Times New Roman" w:cs="Times New Roman"/>
          <w:color w:val="auto"/>
          <w:sz w:val="28"/>
          <w:szCs w:val="28"/>
        </w:rPr>
        <w:t>Адаптація до старості.</w:t>
      </w:r>
    </w:p>
    <w:p w:rsidR="00FD100F" w:rsidRDefault="00FD100F" w:rsidP="00FD100F">
      <w:pPr>
        <w:tabs>
          <w:tab w:val="left" w:pos="284"/>
          <w:tab w:val="left" w:pos="567"/>
        </w:tabs>
        <w:jc w:val="both"/>
        <w:rPr>
          <w:rStyle w:val="214pt"/>
          <w:rFonts w:eastAsia="Century Schoolbook"/>
          <w:b w:val="0"/>
          <w:color w:val="auto"/>
          <w:sz w:val="28"/>
          <w:szCs w:val="28"/>
        </w:rPr>
      </w:pPr>
      <w:r>
        <w:rPr>
          <w:sz w:val="28"/>
          <w:szCs w:val="28"/>
        </w:rPr>
        <w:t>Тема 1</w:t>
      </w:r>
      <w:r>
        <w:rPr>
          <w:sz w:val="28"/>
          <w:szCs w:val="28"/>
          <w:lang w:val="uk-UA"/>
        </w:rPr>
        <w:t>5.</w:t>
      </w:r>
      <w:r>
        <w:rPr>
          <w:rStyle w:val="38pt"/>
          <w:rFonts w:eastAsia="Microsoft Sans Serif"/>
          <w:color w:val="auto"/>
          <w:sz w:val="28"/>
          <w:szCs w:val="28"/>
        </w:rPr>
        <w:t xml:space="preserve"> </w:t>
      </w:r>
      <w:r>
        <w:rPr>
          <w:rStyle w:val="25"/>
          <w:rFonts w:eastAsia="Microsoft Sans Serif"/>
          <w:b w:val="0"/>
          <w:color w:val="auto"/>
          <w:sz w:val="28"/>
          <w:szCs w:val="28"/>
        </w:rPr>
        <w:t xml:space="preserve">Соціальний </w:t>
      </w:r>
      <w:r>
        <w:rPr>
          <w:rStyle w:val="214pt"/>
          <w:rFonts w:eastAsia="Century Schoolbook"/>
          <w:b w:val="0"/>
          <w:color w:val="auto"/>
          <w:sz w:val="28"/>
          <w:szCs w:val="28"/>
        </w:rPr>
        <w:t>захист населення літнього і старечого віку.</w:t>
      </w:r>
    </w:p>
    <w:p w:rsidR="00FD100F" w:rsidRDefault="00FD100F" w:rsidP="00FD100F">
      <w:pPr>
        <w:jc w:val="both"/>
        <w:rPr>
          <w:b/>
        </w:rPr>
      </w:pPr>
    </w:p>
    <w:p w:rsidR="00FD100F" w:rsidRDefault="00FD100F" w:rsidP="00FD100F">
      <w:pPr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Теми практичних занять</w:t>
      </w:r>
    </w:p>
    <w:p w:rsidR="00FD100F" w:rsidRDefault="00FD100F" w:rsidP="00FD100F">
      <w:pPr>
        <w:tabs>
          <w:tab w:val="left" w:pos="1525"/>
          <w:tab w:val="left" w:pos="2871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Змістовий модуль1</w:t>
      </w:r>
    </w:p>
    <w:p w:rsidR="00FD100F" w:rsidRDefault="00FD100F" w:rsidP="00FD100F">
      <w:pPr>
        <w:tabs>
          <w:tab w:val="left" w:pos="3325"/>
        </w:tabs>
        <w:ind w:left="1701" w:hanging="170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№1 </w:t>
      </w:r>
      <w:r>
        <w:rPr>
          <w:sz w:val="28"/>
          <w:szCs w:val="28"/>
          <w:lang w:val="uk-UA" w:eastAsia="uk-UA" w:bidi="uk-UA"/>
        </w:rPr>
        <w:t xml:space="preserve">Старіння людини як біологічний процес. </w:t>
      </w:r>
      <w:r>
        <w:rPr>
          <w:sz w:val="28"/>
          <w:szCs w:val="28"/>
        </w:rPr>
        <w:t xml:space="preserve">Поняття “старість ” </w:t>
      </w:r>
      <w:r>
        <w:rPr>
          <w:sz w:val="28"/>
          <w:szCs w:val="28"/>
          <w:lang w:val="uk-UA"/>
        </w:rPr>
        <w:t xml:space="preserve">  Х</w:t>
      </w:r>
      <w:r>
        <w:rPr>
          <w:sz w:val="28"/>
          <w:szCs w:val="28"/>
        </w:rPr>
        <w:t>вороби похилого віку.</w:t>
      </w:r>
      <w:r>
        <w:rPr>
          <w:sz w:val="28"/>
          <w:szCs w:val="28"/>
          <w:lang w:val="uk-UA" w:eastAsia="uk-UA" w:bidi="uk-UA"/>
        </w:rPr>
        <w:t xml:space="preserve"> </w:t>
      </w:r>
    </w:p>
    <w:p w:rsidR="00FD100F" w:rsidRDefault="00FD100F" w:rsidP="00FD100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№2   </w:t>
      </w:r>
      <w:r>
        <w:rPr>
          <w:sz w:val="28"/>
          <w:szCs w:val="28"/>
        </w:rPr>
        <w:t>Оцінка стану серцево-судинної системи.</w:t>
      </w:r>
    </w:p>
    <w:p w:rsidR="00FD100F" w:rsidRDefault="00FD100F" w:rsidP="00FD100F">
      <w:pPr>
        <w:pStyle w:val="22"/>
        <w:keepNext/>
        <w:keepLines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Стан дихальної та травної системи у осіб похилого віку.</w:t>
      </w:r>
    </w:p>
    <w:p w:rsidR="00FD100F" w:rsidRDefault="00FD100F" w:rsidP="00FD100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№3 Вікові зміни та вікова патологія сечовивідних шляхів.</w:t>
      </w:r>
    </w:p>
    <w:p w:rsidR="00FD100F" w:rsidRDefault="00FD100F" w:rsidP="00FD100F">
      <w:pPr>
        <w:tabs>
          <w:tab w:val="left" w:pos="1525"/>
          <w:tab w:val="left" w:pos="2871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Змістовий модуль2</w:t>
      </w:r>
    </w:p>
    <w:p w:rsidR="00FD100F" w:rsidRDefault="00FD100F" w:rsidP="00FD100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№4 </w:t>
      </w:r>
      <w:r>
        <w:rPr>
          <w:sz w:val="28"/>
          <w:szCs w:val="28"/>
        </w:rPr>
        <w:t>Порушення обміну речовин. Ожиріння.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№5 </w:t>
      </w:r>
      <w:r>
        <w:rPr>
          <w:sz w:val="28"/>
          <w:szCs w:val="28"/>
        </w:rPr>
        <w:t>Вікові зміни та хвороби органів зору.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№6 </w:t>
      </w:r>
      <w:r>
        <w:rPr>
          <w:sz w:val="28"/>
          <w:szCs w:val="28"/>
        </w:rPr>
        <w:t>Організація роботи закладу емоціонального типу для людей похилого і старечого віку</w:t>
      </w:r>
      <w:r>
        <w:rPr>
          <w:sz w:val="28"/>
          <w:szCs w:val="28"/>
          <w:lang w:val="uk-UA"/>
        </w:rPr>
        <w:t>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залікових кредитів навчальної дисципліни.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tbl>
      <w:tblPr>
        <w:tblW w:w="10240" w:type="dxa"/>
        <w:tblInd w:w="-864" w:type="dxa"/>
        <w:tblLook w:val="04A0"/>
      </w:tblPr>
      <w:tblGrid>
        <w:gridCol w:w="1320"/>
        <w:gridCol w:w="1320"/>
        <w:gridCol w:w="1800"/>
        <w:gridCol w:w="3606"/>
        <w:gridCol w:w="2194"/>
      </w:tblGrid>
      <w:tr w:rsidR="00FD100F" w:rsidTr="00FD100F">
        <w:trPr>
          <w:trHeight w:val="375"/>
        </w:trPr>
        <w:tc>
          <w:tcPr>
            <w:tcW w:w="1320" w:type="dxa"/>
            <w:noWrap/>
            <w:vAlign w:val="bottom"/>
            <w:hideMark/>
          </w:tcPr>
          <w:p w:rsidR="00FD100F" w:rsidRDefault="00FD100F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7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Кількість годин, відведених на</w:t>
            </w:r>
          </w:p>
        </w:tc>
      </w:tr>
      <w:tr w:rsidR="00FD100F" w:rsidTr="00FD100F">
        <w:trPr>
          <w:trHeight w:val="840"/>
        </w:trPr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Назва 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Лекції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практичні, семінарські заняття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самостійну роботу</w:t>
            </w:r>
          </w:p>
        </w:tc>
      </w:tr>
      <w:tr w:rsidR="00FD100F" w:rsidTr="00FD100F">
        <w:trPr>
          <w:trHeight w:val="300"/>
        </w:trPr>
        <w:tc>
          <w:tcPr>
            <w:tcW w:w="10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Змістовний модуль 1. 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Змістовний модуль2. 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</w:tr>
      <w:tr w:rsidR="00FD100F" w:rsidTr="00FD100F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26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00F" w:rsidRDefault="00FD100F">
            <w:pPr>
              <w:spacing w:line="276" w:lineRule="auto"/>
              <w:jc w:val="both"/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22</w:t>
            </w:r>
          </w:p>
        </w:tc>
      </w:tr>
    </w:tbl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ind w:hanging="284"/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ind w:hanging="284"/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ind w:hanging="284"/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ind w:hanging="284"/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ind w:hanging="284"/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ind w:hanging="284"/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ind w:hanging="284"/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ind w:hanging="284"/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ind w:hanging="284"/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ind w:hanging="284"/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ind w:hanging="284"/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1525"/>
          <w:tab w:val="left" w:pos="2871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Змістовий модуль1</w:t>
      </w:r>
    </w:p>
    <w:p w:rsidR="00FD100F" w:rsidRDefault="00FD100F" w:rsidP="00FD100F">
      <w:pPr>
        <w:tabs>
          <w:tab w:val="left" w:pos="1525"/>
          <w:tab w:val="left" w:pos="2871"/>
        </w:tabs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№1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Тема: Старіння людини, як біологічний процес.</w:t>
      </w:r>
      <w:r>
        <w:rPr>
          <w:sz w:val="28"/>
          <w:szCs w:val="28"/>
        </w:rPr>
        <w:t xml:space="preserve"> </w:t>
      </w:r>
    </w:p>
    <w:p w:rsidR="00FD100F" w:rsidRDefault="00FD100F" w:rsidP="00FD100F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Поняття “старість ”. 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>вороби похилого віку.</w:t>
      </w:r>
      <w:r>
        <w:rPr>
          <w:sz w:val="28"/>
          <w:szCs w:val="28"/>
          <w:lang w:val="uk-UA" w:eastAsia="uk-UA" w:bidi="uk-UA"/>
        </w:rPr>
        <w:t xml:space="preserve"> 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заняття</w:t>
      </w:r>
      <w:r>
        <w:rPr>
          <w:sz w:val="28"/>
          <w:szCs w:val="28"/>
          <w:lang w:val="uk-UA"/>
        </w:rPr>
        <w:t>: Ознайомити студентів з питаннями фізіології процесів старіння та з’ясування можливостей пристосування організму до процесів старіння.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pStyle w:val="32"/>
        <w:shd w:val="clear" w:color="auto" w:fill="auto"/>
        <w:spacing w:before="0" w:line="638" w:lineRule="exact"/>
        <w:ind w:firstLine="0"/>
        <w:jc w:val="both"/>
        <w:rPr>
          <w:sz w:val="28"/>
          <w:szCs w:val="28"/>
        </w:rPr>
      </w:pPr>
      <w:r>
        <w:rPr>
          <w:rStyle w:val="35"/>
          <w:rFonts w:eastAsia="Calibri"/>
          <w:color w:val="auto"/>
          <w:sz w:val="28"/>
          <w:szCs w:val="28"/>
        </w:rPr>
        <w:t xml:space="preserve">Матеріальне забезпечення: </w:t>
      </w:r>
      <w:r>
        <w:rPr>
          <w:sz w:val="28"/>
          <w:szCs w:val="28"/>
        </w:rPr>
        <w:t>таблиці, схеми.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pStyle w:val="msonormalbullet2gif"/>
        <w:tabs>
          <w:tab w:val="left" w:pos="2984"/>
        </w:tabs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1.Контрольні запитання теми.</w:t>
      </w:r>
    </w:p>
    <w:p w:rsidR="00FD100F" w:rsidRDefault="00FD100F" w:rsidP="00FD100F">
      <w:pPr>
        <w:pStyle w:val="msonormalbullet3gif"/>
        <w:tabs>
          <w:tab w:val="left" w:pos="2984"/>
        </w:tabs>
        <w:contextualSpacing/>
        <w:rPr>
          <w:b/>
          <w:sz w:val="28"/>
          <w:szCs w:val="28"/>
        </w:rPr>
      </w:pPr>
    </w:p>
    <w:p w:rsidR="00FD100F" w:rsidRDefault="00FD100F" w:rsidP="00FD100F">
      <w:pPr>
        <w:pStyle w:val="32"/>
        <w:numPr>
          <w:ilvl w:val="0"/>
          <w:numId w:val="4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Геронтологія як наука. Розділи геронтології.</w:t>
      </w:r>
    </w:p>
    <w:p w:rsidR="00FD100F" w:rsidRDefault="00FD100F" w:rsidP="00FD100F">
      <w:pPr>
        <w:pStyle w:val="32"/>
        <w:numPr>
          <w:ilvl w:val="0"/>
          <w:numId w:val="4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Старіння, його загальні закономірності. Вітаукт.</w:t>
      </w:r>
    </w:p>
    <w:p w:rsidR="00FD100F" w:rsidRDefault="00FD100F" w:rsidP="00FD100F">
      <w:pPr>
        <w:pStyle w:val="32"/>
        <w:numPr>
          <w:ilvl w:val="0"/>
          <w:numId w:val="4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Вікові періоди людини. </w:t>
      </w:r>
    </w:p>
    <w:p w:rsidR="00FD100F" w:rsidRDefault="00FD100F" w:rsidP="00FD100F">
      <w:pPr>
        <w:pStyle w:val="32"/>
        <w:numPr>
          <w:ilvl w:val="0"/>
          <w:numId w:val="4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Календарний і біологічний вік.</w:t>
      </w:r>
    </w:p>
    <w:p w:rsidR="00FD100F" w:rsidRDefault="00FD100F" w:rsidP="00FD100F">
      <w:pPr>
        <w:pStyle w:val="32"/>
        <w:numPr>
          <w:ilvl w:val="0"/>
          <w:numId w:val="4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Природне старіння.</w:t>
      </w:r>
    </w:p>
    <w:p w:rsidR="00FD100F" w:rsidRDefault="00FD100F" w:rsidP="00FD100F">
      <w:pPr>
        <w:pStyle w:val="32"/>
        <w:numPr>
          <w:ilvl w:val="0"/>
          <w:numId w:val="4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Передчасне старіння. Тривалість життя.</w:t>
      </w:r>
    </w:p>
    <w:p w:rsidR="00FD100F" w:rsidRDefault="00FD100F" w:rsidP="00FD100F">
      <w:pPr>
        <w:pStyle w:val="32"/>
        <w:shd w:val="clear" w:color="auto" w:fill="auto"/>
        <w:spacing w:before="0"/>
        <w:ind w:left="720" w:firstLine="0"/>
        <w:jc w:val="both"/>
        <w:rPr>
          <w:sz w:val="28"/>
          <w:szCs w:val="28"/>
        </w:rPr>
      </w:pPr>
    </w:p>
    <w:p w:rsidR="00FD100F" w:rsidRDefault="00FD100F" w:rsidP="00FD100F">
      <w:pPr>
        <w:tabs>
          <w:tab w:val="left" w:pos="188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Самостійна аудиторна робота.</w:t>
      </w:r>
    </w:p>
    <w:p w:rsidR="00FD100F" w:rsidRDefault="00FD100F" w:rsidP="00FD100F">
      <w:pPr>
        <w:tabs>
          <w:tab w:val="left" w:pos="1885"/>
        </w:tabs>
        <w:rPr>
          <w:b/>
          <w:sz w:val="28"/>
          <w:szCs w:val="28"/>
          <w:lang w:val="uk-UA"/>
        </w:rPr>
      </w:pPr>
    </w:p>
    <w:p w:rsidR="00FD100F" w:rsidRDefault="00FD100F" w:rsidP="00FD100F">
      <w:pPr>
        <w:pStyle w:val="32"/>
        <w:numPr>
          <w:ilvl w:val="0"/>
          <w:numId w:val="6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Механізми старіння.</w:t>
      </w:r>
    </w:p>
    <w:p w:rsidR="00FD100F" w:rsidRDefault="00FD100F" w:rsidP="00FD100F">
      <w:pPr>
        <w:pStyle w:val="32"/>
        <w:numPr>
          <w:ilvl w:val="0"/>
          <w:numId w:val="6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Фенотипічні і генотипічні механізми вітаукту.</w:t>
      </w:r>
    </w:p>
    <w:p w:rsidR="00FD100F" w:rsidRDefault="00FD100F" w:rsidP="00FD100F">
      <w:pPr>
        <w:pStyle w:val="32"/>
        <w:numPr>
          <w:ilvl w:val="0"/>
          <w:numId w:val="6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Визначення біологічного віку.</w:t>
      </w:r>
    </w:p>
    <w:p w:rsidR="00FD100F" w:rsidRDefault="00FD100F" w:rsidP="00FD100F">
      <w:pPr>
        <w:pStyle w:val="32"/>
        <w:numPr>
          <w:ilvl w:val="0"/>
          <w:numId w:val="6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Вплив умов життя на процеси старіння.</w:t>
      </w:r>
    </w:p>
    <w:p w:rsidR="00FD100F" w:rsidRDefault="00FD100F" w:rsidP="00FD100F">
      <w:pPr>
        <w:pStyle w:val="32"/>
        <w:numPr>
          <w:ilvl w:val="0"/>
          <w:numId w:val="6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Герокосметологія.</w:t>
      </w:r>
    </w:p>
    <w:p w:rsidR="00FD100F" w:rsidRDefault="00FD100F" w:rsidP="00FD100F">
      <w:pPr>
        <w:pStyle w:val="10"/>
        <w:keepNext/>
        <w:keepLines/>
        <w:shd w:val="clear" w:color="auto" w:fill="auto"/>
        <w:tabs>
          <w:tab w:val="center" w:pos="5005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D100F" w:rsidRDefault="00FD100F" w:rsidP="00FD100F">
      <w:pPr>
        <w:pStyle w:val="32"/>
        <w:shd w:val="clear" w:color="auto" w:fill="auto"/>
        <w:spacing w:before="0" w:after="349" w:line="240" w:lineRule="auto"/>
        <w:ind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>3. Питання для самостійного поза аудиторного опрацювання.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Загальні закономірності і теорії старіння.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Молекулярні механізми старіння.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Особливості фармакодинаміки у пацієнтів старших вікових груп.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Профілактика передчасного старіння.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5.Геропротекторні засоби та їх вплив на організм.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№2</w:t>
      </w: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FD100F" w:rsidRDefault="00FD100F" w:rsidP="00FD100F">
      <w:pPr>
        <w:pStyle w:val="22"/>
        <w:keepNext/>
        <w:keepLines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ТЕМА: Оцінка стану серцево-судинної системи.</w:t>
      </w:r>
    </w:p>
    <w:p w:rsidR="00FD100F" w:rsidRDefault="00FD100F" w:rsidP="00FD100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Стан дихальної та травної системи у </w:t>
      </w:r>
      <w:proofErr w:type="gramStart"/>
      <w:r>
        <w:rPr>
          <w:sz w:val="28"/>
          <w:szCs w:val="28"/>
        </w:rPr>
        <w:t>осіб</w:t>
      </w:r>
      <w:proofErr w:type="gramEnd"/>
      <w:r>
        <w:rPr>
          <w:sz w:val="28"/>
          <w:szCs w:val="28"/>
        </w:rPr>
        <w:t xml:space="preserve"> похилого віку.</w:t>
      </w:r>
      <w:r>
        <w:rPr>
          <w:b/>
          <w:sz w:val="28"/>
          <w:szCs w:val="28"/>
          <w:lang w:val="uk-UA"/>
        </w:rPr>
        <w:t xml:space="preserve"> </w:t>
      </w:r>
    </w:p>
    <w:p w:rsidR="00FD100F" w:rsidRDefault="00FD100F" w:rsidP="00FD100F">
      <w:pPr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заняття</w:t>
      </w:r>
      <w:r>
        <w:rPr>
          <w:sz w:val="28"/>
          <w:szCs w:val="28"/>
          <w:lang w:val="uk-UA"/>
        </w:rPr>
        <w:t>: Ознайомитись з питаннями вікових змін резервних та пристосувальних можливостей серця.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pStyle w:val="32"/>
        <w:shd w:val="clear" w:color="auto" w:fill="auto"/>
        <w:spacing w:before="0" w:line="240" w:lineRule="auto"/>
        <w:ind w:left="20" w:firstLine="0"/>
        <w:jc w:val="both"/>
        <w:rPr>
          <w:sz w:val="28"/>
          <w:szCs w:val="28"/>
        </w:rPr>
      </w:pPr>
      <w:r>
        <w:rPr>
          <w:rStyle w:val="35"/>
          <w:rFonts w:eastAsia="Calibri"/>
          <w:color w:val="auto"/>
          <w:sz w:val="28"/>
          <w:szCs w:val="28"/>
        </w:rPr>
        <w:t xml:space="preserve">Матеріальне забезпечення: </w:t>
      </w:r>
      <w:r>
        <w:rPr>
          <w:sz w:val="28"/>
          <w:szCs w:val="28"/>
        </w:rPr>
        <w:t>таблиці, схеми, тонометр, секундомір, спірометр.</w:t>
      </w:r>
    </w:p>
    <w:p w:rsidR="00FD100F" w:rsidRDefault="00FD100F" w:rsidP="00FD100F">
      <w:pPr>
        <w:pStyle w:val="22"/>
        <w:keepNext/>
        <w:keepLines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1.Контрольні питання:</w:t>
      </w:r>
    </w:p>
    <w:p w:rsidR="00FD100F" w:rsidRDefault="00FD100F" w:rsidP="00FD100F">
      <w:pPr>
        <w:pStyle w:val="22"/>
        <w:keepNext/>
        <w:keepLines/>
        <w:shd w:val="clear" w:color="auto" w:fill="auto"/>
        <w:spacing w:line="240" w:lineRule="auto"/>
        <w:rPr>
          <w:sz w:val="28"/>
          <w:szCs w:val="28"/>
        </w:rPr>
      </w:pPr>
    </w:p>
    <w:p w:rsidR="00FD100F" w:rsidRDefault="00FD100F" w:rsidP="00FD100F">
      <w:pPr>
        <w:pStyle w:val="32"/>
        <w:numPr>
          <w:ilvl w:val="0"/>
          <w:numId w:val="8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Дослідження пульсу. Аритмії.</w:t>
      </w:r>
    </w:p>
    <w:p w:rsidR="00FD100F" w:rsidRDefault="00FD100F" w:rsidP="00FD100F">
      <w:pPr>
        <w:pStyle w:val="32"/>
        <w:numPr>
          <w:ilvl w:val="0"/>
          <w:numId w:val="8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вимірювання АТ.</w:t>
      </w:r>
    </w:p>
    <w:p w:rsidR="00FD100F" w:rsidRDefault="00FD100F" w:rsidP="00FD100F">
      <w:pPr>
        <w:pStyle w:val="32"/>
        <w:numPr>
          <w:ilvl w:val="0"/>
          <w:numId w:val="8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Визначення енергостійкості серцево-судинної системи.</w:t>
      </w:r>
    </w:p>
    <w:p w:rsidR="00FD100F" w:rsidRDefault="00FD100F" w:rsidP="00FD100F">
      <w:pPr>
        <w:pStyle w:val="32"/>
        <w:numPr>
          <w:ilvl w:val="0"/>
          <w:numId w:val="8"/>
        </w:numPr>
        <w:shd w:val="clear" w:color="auto" w:fill="auto"/>
        <w:spacing w:before="0" w:line="317" w:lineRule="exact"/>
        <w:ind w:left="720" w:right="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Визначення реакції серцево-судинної системи на дозоване фізичне навантаження.</w:t>
      </w:r>
    </w:p>
    <w:p w:rsidR="00FD100F" w:rsidRDefault="00FD100F" w:rsidP="00FD100F">
      <w:pPr>
        <w:pStyle w:val="32"/>
        <w:numPr>
          <w:ilvl w:val="0"/>
          <w:numId w:val="8"/>
        </w:numPr>
        <w:shd w:val="clear" w:color="auto" w:fill="auto"/>
        <w:spacing w:before="0" w:line="240" w:lineRule="auto"/>
        <w:ind w:left="714" w:right="23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Розпізнавання ознак хвороби та організація невідкладної допомоги «серцевих» хворим.</w:t>
      </w:r>
    </w:p>
    <w:p w:rsidR="00FD100F" w:rsidRDefault="00FD100F" w:rsidP="00FD100F">
      <w:pPr>
        <w:pStyle w:val="32"/>
        <w:numPr>
          <w:ilvl w:val="0"/>
          <w:numId w:val="8"/>
        </w:numPr>
        <w:shd w:val="clear" w:color="auto" w:fill="auto"/>
        <w:spacing w:before="0" w:line="240" w:lineRule="auto"/>
        <w:ind w:left="714" w:right="23" w:hanging="357"/>
        <w:jc w:val="both"/>
        <w:rPr>
          <w:sz w:val="28"/>
          <w:szCs w:val="28"/>
        </w:rPr>
      </w:pPr>
      <w:r>
        <w:rPr>
          <w:sz w:val="28"/>
          <w:szCs w:val="28"/>
        </w:rPr>
        <w:t>Холтерівське моніторингування.</w:t>
      </w:r>
    </w:p>
    <w:p w:rsidR="00FD100F" w:rsidRDefault="00FD100F" w:rsidP="00FD100F">
      <w:pPr>
        <w:pStyle w:val="32"/>
        <w:numPr>
          <w:ilvl w:val="0"/>
          <w:numId w:val="8"/>
        </w:numPr>
        <w:shd w:val="clear" w:color="auto" w:fill="auto"/>
        <w:spacing w:before="0" w:line="240" w:lineRule="auto"/>
        <w:ind w:left="714" w:right="23" w:hanging="357"/>
        <w:jc w:val="both"/>
        <w:rPr>
          <w:sz w:val="28"/>
          <w:szCs w:val="28"/>
        </w:rPr>
      </w:pPr>
      <w:r>
        <w:rPr>
          <w:sz w:val="28"/>
          <w:szCs w:val="28"/>
        </w:rPr>
        <w:t>Хвороби органів дихання(бронхіти, пневмонії, емфізема і рак легень).</w:t>
      </w:r>
    </w:p>
    <w:p w:rsidR="00FD100F" w:rsidRDefault="00FD100F" w:rsidP="00FD100F">
      <w:pPr>
        <w:pStyle w:val="32"/>
        <w:shd w:val="clear" w:color="auto" w:fill="auto"/>
        <w:spacing w:before="0"/>
        <w:ind w:firstLine="0"/>
        <w:jc w:val="both"/>
        <w:rPr>
          <w:sz w:val="28"/>
          <w:szCs w:val="28"/>
        </w:rPr>
      </w:pPr>
    </w:p>
    <w:p w:rsidR="00FD100F" w:rsidRDefault="00FD100F" w:rsidP="00FD100F">
      <w:pPr>
        <w:pStyle w:val="22"/>
        <w:keepNext/>
        <w:keepLines/>
        <w:shd w:val="clear" w:color="auto" w:fill="auto"/>
        <w:spacing w:after="308" w:line="260" w:lineRule="exact"/>
        <w:ind w:left="20"/>
        <w:rPr>
          <w:sz w:val="28"/>
          <w:szCs w:val="28"/>
        </w:rPr>
      </w:pPr>
      <w:r>
        <w:rPr>
          <w:sz w:val="28"/>
          <w:szCs w:val="28"/>
        </w:rPr>
        <w:t>2.Питання для самостійного опрацювання:</w:t>
      </w:r>
    </w:p>
    <w:p w:rsidR="00FD100F" w:rsidRDefault="00FD100F" w:rsidP="00FD100F">
      <w:pPr>
        <w:pStyle w:val="22"/>
        <w:keepNext/>
        <w:keepLines/>
        <w:shd w:val="clear" w:color="auto" w:fill="auto"/>
        <w:spacing w:line="260" w:lineRule="exact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Дослідження пульсу.</w:t>
      </w:r>
    </w:p>
    <w:p w:rsidR="00FD100F" w:rsidRDefault="00FD100F" w:rsidP="00FD100F">
      <w:pPr>
        <w:pStyle w:val="22"/>
        <w:keepNext/>
        <w:keepLines/>
        <w:shd w:val="clear" w:color="auto" w:fill="auto"/>
        <w:spacing w:line="260" w:lineRule="exact"/>
        <w:ind w:left="20" w:firstLine="3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Вимірювання АТ.</w:t>
      </w:r>
    </w:p>
    <w:p w:rsidR="00FD100F" w:rsidRDefault="00FD100F" w:rsidP="00FD100F">
      <w:pPr>
        <w:pStyle w:val="32"/>
        <w:numPr>
          <w:ilvl w:val="0"/>
          <w:numId w:val="10"/>
        </w:numPr>
        <w:shd w:val="clear" w:color="auto" w:fill="auto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Морфологічні зміни судин, </w:t>
      </w:r>
      <w:r>
        <w:rPr>
          <w:sz w:val="28"/>
          <w:szCs w:val="28"/>
          <w:lang w:eastAsia="ru-RU" w:bidi="ru-RU"/>
        </w:rPr>
        <w:t xml:space="preserve">с </w:t>
      </w:r>
      <w:r>
        <w:rPr>
          <w:sz w:val="28"/>
          <w:szCs w:val="28"/>
        </w:rPr>
        <w:t>особливості гемодинаміки.</w:t>
      </w:r>
    </w:p>
    <w:p w:rsidR="00FD100F" w:rsidRDefault="00FD100F" w:rsidP="00FD100F">
      <w:pPr>
        <w:pStyle w:val="32"/>
        <w:numPr>
          <w:ilvl w:val="0"/>
          <w:numId w:val="10"/>
        </w:numPr>
        <w:shd w:val="clear" w:color="auto" w:fill="auto"/>
        <w:spacing w:before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Зниження скоротливої здатності міокарду, пригнічення біоелектричної активності.</w:t>
      </w:r>
    </w:p>
    <w:p w:rsidR="00FD100F" w:rsidRDefault="00FD100F" w:rsidP="00FD100F">
      <w:pPr>
        <w:pStyle w:val="32"/>
        <w:numPr>
          <w:ilvl w:val="0"/>
          <w:numId w:val="10"/>
        </w:numPr>
        <w:shd w:val="clear" w:color="auto" w:fill="auto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>Розлади нейрогуморальної регуляції.</w:t>
      </w:r>
    </w:p>
    <w:p w:rsidR="00FD100F" w:rsidRDefault="00FD100F" w:rsidP="00FD100F">
      <w:pPr>
        <w:pStyle w:val="32"/>
        <w:numPr>
          <w:ilvl w:val="0"/>
          <w:numId w:val="10"/>
        </w:numPr>
        <w:shd w:val="clear" w:color="auto" w:fill="auto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реакції на фізичне навантаження.</w:t>
      </w:r>
    </w:p>
    <w:p w:rsidR="00FD100F" w:rsidRDefault="00FD100F" w:rsidP="00FD100F">
      <w:pPr>
        <w:pStyle w:val="32"/>
        <w:numPr>
          <w:ilvl w:val="0"/>
          <w:numId w:val="10"/>
        </w:numPr>
        <w:shd w:val="clear" w:color="auto" w:fill="auto"/>
        <w:spacing w:before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Зміни у кровотворних органів крові (атеросклероз, ішемічна хвороба, артеріальна гіпертензія, аритмії, хронічна недостатність кровообігу, анемії, лейкози).</w:t>
      </w:r>
    </w:p>
    <w:p w:rsidR="00FD100F" w:rsidRDefault="00FD100F" w:rsidP="00FD100F">
      <w:pPr>
        <w:pStyle w:val="32"/>
        <w:shd w:val="clear" w:color="auto" w:fill="auto"/>
        <w:spacing w:before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8. Визначення частоти дихання, ЖЕЛ.</w:t>
      </w:r>
    </w:p>
    <w:p w:rsidR="00FD100F" w:rsidRDefault="00FD100F" w:rsidP="00FD100F">
      <w:pPr>
        <w:pStyle w:val="32"/>
        <w:shd w:val="clear" w:color="auto" w:fill="auto"/>
        <w:spacing w:before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9. Визначення кардіореспіраторного резерву.</w:t>
      </w:r>
    </w:p>
    <w:p w:rsidR="00FD100F" w:rsidRDefault="00FD100F" w:rsidP="00FD100F">
      <w:pPr>
        <w:pStyle w:val="32"/>
        <w:shd w:val="clear" w:color="auto" w:fill="auto"/>
        <w:spacing w:before="0"/>
        <w:ind w:firstLine="360"/>
        <w:jc w:val="both"/>
        <w:rPr>
          <w:sz w:val="28"/>
          <w:szCs w:val="28"/>
        </w:rPr>
      </w:pPr>
    </w:p>
    <w:p w:rsidR="00FD100F" w:rsidRDefault="00FD100F" w:rsidP="00FD100F">
      <w:pPr>
        <w:pStyle w:val="20"/>
        <w:shd w:val="clear" w:color="auto" w:fill="auto"/>
        <w:spacing w:after="118" w:line="322" w:lineRule="exact"/>
        <w:ind w:left="20"/>
        <w:jc w:val="left"/>
        <w:rPr>
          <w:sz w:val="28"/>
          <w:szCs w:val="28"/>
        </w:rPr>
      </w:pPr>
      <w:r>
        <w:rPr>
          <w:sz w:val="28"/>
          <w:szCs w:val="28"/>
        </w:rPr>
        <w:t>3. Питання для самостійного поза аудиторного опрацювання.</w:t>
      </w:r>
    </w:p>
    <w:p w:rsidR="00FD100F" w:rsidRDefault="00FD100F" w:rsidP="00FD100F">
      <w:pPr>
        <w:pStyle w:val="32"/>
        <w:numPr>
          <w:ilvl w:val="0"/>
          <w:numId w:val="12"/>
        </w:numPr>
        <w:shd w:val="clear" w:color="auto" w:fill="auto"/>
        <w:spacing w:before="0"/>
        <w:ind w:left="740" w:right="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Вікові зміни ротової порожнини, секреторної та моторної функції органів травної системи та травних залоз у осіб похилого віку.</w:t>
      </w:r>
    </w:p>
    <w:p w:rsidR="00FD100F" w:rsidRDefault="00FD100F" w:rsidP="00FD100F">
      <w:pPr>
        <w:pStyle w:val="32"/>
        <w:numPr>
          <w:ilvl w:val="0"/>
          <w:numId w:val="12"/>
        </w:numPr>
        <w:shd w:val="clear" w:color="auto" w:fill="auto"/>
        <w:spacing w:before="0"/>
        <w:ind w:left="740" w:right="20" w:hanging="360"/>
        <w:jc w:val="both"/>
        <w:rPr>
          <w:sz w:val="28"/>
          <w:szCs w:val="28"/>
        </w:rPr>
      </w:pPr>
      <w:r>
        <w:rPr>
          <w:sz w:val="28"/>
          <w:szCs w:val="28"/>
        </w:rPr>
        <w:t>Вікові зміни грудної клітки, повітроносних шляхів, аерогематочного бар’єру.</w:t>
      </w:r>
    </w:p>
    <w:p w:rsidR="00FD100F" w:rsidRDefault="00FD100F" w:rsidP="00FD100F">
      <w:pPr>
        <w:pStyle w:val="32"/>
        <w:shd w:val="clear" w:color="auto" w:fill="auto"/>
        <w:spacing w:before="0"/>
        <w:ind w:right="20" w:firstLine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3.Надання долікарської допомоги хворим з гострими розладами дихання. </w:t>
      </w:r>
    </w:p>
    <w:p w:rsidR="00FD100F" w:rsidRDefault="00FD100F" w:rsidP="00FD100F">
      <w:pPr>
        <w:pStyle w:val="32"/>
        <w:shd w:val="clear" w:color="auto" w:fill="auto"/>
        <w:spacing w:before="0"/>
        <w:ind w:left="380"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Особливості догляду за важкими хворими з патологією органів дихання та органів черевної порожнини.</w:t>
      </w:r>
    </w:p>
    <w:p w:rsidR="00FD100F" w:rsidRDefault="00FD100F" w:rsidP="00FD100F">
      <w:pPr>
        <w:pStyle w:val="32"/>
        <w:shd w:val="clear" w:color="auto" w:fill="auto"/>
        <w:spacing w:before="0"/>
        <w:ind w:left="380"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>5. Електрокардіограма , як основний метод діагностики серцевих недуг.</w:t>
      </w:r>
    </w:p>
    <w:p w:rsidR="00FD100F" w:rsidRDefault="00FD100F" w:rsidP="00FD100F">
      <w:pPr>
        <w:rPr>
          <w:sz w:val="28"/>
          <w:szCs w:val="28"/>
          <w:lang w:val="uk-UA"/>
        </w:rPr>
        <w:sectPr w:rsidR="00FD100F">
          <w:pgSz w:w="11909" w:h="16838"/>
          <w:pgMar w:top="992" w:right="1123" w:bottom="856" w:left="1157" w:header="0" w:footer="6" w:gutter="0"/>
          <w:cols w:space="720"/>
        </w:sectPr>
      </w:pP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Заняття №3.</w:t>
      </w:r>
    </w:p>
    <w:p w:rsidR="00FD100F" w:rsidRDefault="00FD100F" w:rsidP="00FD100F">
      <w:pPr>
        <w:pStyle w:val="22"/>
        <w:keepNext/>
        <w:keepLines/>
        <w:shd w:val="clear" w:color="auto" w:fill="auto"/>
        <w:spacing w:after="297" w:line="260" w:lineRule="exact"/>
        <w:ind w:left="20"/>
        <w:jc w:val="both"/>
        <w:rPr>
          <w:sz w:val="28"/>
          <w:szCs w:val="28"/>
        </w:rPr>
      </w:pPr>
    </w:p>
    <w:p w:rsidR="00FD100F" w:rsidRDefault="00FD100F" w:rsidP="00FD100F">
      <w:pPr>
        <w:pStyle w:val="22"/>
        <w:keepNext/>
        <w:keepLines/>
        <w:shd w:val="clear" w:color="auto" w:fill="auto"/>
        <w:spacing w:after="297" w:line="260" w:lineRule="exact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>ТЕМА: Вікові зміни та патологія сечовивідних шляхів.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заняття</w:t>
      </w:r>
      <w:r>
        <w:rPr>
          <w:sz w:val="28"/>
          <w:szCs w:val="28"/>
          <w:lang w:val="uk-UA"/>
        </w:rPr>
        <w:t>: Ознайомитись з питаннями структурних та функціональних змін сечової  системи які відбуваються з віком.</w:t>
      </w:r>
    </w:p>
    <w:p w:rsidR="00FD100F" w:rsidRDefault="00FD100F" w:rsidP="00FD100F">
      <w:pPr>
        <w:jc w:val="both"/>
        <w:rPr>
          <w:rStyle w:val="35"/>
          <w:b w:val="0"/>
          <w:bCs w:val="0"/>
          <w:color w:val="auto"/>
          <w:sz w:val="28"/>
          <w:szCs w:val="28"/>
          <w:lang w:eastAsia="ru-RU" w:bidi="ar-SA"/>
        </w:rPr>
      </w:pPr>
    </w:p>
    <w:p w:rsidR="00FD100F" w:rsidRDefault="00FD100F" w:rsidP="00FD100F">
      <w:pPr>
        <w:pStyle w:val="32"/>
        <w:shd w:val="clear" w:color="auto" w:fill="auto"/>
        <w:spacing w:before="0"/>
        <w:ind w:left="23" w:right="660" w:firstLine="0"/>
        <w:jc w:val="both"/>
        <w:rPr>
          <w:color w:val="000000"/>
        </w:rPr>
      </w:pPr>
      <w:r>
        <w:rPr>
          <w:rStyle w:val="35"/>
          <w:rFonts w:eastAsia="Calibri"/>
          <w:color w:val="auto"/>
          <w:sz w:val="28"/>
          <w:szCs w:val="28"/>
        </w:rPr>
        <w:t xml:space="preserve">Матеріальне забезпечення: </w:t>
      </w:r>
      <w:r>
        <w:rPr>
          <w:sz w:val="28"/>
          <w:szCs w:val="28"/>
        </w:rPr>
        <w:t>таблиці, схеми, сечоприйомники, катетери, аналізи сечі.</w:t>
      </w:r>
    </w:p>
    <w:p w:rsidR="00FD100F" w:rsidRDefault="00FD100F" w:rsidP="00FD100F">
      <w:pPr>
        <w:pStyle w:val="32"/>
        <w:shd w:val="clear" w:color="auto" w:fill="auto"/>
        <w:spacing w:before="0"/>
        <w:ind w:left="23" w:right="660" w:firstLine="0"/>
        <w:jc w:val="both"/>
        <w:rPr>
          <w:sz w:val="28"/>
          <w:szCs w:val="28"/>
        </w:rPr>
      </w:pPr>
    </w:p>
    <w:p w:rsidR="00FD100F" w:rsidRDefault="00FD100F" w:rsidP="00FD100F">
      <w:pPr>
        <w:pStyle w:val="20"/>
        <w:shd w:val="clear" w:color="auto" w:fill="auto"/>
        <w:spacing w:after="0" w:line="317" w:lineRule="exact"/>
        <w:ind w:left="23"/>
        <w:jc w:val="left"/>
        <w:rPr>
          <w:color w:val="000000"/>
          <w:sz w:val="28"/>
          <w:szCs w:val="28"/>
        </w:rPr>
      </w:pPr>
      <w:r>
        <w:rPr>
          <w:sz w:val="28"/>
          <w:szCs w:val="28"/>
        </w:rPr>
        <w:t>1.Контрольні питання: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left="360"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>1. Вікові структурні, метаболічні, функціональні та регуляторні зміни сечостатевої системи.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 Клімакс, його ознаки і значення для організму.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 Хвороби органів виділення.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 Аденома та рак простати.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5. Рак молочної залози.</w:t>
      </w:r>
    </w:p>
    <w:p w:rsidR="00FD100F" w:rsidRDefault="00FD100F" w:rsidP="00FD100F">
      <w:pPr>
        <w:pStyle w:val="32"/>
        <w:shd w:val="clear" w:color="auto" w:fill="auto"/>
        <w:spacing w:before="0" w:after="346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 Рак шийки матки.</w:t>
      </w:r>
    </w:p>
    <w:p w:rsidR="00FD100F" w:rsidRDefault="00FD100F" w:rsidP="00FD100F">
      <w:pPr>
        <w:pStyle w:val="20"/>
        <w:shd w:val="clear" w:color="auto" w:fill="auto"/>
        <w:spacing w:after="248" w:line="260" w:lineRule="exact"/>
        <w:ind w:left="20"/>
        <w:jc w:val="left"/>
        <w:rPr>
          <w:sz w:val="28"/>
          <w:szCs w:val="28"/>
        </w:rPr>
      </w:pPr>
      <w:r>
        <w:rPr>
          <w:sz w:val="28"/>
          <w:szCs w:val="28"/>
        </w:rPr>
        <w:t>2.Питання для самостійного опрацювання:</w:t>
      </w:r>
    </w:p>
    <w:p w:rsidR="00FD100F" w:rsidRDefault="00FD100F" w:rsidP="00FD100F">
      <w:pPr>
        <w:pStyle w:val="32"/>
        <w:shd w:val="clear" w:color="auto" w:fill="auto"/>
        <w:spacing w:before="0"/>
        <w:ind w:left="360"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>1.Ознайомлення з основними ознаками хвороб сечовидільної та статевої систем.</w:t>
      </w:r>
    </w:p>
    <w:p w:rsidR="00FD100F" w:rsidRDefault="00FD100F" w:rsidP="00FD100F">
      <w:pPr>
        <w:pStyle w:val="32"/>
        <w:shd w:val="clear" w:color="auto" w:fill="auto"/>
        <w:spacing w:before="0"/>
        <w:ind w:left="360"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>2.Макроскопічна оцінка сечі та інтерпретація лабораторного дослідження сечі.</w:t>
      </w:r>
    </w:p>
    <w:p w:rsidR="00FD100F" w:rsidRDefault="00FD100F" w:rsidP="00FD100F">
      <w:pPr>
        <w:pStyle w:val="32"/>
        <w:shd w:val="clear" w:color="auto" w:fill="auto"/>
        <w:spacing w:before="0"/>
        <w:ind w:right="20" w:firstLine="360"/>
        <w:jc w:val="both"/>
        <w:rPr>
          <w:sz w:val="28"/>
          <w:szCs w:val="28"/>
        </w:rPr>
      </w:pPr>
      <w:r>
        <w:rPr>
          <w:sz w:val="28"/>
          <w:szCs w:val="28"/>
        </w:rPr>
        <w:t>3.Правила забору сечі для аналізів.</w:t>
      </w:r>
    </w:p>
    <w:p w:rsidR="00FD100F" w:rsidRDefault="00FD100F" w:rsidP="00FD100F">
      <w:pPr>
        <w:pStyle w:val="32"/>
        <w:shd w:val="clear" w:color="auto" w:fill="auto"/>
        <w:spacing w:before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4.Рання діагностика раку молочної залози.</w:t>
      </w:r>
    </w:p>
    <w:p w:rsidR="00FD100F" w:rsidRDefault="00FD100F" w:rsidP="00FD100F">
      <w:pPr>
        <w:pStyle w:val="32"/>
        <w:shd w:val="clear" w:color="auto" w:fill="auto"/>
        <w:spacing w:before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5.Віковий нефросклероз.</w:t>
      </w:r>
    </w:p>
    <w:p w:rsidR="00FD100F" w:rsidRDefault="00FD100F" w:rsidP="00FD100F">
      <w:pPr>
        <w:pStyle w:val="32"/>
        <w:shd w:val="clear" w:color="auto" w:fill="auto"/>
        <w:spacing w:before="0"/>
        <w:ind w:firstLine="0"/>
        <w:jc w:val="both"/>
        <w:rPr>
          <w:sz w:val="28"/>
          <w:szCs w:val="28"/>
        </w:rPr>
      </w:pPr>
    </w:p>
    <w:p w:rsidR="00FD100F" w:rsidRDefault="00FD100F" w:rsidP="00FD100F">
      <w:pPr>
        <w:pStyle w:val="32"/>
        <w:shd w:val="clear" w:color="auto" w:fill="auto"/>
        <w:spacing w:before="0"/>
        <w:ind w:firstLine="0"/>
        <w:jc w:val="both"/>
        <w:rPr>
          <w:sz w:val="28"/>
          <w:szCs w:val="28"/>
        </w:rPr>
      </w:pPr>
    </w:p>
    <w:p w:rsidR="00FD100F" w:rsidRDefault="00FD100F" w:rsidP="00FD100F">
      <w:pPr>
        <w:pStyle w:val="32"/>
        <w:shd w:val="clear" w:color="auto" w:fill="auto"/>
        <w:spacing w:before="0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3.Питання для самостійного поза аудиторного опрацювання.</w:t>
      </w:r>
    </w:p>
    <w:p w:rsidR="00FD100F" w:rsidRDefault="00FD100F" w:rsidP="00FD100F">
      <w:pPr>
        <w:pStyle w:val="32"/>
        <w:shd w:val="clear" w:color="auto" w:fill="auto"/>
        <w:spacing w:before="0"/>
        <w:ind w:firstLine="0"/>
        <w:jc w:val="left"/>
        <w:rPr>
          <w:sz w:val="28"/>
          <w:szCs w:val="28"/>
        </w:rPr>
      </w:pPr>
    </w:p>
    <w:p w:rsidR="00FD100F" w:rsidRDefault="00FD100F" w:rsidP="00FD100F">
      <w:pPr>
        <w:pStyle w:val="32"/>
        <w:shd w:val="clear" w:color="auto" w:fill="auto"/>
        <w:spacing w:before="0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Надання долікарської допомоги хворим з нирковою колікою. </w:t>
      </w:r>
    </w:p>
    <w:p w:rsidR="00FD100F" w:rsidRDefault="00FD100F" w:rsidP="00FD100F">
      <w:pPr>
        <w:pStyle w:val="32"/>
        <w:shd w:val="clear" w:color="auto" w:fill="auto"/>
        <w:spacing w:before="0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Надання долікарської допомоги хворим з гострою затримкою сечі. </w:t>
      </w:r>
    </w:p>
    <w:p w:rsidR="00FD100F" w:rsidRDefault="00FD100F" w:rsidP="00FD100F">
      <w:pPr>
        <w:pStyle w:val="32"/>
        <w:shd w:val="clear" w:color="auto" w:fill="auto"/>
        <w:spacing w:before="0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>3. Надання долікарської допомоги хворим з матковою кровотечею.</w:t>
      </w:r>
    </w:p>
    <w:p w:rsidR="00FD100F" w:rsidRDefault="00FD100F" w:rsidP="00FD100F">
      <w:pPr>
        <w:pStyle w:val="32"/>
        <w:shd w:val="clear" w:color="auto" w:fill="auto"/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4. Обстеження простати.</w:t>
      </w:r>
    </w:p>
    <w:p w:rsidR="00FD100F" w:rsidRDefault="00FD100F" w:rsidP="00FD100F">
      <w:pPr>
        <w:pStyle w:val="ab"/>
        <w:tabs>
          <w:tab w:val="left" w:pos="426"/>
        </w:tabs>
        <w:ind w:left="0"/>
        <w:rPr>
          <w:rFonts w:eastAsia="Arial Unicode MS"/>
          <w:sz w:val="28"/>
          <w:szCs w:val="28"/>
          <w:lang w:val="uk-UA" w:bidi="ru-RU"/>
        </w:rPr>
      </w:pPr>
      <w:r>
        <w:rPr>
          <w:rFonts w:eastAsia="Arial Unicode MS"/>
          <w:sz w:val="28"/>
          <w:szCs w:val="28"/>
          <w:lang w:val="uk-UA" w:bidi="ru-RU"/>
        </w:rPr>
        <w:t xml:space="preserve">5.Профілактика хвороб </w:t>
      </w:r>
      <w:r>
        <w:rPr>
          <w:sz w:val="28"/>
          <w:szCs w:val="28"/>
        </w:rPr>
        <w:t>сечовидільної системи.</w:t>
      </w:r>
    </w:p>
    <w:p w:rsidR="00FD100F" w:rsidRDefault="00FD100F" w:rsidP="00FD100F">
      <w:pPr>
        <w:rPr>
          <w:rFonts w:eastAsia="Arial Unicode MS"/>
          <w:sz w:val="28"/>
          <w:szCs w:val="28"/>
          <w:lang w:val="uk-UA" w:bidi="ru-RU"/>
        </w:rPr>
        <w:sectPr w:rsidR="00FD100F">
          <w:pgSz w:w="11909" w:h="16838"/>
          <w:pgMar w:top="993" w:right="1125" w:bottom="854" w:left="1154" w:header="0" w:footer="3" w:gutter="0"/>
          <w:pgNumType w:start="1"/>
          <w:cols w:space="720"/>
        </w:sectPr>
      </w:pPr>
    </w:p>
    <w:p w:rsidR="00FD100F" w:rsidRDefault="00FD100F" w:rsidP="00FD100F">
      <w:pPr>
        <w:tabs>
          <w:tab w:val="left" w:pos="1525"/>
          <w:tab w:val="left" w:pos="2871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Змістовий модуль2.</w:t>
      </w:r>
    </w:p>
    <w:p w:rsidR="00FD100F" w:rsidRDefault="00FD100F" w:rsidP="00FD100F">
      <w:pPr>
        <w:tabs>
          <w:tab w:val="left" w:pos="1525"/>
          <w:tab w:val="left" w:pos="2871"/>
        </w:tabs>
        <w:jc w:val="center"/>
        <w:rPr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№4.</w:t>
      </w: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FD100F" w:rsidRDefault="00FD100F" w:rsidP="00FD100F">
      <w:pPr>
        <w:pStyle w:val="20"/>
        <w:shd w:val="clear" w:color="auto" w:fill="auto"/>
        <w:spacing w:after="0" w:line="326" w:lineRule="exact"/>
        <w:ind w:left="23" w:right="57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ТЕМА: </w:t>
      </w:r>
      <w:r>
        <w:rPr>
          <w:b w:val="0"/>
          <w:sz w:val="28"/>
          <w:szCs w:val="28"/>
        </w:rPr>
        <w:t>Вікові зміни та хвороби  ендокринної системи. Порушення обміну речовин. Ожиріння.</w:t>
      </w:r>
    </w:p>
    <w:p w:rsidR="00FD100F" w:rsidRDefault="00FD100F" w:rsidP="00FD100F">
      <w:pPr>
        <w:pStyle w:val="20"/>
        <w:shd w:val="clear" w:color="auto" w:fill="auto"/>
        <w:spacing w:after="0" w:line="326" w:lineRule="exact"/>
        <w:ind w:left="23" w:right="57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Патологія опорно-рухового апарату.</w:t>
      </w:r>
    </w:p>
    <w:p w:rsidR="00FD100F" w:rsidRDefault="00FD100F" w:rsidP="00FD100F">
      <w:pPr>
        <w:pStyle w:val="20"/>
        <w:shd w:val="clear" w:color="auto" w:fill="auto"/>
        <w:spacing w:after="0" w:line="326" w:lineRule="exact"/>
        <w:ind w:left="23" w:right="578"/>
        <w:jc w:val="both"/>
        <w:rPr>
          <w:b w:val="0"/>
          <w:sz w:val="28"/>
          <w:szCs w:val="28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заняття</w:t>
      </w:r>
      <w:r>
        <w:rPr>
          <w:sz w:val="28"/>
          <w:szCs w:val="28"/>
          <w:lang w:val="uk-UA"/>
        </w:rPr>
        <w:t>: Ознайомитись з особливостями перебігу захворювань ендокринної системи й обміну речовин у осіб похилого віку. Розглянути основні захворювання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опорно-рухового апарату у осіб похилого віку. 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pStyle w:val="20"/>
        <w:shd w:val="clear" w:color="auto" w:fill="auto"/>
        <w:spacing w:after="0" w:line="326" w:lineRule="exact"/>
        <w:ind w:left="23" w:right="578"/>
        <w:jc w:val="both"/>
        <w:rPr>
          <w:b w:val="0"/>
          <w:sz w:val="28"/>
          <w:szCs w:val="28"/>
        </w:rPr>
      </w:pPr>
    </w:p>
    <w:p w:rsidR="00FD100F" w:rsidRDefault="00FD100F" w:rsidP="00FD100F">
      <w:pPr>
        <w:pStyle w:val="32"/>
        <w:shd w:val="clear" w:color="auto" w:fill="auto"/>
        <w:spacing w:before="0" w:line="260" w:lineRule="exact"/>
        <w:ind w:left="23" w:firstLine="0"/>
        <w:jc w:val="both"/>
        <w:rPr>
          <w:sz w:val="28"/>
          <w:szCs w:val="28"/>
        </w:rPr>
      </w:pPr>
      <w:r>
        <w:rPr>
          <w:rStyle w:val="35"/>
          <w:rFonts w:eastAsia="Calibri"/>
          <w:color w:val="auto"/>
          <w:sz w:val="28"/>
          <w:szCs w:val="28"/>
        </w:rPr>
        <w:t xml:space="preserve">Матеріальне забезпечення: </w:t>
      </w:r>
      <w:r>
        <w:rPr>
          <w:sz w:val="28"/>
          <w:szCs w:val="28"/>
        </w:rPr>
        <w:t>таблиці, схеми, інсулінові шприци.</w:t>
      </w:r>
    </w:p>
    <w:p w:rsidR="00FD100F" w:rsidRDefault="00FD100F" w:rsidP="00FD100F">
      <w:pPr>
        <w:pStyle w:val="32"/>
        <w:shd w:val="clear" w:color="auto" w:fill="auto"/>
        <w:spacing w:before="0" w:line="312" w:lineRule="exact"/>
        <w:ind w:right="1100" w:firstLine="0"/>
        <w:jc w:val="both"/>
      </w:pPr>
      <w:r>
        <w:rPr>
          <w:sz w:val="28"/>
          <w:szCs w:val="28"/>
        </w:rPr>
        <w:t>Таблиці складу і калорійності харчування продуктів, калькулятор.</w:t>
      </w:r>
    </w:p>
    <w:p w:rsidR="00FD100F" w:rsidRDefault="00FD100F" w:rsidP="00FD100F">
      <w:pPr>
        <w:pStyle w:val="32"/>
        <w:shd w:val="clear" w:color="auto" w:fill="auto"/>
        <w:spacing w:before="0" w:line="260" w:lineRule="exact"/>
        <w:ind w:left="23" w:firstLine="0"/>
        <w:jc w:val="both"/>
        <w:rPr>
          <w:color w:val="000000"/>
          <w:sz w:val="28"/>
          <w:szCs w:val="28"/>
        </w:rPr>
      </w:pPr>
    </w:p>
    <w:p w:rsidR="00FD100F" w:rsidRDefault="00FD100F" w:rsidP="00FD100F">
      <w:pPr>
        <w:pStyle w:val="22"/>
        <w:keepNext/>
        <w:keepLines/>
        <w:shd w:val="clear" w:color="auto" w:fill="auto"/>
        <w:spacing w:line="317" w:lineRule="exact"/>
        <w:ind w:left="23"/>
        <w:rPr>
          <w:sz w:val="28"/>
          <w:szCs w:val="28"/>
        </w:rPr>
      </w:pPr>
      <w:r>
        <w:rPr>
          <w:sz w:val="28"/>
          <w:szCs w:val="28"/>
        </w:rPr>
        <w:t>1.Контрольні питання:</w:t>
      </w:r>
    </w:p>
    <w:p w:rsidR="00FD100F" w:rsidRDefault="00FD100F" w:rsidP="00FD100F">
      <w:pPr>
        <w:pStyle w:val="22"/>
        <w:keepNext/>
        <w:keepLines/>
        <w:shd w:val="clear" w:color="auto" w:fill="auto"/>
        <w:spacing w:line="317" w:lineRule="exact"/>
        <w:ind w:left="23"/>
        <w:rPr>
          <w:sz w:val="28"/>
          <w:szCs w:val="28"/>
        </w:rPr>
      </w:pPr>
    </w:p>
    <w:p w:rsidR="00FD100F" w:rsidRDefault="00FD100F" w:rsidP="00FD100F">
      <w:pPr>
        <w:pStyle w:val="32"/>
        <w:shd w:val="clear" w:color="auto" w:fill="auto"/>
        <w:spacing w:before="0" w:line="317" w:lineRule="exact"/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>1.Вікові зміни ендокринних залоз.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>2.Хвороби щитоподібної залози.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3.Цукровий діабет.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 Ожиріння. Визначення.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5. </w:t>
      </w:r>
      <w:r>
        <w:rPr>
          <w:sz w:val="28"/>
          <w:szCs w:val="28"/>
        </w:rPr>
        <w:t>Вікові зміни загрудинної залози.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 Акромегалія.</w:t>
      </w:r>
    </w:p>
    <w:p w:rsidR="00FD100F" w:rsidRDefault="00FD100F" w:rsidP="00FD100F">
      <w:pPr>
        <w:pStyle w:val="32"/>
        <w:shd w:val="clear" w:color="auto" w:fill="auto"/>
        <w:spacing w:before="0" w:after="346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Деформуючий </w:t>
      </w:r>
      <w:r>
        <w:rPr>
          <w:sz w:val="28"/>
          <w:szCs w:val="28"/>
          <w:lang w:eastAsia="ru-RU" w:bidi="ru-RU"/>
        </w:rPr>
        <w:t>артроз.</w:t>
      </w:r>
    </w:p>
    <w:p w:rsidR="00FD100F" w:rsidRDefault="00FD100F" w:rsidP="00FD100F">
      <w:pPr>
        <w:pStyle w:val="22"/>
        <w:keepNext/>
        <w:keepLines/>
        <w:shd w:val="clear" w:color="auto" w:fill="auto"/>
        <w:spacing w:line="260" w:lineRule="exact"/>
        <w:ind w:left="20"/>
        <w:rPr>
          <w:sz w:val="28"/>
          <w:szCs w:val="28"/>
        </w:rPr>
      </w:pPr>
      <w:bookmarkStart w:id="0" w:name="bookmark9"/>
      <w:r>
        <w:rPr>
          <w:sz w:val="28"/>
          <w:szCs w:val="28"/>
        </w:rPr>
        <w:t>2.Питання для самостійного опрацювання:</w:t>
      </w:r>
      <w:bookmarkEnd w:id="0"/>
    </w:p>
    <w:p w:rsidR="00FD100F" w:rsidRDefault="00FD100F" w:rsidP="00FD100F">
      <w:pPr>
        <w:pStyle w:val="22"/>
        <w:keepNext/>
        <w:keepLines/>
        <w:shd w:val="clear" w:color="auto" w:fill="auto"/>
        <w:spacing w:line="260" w:lineRule="exact"/>
        <w:ind w:left="20"/>
        <w:rPr>
          <w:sz w:val="28"/>
          <w:szCs w:val="28"/>
        </w:rPr>
      </w:pPr>
    </w:p>
    <w:p w:rsidR="00FD100F" w:rsidRDefault="00FD100F" w:rsidP="00FD100F">
      <w:pPr>
        <w:pStyle w:val="32"/>
        <w:shd w:val="clear" w:color="auto" w:fill="auto"/>
        <w:spacing w:before="0" w:line="331" w:lineRule="exact"/>
        <w:ind w:left="360" w:right="280" w:firstLine="0"/>
        <w:jc w:val="both"/>
        <w:rPr>
          <w:sz w:val="28"/>
          <w:szCs w:val="28"/>
        </w:rPr>
      </w:pPr>
      <w:r>
        <w:rPr>
          <w:sz w:val="28"/>
          <w:szCs w:val="28"/>
        </w:rPr>
        <w:t>1.Профілактика остеопорозу та остеохондрозу хребта. Профілактор   Євмінова.</w:t>
      </w:r>
    </w:p>
    <w:p w:rsidR="00FD100F" w:rsidRDefault="00FD100F" w:rsidP="00FD100F">
      <w:pPr>
        <w:pStyle w:val="32"/>
        <w:shd w:val="clear" w:color="auto" w:fill="auto"/>
        <w:spacing w:before="0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Профілактика цукрового діабету. </w:t>
      </w:r>
    </w:p>
    <w:p w:rsidR="00FD100F" w:rsidRDefault="00FD100F" w:rsidP="00FD100F">
      <w:pPr>
        <w:pStyle w:val="32"/>
        <w:shd w:val="clear" w:color="auto" w:fill="auto"/>
        <w:spacing w:before="0"/>
        <w:ind w:left="360" w:right="280" w:firstLine="0"/>
        <w:jc w:val="both"/>
        <w:rPr>
          <w:sz w:val="28"/>
          <w:szCs w:val="28"/>
        </w:rPr>
      </w:pPr>
      <w:r>
        <w:rPr>
          <w:sz w:val="28"/>
          <w:szCs w:val="28"/>
        </w:rPr>
        <w:t>3. Долікарська допомога у разі виникнення діабетичної чи гіпоглікемічної коми.</w:t>
      </w:r>
    </w:p>
    <w:p w:rsidR="00FD100F" w:rsidRDefault="00FD100F" w:rsidP="00FD100F">
      <w:pPr>
        <w:pStyle w:val="32"/>
        <w:shd w:val="clear" w:color="auto" w:fill="auto"/>
        <w:spacing w:before="0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4. Профілактика ожиріння. Харчування при ожирінні.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5. Харчування людей похилого і старечого віку.</w:t>
      </w:r>
    </w:p>
    <w:p w:rsidR="00FD100F" w:rsidRDefault="00FD100F" w:rsidP="00FD100F">
      <w:pPr>
        <w:rPr>
          <w:rFonts w:eastAsia="Arial Unicode MS"/>
          <w:sz w:val="28"/>
          <w:szCs w:val="28"/>
          <w:lang w:val="uk-UA" w:bidi="ru-RU"/>
        </w:rPr>
      </w:pPr>
    </w:p>
    <w:p w:rsidR="00FD100F" w:rsidRDefault="00FD100F" w:rsidP="00FD100F">
      <w:pPr>
        <w:pStyle w:val="32"/>
        <w:shd w:val="clear" w:color="auto" w:fill="auto"/>
        <w:spacing w:before="0"/>
        <w:ind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>3. Питання для самостійного поза аудиторного опрацювання.</w:t>
      </w:r>
    </w:p>
    <w:p w:rsidR="00FD100F" w:rsidRDefault="00FD100F" w:rsidP="00FD100F">
      <w:pPr>
        <w:rPr>
          <w:rFonts w:eastAsia="Arial Unicode MS"/>
          <w:sz w:val="28"/>
          <w:szCs w:val="28"/>
          <w:lang w:val="uk-UA" w:bidi="ru-RU"/>
        </w:rPr>
      </w:pPr>
    </w:p>
    <w:p w:rsidR="00FD100F" w:rsidRDefault="00FD100F" w:rsidP="00FD100F">
      <w:pPr>
        <w:rPr>
          <w:rFonts w:eastAsia="Arial Unicode MS"/>
          <w:sz w:val="28"/>
          <w:szCs w:val="28"/>
          <w:lang w:val="uk-UA" w:bidi="ru-RU"/>
        </w:rPr>
      </w:pPr>
      <w:r>
        <w:rPr>
          <w:sz w:val="28"/>
          <w:szCs w:val="28"/>
          <w:lang w:val="uk-UA"/>
        </w:rPr>
        <w:t xml:space="preserve">    1. Отеохондроз хребта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Остеопороз.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Менопауза.</w:t>
      </w:r>
    </w:p>
    <w:p w:rsidR="00FD100F" w:rsidRDefault="00FD100F" w:rsidP="00FD100F">
      <w:pPr>
        <w:rPr>
          <w:rFonts w:eastAsia="Arial Unicode MS"/>
          <w:sz w:val="28"/>
          <w:szCs w:val="28"/>
          <w:lang w:val="uk-UA" w:bidi="ru-RU"/>
        </w:rPr>
      </w:pPr>
      <w:r>
        <w:rPr>
          <w:rFonts w:eastAsia="Arial Unicode MS"/>
          <w:sz w:val="28"/>
          <w:szCs w:val="28"/>
          <w:lang w:val="uk-UA" w:bidi="ru-RU"/>
        </w:rPr>
        <w:t xml:space="preserve">    4. Клімактеричний період у жінок.</w:t>
      </w:r>
    </w:p>
    <w:p w:rsidR="00FD100F" w:rsidRDefault="00FD100F" w:rsidP="00FD100F">
      <w:pPr>
        <w:rPr>
          <w:rFonts w:eastAsia="Arial Unicode MS"/>
          <w:sz w:val="28"/>
          <w:szCs w:val="28"/>
          <w:lang w:val="uk-UA" w:bidi="ru-RU"/>
        </w:rPr>
      </w:pPr>
      <w:r>
        <w:rPr>
          <w:rFonts w:eastAsia="Arial Unicode MS"/>
          <w:sz w:val="28"/>
          <w:szCs w:val="28"/>
          <w:lang w:val="uk-UA" w:bidi="ru-RU"/>
        </w:rPr>
        <w:t xml:space="preserve">    5. Клімактеричний період у чоловіків.</w:t>
      </w:r>
    </w:p>
    <w:p w:rsidR="00FD100F" w:rsidRDefault="00FD100F" w:rsidP="00FD100F">
      <w:pPr>
        <w:rPr>
          <w:rFonts w:eastAsia="Arial Unicode MS"/>
          <w:sz w:val="28"/>
          <w:szCs w:val="28"/>
          <w:lang w:val="uk-UA" w:bidi="ru-RU"/>
        </w:rPr>
        <w:sectPr w:rsidR="00FD100F">
          <w:pgSz w:w="11909" w:h="16838"/>
          <w:pgMar w:top="992" w:right="1123" w:bottom="856" w:left="1157" w:header="0" w:footer="6" w:gutter="0"/>
          <w:cols w:space="720"/>
        </w:sectPr>
      </w:pP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6. Зв’язок харчування і здоров’я.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7. Основи геродієтики.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8. Складання меню згідно принципів геродієтики і підрахунок калорійності  раціону у осіб з ожирінням.</w:t>
      </w: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№5.</w:t>
      </w:r>
    </w:p>
    <w:p w:rsidR="00FD100F" w:rsidRDefault="00FD100F" w:rsidP="00FD100F">
      <w:pPr>
        <w:pStyle w:val="20"/>
        <w:shd w:val="clear" w:color="auto" w:fill="auto"/>
        <w:spacing w:after="0" w:line="260" w:lineRule="exact"/>
        <w:ind w:left="20"/>
        <w:jc w:val="both"/>
        <w:rPr>
          <w:sz w:val="28"/>
          <w:szCs w:val="28"/>
        </w:rPr>
      </w:pPr>
    </w:p>
    <w:p w:rsidR="00FD100F" w:rsidRDefault="00FD100F" w:rsidP="00FD100F">
      <w:pPr>
        <w:pStyle w:val="20"/>
        <w:shd w:val="clear" w:color="auto" w:fill="auto"/>
        <w:spacing w:after="0" w:line="260" w:lineRule="exact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>ТЕМА: Вікові зміни та хвороби органа зору та слуху.</w:t>
      </w:r>
    </w:p>
    <w:p w:rsidR="00FD100F" w:rsidRDefault="00FD100F" w:rsidP="00FD100F">
      <w:pPr>
        <w:pStyle w:val="20"/>
        <w:shd w:val="clear" w:color="auto" w:fill="auto"/>
        <w:spacing w:after="0" w:line="260" w:lineRule="exact"/>
        <w:ind w:left="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Вікові зміни нервової системи та психіки.</w:t>
      </w:r>
    </w:p>
    <w:p w:rsidR="00FD100F" w:rsidRDefault="00FD100F" w:rsidP="00FD100F">
      <w:pPr>
        <w:pStyle w:val="20"/>
        <w:shd w:val="clear" w:color="auto" w:fill="auto"/>
        <w:spacing w:after="0" w:line="260" w:lineRule="exact"/>
        <w:ind w:left="20"/>
        <w:jc w:val="both"/>
        <w:rPr>
          <w:sz w:val="28"/>
          <w:szCs w:val="28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заняття</w:t>
      </w:r>
      <w:r>
        <w:rPr>
          <w:sz w:val="28"/>
          <w:szCs w:val="28"/>
          <w:lang w:val="uk-UA"/>
        </w:rPr>
        <w:t>: Ознайомитись з особливостями перебігу захворювань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зору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слуху та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нервової системи</w:t>
      </w:r>
      <w:r>
        <w:rPr>
          <w:sz w:val="28"/>
          <w:szCs w:val="28"/>
          <w:lang w:val="uk-UA"/>
        </w:rPr>
        <w:t xml:space="preserve">, порушеня </w:t>
      </w:r>
      <w:r>
        <w:rPr>
          <w:sz w:val="28"/>
          <w:szCs w:val="28"/>
        </w:rPr>
        <w:t>психіки</w:t>
      </w:r>
      <w:r>
        <w:rPr>
          <w:sz w:val="28"/>
          <w:szCs w:val="28"/>
          <w:lang w:val="uk-UA"/>
        </w:rPr>
        <w:t xml:space="preserve"> у осіб похилого віку.</w:t>
      </w:r>
    </w:p>
    <w:p w:rsidR="00FD100F" w:rsidRDefault="00FD100F" w:rsidP="00FD100F">
      <w:pPr>
        <w:pStyle w:val="20"/>
        <w:shd w:val="clear" w:color="auto" w:fill="auto"/>
        <w:spacing w:after="0" w:line="260" w:lineRule="exact"/>
        <w:jc w:val="both"/>
        <w:rPr>
          <w:sz w:val="28"/>
          <w:szCs w:val="28"/>
        </w:rPr>
      </w:pPr>
    </w:p>
    <w:p w:rsidR="00FD100F" w:rsidRDefault="00FD100F" w:rsidP="00FD100F">
      <w:pPr>
        <w:pStyle w:val="32"/>
        <w:shd w:val="clear" w:color="auto" w:fill="auto"/>
        <w:spacing w:before="0" w:after="307" w:line="260" w:lineRule="exact"/>
        <w:ind w:left="20" w:firstLine="0"/>
        <w:jc w:val="both"/>
        <w:rPr>
          <w:color w:val="000000"/>
          <w:sz w:val="28"/>
          <w:szCs w:val="28"/>
        </w:rPr>
      </w:pPr>
      <w:r>
        <w:rPr>
          <w:rStyle w:val="35"/>
          <w:rFonts w:eastAsia="Calibri"/>
          <w:color w:val="auto"/>
          <w:sz w:val="28"/>
          <w:szCs w:val="28"/>
        </w:rPr>
        <w:t xml:space="preserve">Матеріальне забезпечення: </w:t>
      </w:r>
      <w:r>
        <w:rPr>
          <w:sz w:val="28"/>
          <w:szCs w:val="28"/>
        </w:rPr>
        <w:t>Таблиця Сівцева, предмети догляду за хворим.</w:t>
      </w:r>
    </w:p>
    <w:p w:rsidR="00FD100F" w:rsidRDefault="00FD100F" w:rsidP="00FD100F">
      <w:pPr>
        <w:pStyle w:val="20"/>
        <w:shd w:val="clear" w:color="auto" w:fill="auto"/>
        <w:spacing w:after="0" w:line="317" w:lineRule="exact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>1.Контрольні питання:</w:t>
      </w:r>
    </w:p>
    <w:p w:rsidR="00FD100F" w:rsidRDefault="00FD100F" w:rsidP="00FD100F">
      <w:pPr>
        <w:pStyle w:val="20"/>
        <w:shd w:val="clear" w:color="auto" w:fill="auto"/>
        <w:spacing w:after="0" w:line="317" w:lineRule="exact"/>
        <w:ind w:left="20"/>
        <w:jc w:val="both"/>
        <w:rPr>
          <w:sz w:val="28"/>
          <w:szCs w:val="28"/>
        </w:rPr>
      </w:pPr>
    </w:p>
    <w:p w:rsidR="00FD100F" w:rsidRDefault="00FD100F" w:rsidP="00FD100F">
      <w:pPr>
        <w:pStyle w:val="32"/>
        <w:shd w:val="clear" w:color="auto" w:fill="auto"/>
        <w:spacing w:before="0" w:line="317" w:lineRule="exact"/>
        <w:ind w:right="28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1.Вікові фізіологічні зміни органа зору. 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2.Стареча далекозорість.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3.Стареча катаракта.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4.Глаукома.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5.Вікові зміни органа слуху.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right="280" w:firstLine="357"/>
        <w:jc w:val="both"/>
        <w:rPr>
          <w:sz w:val="28"/>
          <w:szCs w:val="28"/>
        </w:rPr>
      </w:pPr>
      <w:r>
        <w:rPr>
          <w:sz w:val="28"/>
          <w:szCs w:val="28"/>
        </w:rPr>
        <w:t>6.Вікові зміни психіки. Функціональні та органічні психози пізнього віку.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7.Вікові зміни вищих нервових функцій на емоцій.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left="714" w:firstLine="0"/>
        <w:jc w:val="both"/>
        <w:rPr>
          <w:sz w:val="28"/>
          <w:szCs w:val="28"/>
        </w:rPr>
      </w:pPr>
    </w:p>
    <w:p w:rsidR="00FD100F" w:rsidRDefault="00FD100F" w:rsidP="00FD100F">
      <w:pPr>
        <w:pStyle w:val="20"/>
        <w:shd w:val="clear" w:color="auto" w:fill="auto"/>
        <w:spacing w:after="313" w:line="260" w:lineRule="exact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>2.Питання для самостійного опрацювання:</w:t>
      </w:r>
    </w:p>
    <w:p w:rsidR="00FD100F" w:rsidRDefault="00FD100F" w:rsidP="00FD100F">
      <w:pPr>
        <w:pStyle w:val="32"/>
        <w:shd w:val="clear" w:color="auto" w:fill="auto"/>
        <w:spacing w:before="0"/>
        <w:ind w:left="360" w:right="280" w:firstLine="0"/>
        <w:jc w:val="both"/>
        <w:rPr>
          <w:sz w:val="28"/>
          <w:szCs w:val="28"/>
        </w:rPr>
      </w:pPr>
      <w:r>
        <w:rPr>
          <w:sz w:val="28"/>
          <w:szCs w:val="28"/>
        </w:rPr>
        <w:t>1.Ознаки гострого порушення мозкового кровообігу. Надання      долікарської допомоги, забезпечення належного догляду.</w:t>
      </w:r>
    </w:p>
    <w:p w:rsidR="00FD100F" w:rsidRDefault="00FD100F" w:rsidP="00FD100F">
      <w:pPr>
        <w:pStyle w:val="32"/>
        <w:shd w:val="clear" w:color="auto" w:fill="auto"/>
        <w:spacing w:before="0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2. Попередження пролежнів у лежачих хворих.</w:t>
      </w:r>
    </w:p>
    <w:p w:rsidR="00FD100F" w:rsidRDefault="00FD100F" w:rsidP="00FD100F">
      <w:pPr>
        <w:pStyle w:val="32"/>
        <w:shd w:val="clear" w:color="auto" w:fill="auto"/>
        <w:spacing w:before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 Ранні ознаки глаукоми. Профілактика ускладнень.</w:t>
      </w:r>
    </w:p>
    <w:p w:rsidR="00FD100F" w:rsidRDefault="00FD100F" w:rsidP="00FD100F">
      <w:pPr>
        <w:pStyle w:val="32"/>
        <w:shd w:val="clear" w:color="auto" w:fill="auto"/>
        <w:spacing w:before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 Гігієна органа зору.</w:t>
      </w:r>
    </w:p>
    <w:p w:rsidR="00FD100F" w:rsidRDefault="00FD100F" w:rsidP="00FD100F">
      <w:pPr>
        <w:pStyle w:val="32"/>
        <w:shd w:val="clear" w:color="auto" w:fill="auto"/>
        <w:spacing w:before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5. Гігієна органа  слуху.</w:t>
      </w:r>
    </w:p>
    <w:p w:rsidR="00FD100F" w:rsidRDefault="00FD100F" w:rsidP="00FD100F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32"/>
        <w:shd w:val="clear" w:color="auto" w:fill="auto"/>
        <w:spacing w:before="0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Питання для самостійного поза аудиторного опрацювання.</w:t>
      </w:r>
    </w:p>
    <w:p w:rsidR="00FD100F" w:rsidRDefault="00FD100F" w:rsidP="00FD100F">
      <w:pPr>
        <w:pStyle w:val="32"/>
        <w:shd w:val="clear" w:color="auto" w:fill="auto"/>
        <w:spacing w:before="0"/>
        <w:ind w:firstLine="0"/>
        <w:jc w:val="both"/>
        <w:rPr>
          <w:b/>
          <w:sz w:val="28"/>
          <w:szCs w:val="28"/>
        </w:rPr>
      </w:pP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1.Судинні захворювання головного мозку.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 Хвороба Паркінсона.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left="426" w:right="280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Вікові зміни психіки. Функціональні та органічні психози пізнього віку.</w:t>
      </w:r>
    </w:p>
    <w:p w:rsidR="00FD100F" w:rsidRDefault="00FD100F" w:rsidP="00FD100F">
      <w:pPr>
        <w:pStyle w:val="32"/>
        <w:shd w:val="clear" w:color="auto" w:fill="auto"/>
        <w:tabs>
          <w:tab w:val="left" w:pos="567"/>
        </w:tabs>
        <w:spacing w:before="0" w:line="317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Вікові зміни вищих нервових функцій на емоцій.</w:t>
      </w:r>
    </w:p>
    <w:p w:rsidR="00FD100F" w:rsidRDefault="00FD100F" w:rsidP="00FD100F">
      <w:pPr>
        <w:rPr>
          <w:rFonts w:eastAsia="Arial Unicode MS"/>
          <w:sz w:val="28"/>
          <w:szCs w:val="28"/>
          <w:lang w:val="uk-UA" w:bidi="ru-RU"/>
        </w:rPr>
      </w:pPr>
      <w:r>
        <w:rPr>
          <w:rFonts w:eastAsia="Arial Unicode MS"/>
          <w:sz w:val="28"/>
          <w:szCs w:val="28"/>
          <w:lang w:val="uk-UA" w:bidi="ru-RU"/>
        </w:rPr>
        <w:t xml:space="preserve">     5. </w:t>
      </w:r>
      <w:proofErr w:type="gramStart"/>
      <w:r>
        <w:rPr>
          <w:sz w:val="28"/>
          <w:szCs w:val="28"/>
        </w:rPr>
        <w:t>Хвороба</w:t>
      </w:r>
      <w:proofErr w:type="gramEnd"/>
      <w:r>
        <w:rPr>
          <w:sz w:val="28"/>
          <w:szCs w:val="28"/>
          <w:lang w:val="uk-UA"/>
        </w:rPr>
        <w:t xml:space="preserve">  Аьцгеймера.</w:t>
      </w:r>
    </w:p>
    <w:p w:rsidR="00FD100F" w:rsidRDefault="00FD100F" w:rsidP="00FD100F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№6.</w:t>
      </w: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pStyle w:val="20"/>
        <w:shd w:val="clear" w:color="auto" w:fill="auto"/>
        <w:spacing w:after="240" w:line="326" w:lineRule="exact"/>
        <w:ind w:left="20" w:right="260"/>
        <w:jc w:val="both"/>
        <w:rPr>
          <w:sz w:val="28"/>
          <w:szCs w:val="28"/>
        </w:rPr>
      </w:pPr>
      <w:r>
        <w:rPr>
          <w:sz w:val="28"/>
          <w:szCs w:val="28"/>
        </w:rPr>
        <w:t>ТЕМА: Організація роботи закладу геріатричного типу для людей похилого і старечого віку.</w:t>
      </w:r>
    </w:p>
    <w:p w:rsidR="00FD100F" w:rsidRDefault="00FD100F" w:rsidP="00FD100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заняття</w:t>
      </w:r>
      <w:r>
        <w:rPr>
          <w:sz w:val="28"/>
          <w:szCs w:val="28"/>
          <w:lang w:val="uk-UA"/>
        </w:rPr>
        <w:t xml:space="preserve">: Ознайомитись з питаннями організації геріатричної допомоги та особливостями  </w:t>
      </w:r>
      <w:r>
        <w:rPr>
          <w:rStyle w:val="25"/>
          <w:b w:val="0"/>
          <w:color w:val="auto"/>
          <w:sz w:val="28"/>
          <w:szCs w:val="28"/>
        </w:rPr>
        <w:t>пенсійного забезпечення в старості</w:t>
      </w:r>
      <w:r>
        <w:rPr>
          <w:sz w:val="28"/>
          <w:szCs w:val="28"/>
          <w:lang w:val="uk-UA"/>
        </w:rPr>
        <w:t xml:space="preserve">. </w:t>
      </w:r>
    </w:p>
    <w:p w:rsidR="00FD100F" w:rsidRDefault="00FD100F" w:rsidP="00FD100F">
      <w:pPr>
        <w:pStyle w:val="20"/>
        <w:shd w:val="clear" w:color="auto" w:fill="auto"/>
        <w:spacing w:after="240" w:line="326" w:lineRule="exact"/>
        <w:ind w:right="260"/>
        <w:jc w:val="both"/>
        <w:rPr>
          <w:sz w:val="28"/>
          <w:szCs w:val="28"/>
        </w:rPr>
      </w:pPr>
    </w:p>
    <w:p w:rsidR="00FD100F" w:rsidRDefault="00FD100F" w:rsidP="00FD100F">
      <w:pPr>
        <w:pStyle w:val="32"/>
        <w:shd w:val="clear" w:color="auto" w:fill="auto"/>
        <w:spacing w:before="0" w:after="608" w:line="326" w:lineRule="exact"/>
        <w:ind w:left="20" w:right="260" w:firstLine="0"/>
        <w:jc w:val="both"/>
        <w:rPr>
          <w:sz w:val="28"/>
          <w:szCs w:val="28"/>
        </w:rPr>
      </w:pPr>
      <w:r>
        <w:rPr>
          <w:rStyle w:val="35"/>
          <w:rFonts w:eastAsia="Calibri"/>
          <w:color w:val="auto"/>
          <w:sz w:val="28"/>
          <w:szCs w:val="28"/>
        </w:rPr>
        <w:t xml:space="preserve">Матеріальне забезпечення: </w:t>
      </w:r>
      <w:r>
        <w:rPr>
          <w:sz w:val="28"/>
          <w:szCs w:val="28"/>
        </w:rPr>
        <w:t>будинок-інтернат для людей похилого і старечого віку</w:t>
      </w:r>
    </w:p>
    <w:p w:rsidR="00FD100F" w:rsidRDefault="00FD100F" w:rsidP="00FD100F">
      <w:pPr>
        <w:pStyle w:val="20"/>
        <w:shd w:val="clear" w:color="auto" w:fill="auto"/>
        <w:spacing w:after="0" w:line="317" w:lineRule="exact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>1.Контрольні питання: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Загальні принципи організації геріатричної допомоги.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 Поліклінічні геріатричні заклади.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3.Стаціонарна геріатрична допомога.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4.Відновне лікування.</w:t>
      </w:r>
    </w:p>
    <w:p w:rsidR="00FD100F" w:rsidRDefault="00FD100F" w:rsidP="00FD100F">
      <w:pPr>
        <w:pStyle w:val="32"/>
        <w:shd w:val="clear" w:color="auto" w:fill="auto"/>
        <w:spacing w:before="0" w:after="646" w:line="317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5.Будинки - інтернати.</w:t>
      </w:r>
    </w:p>
    <w:p w:rsidR="00FD100F" w:rsidRDefault="00FD100F" w:rsidP="00FD100F">
      <w:pPr>
        <w:pStyle w:val="20"/>
        <w:shd w:val="clear" w:color="auto" w:fill="auto"/>
        <w:spacing w:after="313"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2.Питання для самостійного опрацювання: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80"/>
        <w:jc w:val="both"/>
        <w:rPr>
          <w:sz w:val="28"/>
          <w:szCs w:val="28"/>
        </w:rPr>
      </w:pPr>
      <w:r>
        <w:rPr>
          <w:sz w:val="28"/>
          <w:szCs w:val="28"/>
        </w:rPr>
        <w:t>1. Житло і розселення людей похилого віку.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80"/>
        <w:jc w:val="both"/>
        <w:rPr>
          <w:sz w:val="28"/>
          <w:szCs w:val="28"/>
        </w:rPr>
      </w:pPr>
      <w:r>
        <w:rPr>
          <w:sz w:val="28"/>
          <w:szCs w:val="28"/>
        </w:rPr>
        <w:t>2. Облаштування житла.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80"/>
        <w:jc w:val="both"/>
        <w:rPr>
          <w:sz w:val="28"/>
          <w:szCs w:val="28"/>
        </w:rPr>
      </w:pPr>
      <w:r>
        <w:rPr>
          <w:sz w:val="28"/>
          <w:szCs w:val="28"/>
        </w:rPr>
        <w:t>3. Побутове обслуговування.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80"/>
        <w:jc w:val="both"/>
        <w:rPr>
          <w:sz w:val="28"/>
          <w:szCs w:val="28"/>
        </w:rPr>
      </w:pPr>
      <w:r>
        <w:rPr>
          <w:sz w:val="28"/>
          <w:szCs w:val="28"/>
        </w:rPr>
        <w:t>4. Форми соціальної допомоги.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380"/>
        <w:jc w:val="both"/>
        <w:rPr>
          <w:sz w:val="28"/>
          <w:szCs w:val="28"/>
        </w:rPr>
      </w:pPr>
      <w:r>
        <w:rPr>
          <w:sz w:val="28"/>
          <w:szCs w:val="28"/>
        </w:rPr>
        <w:t>5. Принципи діяльності в сфері соціального обслуговування.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left="720" w:firstLine="0"/>
        <w:jc w:val="both"/>
        <w:rPr>
          <w:sz w:val="28"/>
          <w:szCs w:val="28"/>
        </w:rPr>
      </w:pP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3.Питання для самостійного поза аудиторного опрацювання.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0"/>
        <w:jc w:val="both"/>
        <w:rPr>
          <w:b/>
          <w:sz w:val="28"/>
          <w:szCs w:val="28"/>
        </w:rPr>
      </w:pP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400"/>
        <w:jc w:val="both"/>
        <w:rPr>
          <w:rStyle w:val="25"/>
          <w:color w:val="auto"/>
          <w:sz w:val="28"/>
          <w:szCs w:val="28"/>
        </w:rPr>
      </w:pPr>
      <w:r>
        <w:rPr>
          <w:rStyle w:val="25"/>
          <w:b w:val="0"/>
          <w:color w:val="auto"/>
          <w:sz w:val="28"/>
          <w:szCs w:val="28"/>
        </w:rPr>
        <w:t>1. Пенсійне забезпечення в старості.</w:t>
      </w:r>
    </w:p>
    <w:p w:rsidR="00FD100F" w:rsidRDefault="00FD100F" w:rsidP="00FD100F">
      <w:pPr>
        <w:pStyle w:val="34"/>
        <w:shd w:val="clear" w:color="auto" w:fill="auto"/>
        <w:spacing w:line="240" w:lineRule="auto"/>
        <w:ind w:left="400"/>
        <w:rPr>
          <w:color w:val="000000"/>
        </w:rPr>
      </w:pPr>
      <w:r>
        <w:rPr>
          <w:b w:val="0"/>
        </w:rPr>
        <w:t>2. Від чого залежить розмір пенсії у старості?</w:t>
      </w:r>
    </w:p>
    <w:p w:rsidR="00FD100F" w:rsidRDefault="00FD100F" w:rsidP="00FD100F">
      <w:pPr>
        <w:pStyle w:val="32"/>
        <w:shd w:val="clear" w:color="auto" w:fill="auto"/>
        <w:spacing w:before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Будинки – інтернати.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4.Загальні принципи організації геріатричної допомоги.</w:t>
      </w:r>
    </w:p>
    <w:p w:rsidR="00FD100F" w:rsidRDefault="00FD100F" w:rsidP="00FD100F">
      <w:pPr>
        <w:ind w:firstLine="426"/>
        <w:jc w:val="both"/>
        <w:rPr>
          <w:rFonts w:eastAsia="Arial Unicode MS"/>
          <w:sz w:val="28"/>
          <w:szCs w:val="28"/>
          <w:lang w:val="uk-UA" w:bidi="ru-RU"/>
        </w:rPr>
      </w:pPr>
      <w:r>
        <w:rPr>
          <w:sz w:val="28"/>
          <w:szCs w:val="28"/>
          <w:lang w:val="uk-UA"/>
        </w:rPr>
        <w:t>5.Напівстаціонарні та нестаціонарні форми соціального обслуговування.</w:t>
      </w:r>
    </w:p>
    <w:p w:rsidR="00FD100F" w:rsidRDefault="00FD100F" w:rsidP="00FD100F">
      <w:pPr>
        <w:pStyle w:val="10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1" w:name="bookmark0"/>
    </w:p>
    <w:p w:rsidR="00FD100F" w:rsidRDefault="00FD100F" w:rsidP="00FD100F">
      <w:pPr>
        <w:pStyle w:val="10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FD100F" w:rsidRDefault="00FD100F" w:rsidP="00FD100F">
      <w:pPr>
        <w:pStyle w:val="10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</w:p>
    <w:bookmarkEnd w:id="1"/>
    <w:p w:rsidR="00FD100F" w:rsidRDefault="00FD100F" w:rsidP="00FD100F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FD100F" w:rsidRDefault="00FD100F" w:rsidP="00FD100F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center"/>
        <w:rPr>
          <w:rStyle w:val="2"/>
          <w:rFonts w:eastAsia="Courier New"/>
          <w:sz w:val="28"/>
          <w:szCs w:val="28"/>
          <w:lang w:val="uk-UA"/>
        </w:rPr>
      </w:pPr>
      <w:r>
        <w:rPr>
          <w:rStyle w:val="2"/>
          <w:rFonts w:eastAsia="Courier New"/>
          <w:sz w:val="28"/>
          <w:szCs w:val="28"/>
          <w:lang w:val="uk-UA"/>
        </w:rPr>
        <w:t>Тестовий контроль знань</w:t>
      </w: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center"/>
        <w:rPr>
          <w:rStyle w:val="2"/>
          <w:rFonts w:eastAsia="Courier New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«Фізіологія процесів старіння»</w:t>
      </w: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center"/>
        <w:rPr>
          <w:rStyle w:val="2"/>
          <w:rFonts w:eastAsia="Courier New"/>
          <w:sz w:val="28"/>
          <w:szCs w:val="28"/>
          <w:lang w:val="uk-UA"/>
        </w:rPr>
      </w:pPr>
      <w:r>
        <w:rPr>
          <w:rStyle w:val="2"/>
          <w:rFonts w:eastAsia="Courier New"/>
          <w:sz w:val="28"/>
          <w:szCs w:val="28"/>
          <w:lang w:val="uk-UA"/>
        </w:rPr>
        <w:t>Варіант 1</w:t>
      </w: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numPr>
          <w:ilvl w:val="0"/>
          <w:numId w:val="14"/>
        </w:numPr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Міра старіння організму, його здоровя, майбутня тривалість життя називається: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А) біологічним віком.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Б) календарним віком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В) вікаутом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Г) гомеорезом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Д) гетеротопністю</w:t>
      </w:r>
    </w:p>
    <w:p w:rsidR="00FD100F" w:rsidRDefault="00FD100F" w:rsidP="00FD100F">
      <w:pPr>
        <w:pStyle w:val="11"/>
        <w:numPr>
          <w:ilvl w:val="0"/>
          <w:numId w:val="14"/>
        </w:numPr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Для запобігання передчасному старінню мають значення: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А) спосіб життя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Б) характер роботи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В) харчування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Г) рухова активність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Д) усе перераховане.</w:t>
      </w:r>
    </w:p>
    <w:p w:rsidR="00FD100F" w:rsidRDefault="00FD100F" w:rsidP="00FD100F">
      <w:pPr>
        <w:rPr>
          <w:lang w:eastAsia="uk-UA"/>
        </w:rPr>
      </w:pPr>
      <w:r>
        <w:rPr>
          <w:sz w:val="28"/>
          <w:szCs w:val="28"/>
          <w:lang w:val="uk-UA" w:eastAsia="uk-UA"/>
        </w:rPr>
        <w:t xml:space="preserve">     3.</w:t>
      </w:r>
      <w:r>
        <w:rPr>
          <w:sz w:val="28"/>
          <w:szCs w:val="28"/>
          <w:lang w:eastAsia="uk-UA"/>
        </w:rPr>
        <w:t>Які ознаки кровотечі вказують на її легеневе походження: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кров темна, виділяється при блюванні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кров темна, вигляду кавової гущі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кров яскраво-червона, піниста.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кров, яка виділяється, має кислу реакцію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кров, яка виділяється, має лужну реакцію?</w:t>
      </w:r>
    </w:p>
    <w:p w:rsidR="00FD100F" w:rsidRDefault="00FD100F" w:rsidP="00FD100F">
      <w:pPr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b w:val="0"/>
          <w:bCs w:val="0"/>
          <w:sz w:val="28"/>
          <w:szCs w:val="28"/>
          <w:lang w:val="uk-UA" w:eastAsia="uk-UA"/>
        </w:rPr>
        <w:t xml:space="preserve">    4.</w:t>
      </w:r>
      <w:r>
        <w:rPr>
          <w:rStyle w:val="2"/>
          <w:rFonts w:eastAsia="Courier New"/>
          <w:b w:val="0"/>
          <w:sz w:val="28"/>
          <w:szCs w:val="28"/>
          <w:lang w:val="uk-UA"/>
        </w:rPr>
        <w:t xml:space="preserve"> У формуванні сучасних уявлень про старіння зробили значний внесок: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А) М.Д. Стражеско, Ю.В.Кляцький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Б) Г.Й. Бурчинський, М.В. Нацюк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В) І.П. Павлов, О.О. Богомолець.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Г) М.І Пірогов, Д.К. Заболотний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Д) Г.О. Бабенко, А.К. Загребельний</w:t>
      </w:r>
    </w:p>
    <w:p w:rsidR="00FD100F" w:rsidRDefault="00FD100F" w:rsidP="00FD100F">
      <w:pPr>
        <w:rPr>
          <w:lang w:eastAsia="uk-UA"/>
        </w:rPr>
      </w:pPr>
      <w:r>
        <w:rPr>
          <w:sz w:val="28"/>
          <w:szCs w:val="28"/>
          <w:lang w:val="uk-UA" w:eastAsia="uk-UA"/>
        </w:rPr>
        <w:t xml:space="preserve">     5</w:t>
      </w:r>
      <w:r>
        <w:rPr>
          <w:sz w:val="28"/>
          <w:szCs w:val="28"/>
          <w:lang w:eastAsia="uk-UA"/>
        </w:rPr>
        <w:t>.Яка катаракта найпоширеніша: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бура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)ядерна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)кортикальна</w:t>
      </w:r>
      <w:r>
        <w:rPr>
          <w:sz w:val="28"/>
          <w:szCs w:val="28"/>
          <w:lang w:val="uk-UA" w:eastAsia="uk-UA"/>
        </w:rPr>
        <w:t>.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задня субкапсулярна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сіра?</w:t>
      </w:r>
    </w:p>
    <w:p w:rsidR="00FD100F" w:rsidRDefault="00FD100F" w:rsidP="00FD100F">
      <w:pPr>
        <w:pStyle w:val="11"/>
        <w:ind w:left="284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6.За класифікацією ВООЗ похилим вважається вік: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А) 50-59 років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Б) 45-59 років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В) 60-74 роки.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Г) 50-55 років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Д) більше 74 роки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</w:p>
    <w:p w:rsidR="00FD100F" w:rsidRDefault="00FD100F" w:rsidP="00FD100F">
      <w:pPr>
        <w:ind w:left="270"/>
        <w:rPr>
          <w:lang w:eastAsia="uk-UA"/>
        </w:rPr>
      </w:pPr>
      <w:r>
        <w:rPr>
          <w:sz w:val="28"/>
          <w:szCs w:val="28"/>
          <w:lang w:val="uk-UA" w:eastAsia="uk-UA"/>
        </w:rPr>
        <w:t>7</w:t>
      </w:r>
      <w:r>
        <w:rPr>
          <w:sz w:val="28"/>
          <w:szCs w:val="28"/>
          <w:lang w:eastAsia="uk-UA"/>
        </w:rPr>
        <w:t xml:space="preserve">.Які фізичні методи може застосувати медична сестра при легеневій </w:t>
      </w:r>
      <w:r>
        <w:rPr>
          <w:sz w:val="28"/>
          <w:szCs w:val="28"/>
          <w:lang w:val="uk-UA" w:eastAsia="uk-UA"/>
        </w:rPr>
        <w:t xml:space="preserve">     </w:t>
      </w:r>
      <w:r>
        <w:rPr>
          <w:sz w:val="28"/>
          <w:szCs w:val="28"/>
          <w:lang w:eastAsia="uk-UA"/>
        </w:rPr>
        <w:t>кровотечі: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lastRenderedPageBreak/>
        <w:t>А</w:t>
      </w:r>
      <w:r>
        <w:rPr>
          <w:sz w:val="28"/>
          <w:szCs w:val="28"/>
          <w:lang w:eastAsia="uk-UA"/>
        </w:rPr>
        <w:t>) гарячий чай</w:t>
      </w:r>
    </w:p>
    <w:p w:rsidR="00FD100F" w:rsidRDefault="00FD100F" w:rsidP="00FD100F">
      <w:pPr>
        <w:ind w:left="1416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міхур з льодом на ділянку грудної клітки.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банки на грудну клітку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 xml:space="preserve">) гірчичники на грудну клітку 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грілка на грудну клітку?</w:t>
      </w:r>
    </w:p>
    <w:p w:rsidR="00FD100F" w:rsidRDefault="00FD100F" w:rsidP="00FD100F">
      <w:pPr>
        <w:pStyle w:val="11"/>
        <w:ind w:left="525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8.Наука, що вивчає процеси старіння з позиції біології, фізичні і духовні   особливості старих людей, а також їх соціальну значущість- це: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А) біологія старіння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Б) соціальна біологія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В) геронтологія.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Г) герогігієна</w:t>
      </w:r>
    </w:p>
    <w:p w:rsidR="00FD100F" w:rsidRDefault="00FD100F" w:rsidP="00FD100F">
      <w:pPr>
        <w:pStyle w:val="11"/>
        <w:ind w:left="1416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Д) соціологія</w:t>
      </w:r>
    </w:p>
    <w:p w:rsidR="00FD100F" w:rsidRDefault="00FD100F" w:rsidP="00FD100F">
      <w:pPr>
        <w:rPr>
          <w:lang w:eastAsia="uk-UA"/>
        </w:rPr>
      </w:pPr>
      <w:r>
        <w:rPr>
          <w:sz w:val="28"/>
          <w:szCs w:val="28"/>
          <w:lang w:val="uk-UA" w:eastAsia="uk-UA"/>
        </w:rPr>
        <w:t xml:space="preserve">          9</w:t>
      </w:r>
      <w:r>
        <w:rPr>
          <w:sz w:val="28"/>
          <w:szCs w:val="28"/>
          <w:lang w:eastAsia="uk-UA"/>
        </w:rPr>
        <w:t>.З віком акомодація ока: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не залежить від віку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не змінюється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значно покращується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 xml:space="preserve">) незначно покращується 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погіршується.</w:t>
      </w: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sz w:val="28"/>
          <w:szCs w:val="28"/>
          <w:lang w:val="uk-UA"/>
        </w:rPr>
        <w:t xml:space="preserve">         </w:t>
      </w:r>
      <w:r>
        <w:rPr>
          <w:rStyle w:val="2"/>
          <w:rFonts w:eastAsia="Courier New"/>
          <w:b w:val="0"/>
          <w:sz w:val="28"/>
          <w:szCs w:val="28"/>
          <w:lang w:val="uk-UA"/>
        </w:rPr>
        <w:t>10. Процес, який стабілізує життєдіяльність організму, підвищує цого надійність, спрямований на запобігання пошкодження живих систем з віком і на збільшення тривалості життя, називається:</w:t>
      </w: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ab/>
      </w:r>
      <w:r>
        <w:rPr>
          <w:rStyle w:val="2"/>
          <w:rFonts w:eastAsia="Courier New"/>
          <w:b w:val="0"/>
          <w:sz w:val="28"/>
          <w:szCs w:val="28"/>
          <w:lang w:val="uk-UA"/>
        </w:rPr>
        <w:tab/>
        <w:t>А) отогенезом</w:t>
      </w:r>
    </w:p>
    <w:p w:rsidR="00FD100F" w:rsidRDefault="00FD100F" w:rsidP="00FD100F">
      <w:pPr>
        <w:pStyle w:val="11"/>
        <w:ind w:left="708" w:firstLine="708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Б) гетерохронністю</w:t>
      </w:r>
    </w:p>
    <w:p w:rsidR="00FD100F" w:rsidRDefault="00FD100F" w:rsidP="00FD100F">
      <w:pPr>
        <w:pStyle w:val="11"/>
        <w:ind w:left="708" w:firstLine="708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В) вікаутом.</w:t>
      </w:r>
    </w:p>
    <w:p w:rsidR="00FD100F" w:rsidRDefault="00FD100F" w:rsidP="00FD100F">
      <w:pPr>
        <w:pStyle w:val="11"/>
        <w:ind w:left="708" w:firstLine="708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Г) гетеротопністю</w:t>
      </w:r>
    </w:p>
    <w:p w:rsidR="00FD100F" w:rsidRDefault="00FD100F" w:rsidP="00FD100F">
      <w:pPr>
        <w:pStyle w:val="11"/>
        <w:ind w:left="708" w:firstLine="708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>Д) гомеорезом</w:t>
      </w:r>
    </w:p>
    <w:p w:rsidR="00FD100F" w:rsidRDefault="00FD100F" w:rsidP="00FD100F">
      <w:pPr>
        <w:ind w:left="708"/>
        <w:rPr>
          <w:lang w:eastAsia="uk-UA"/>
        </w:rPr>
      </w:pPr>
      <w:r>
        <w:rPr>
          <w:sz w:val="28"/>
          <w:szCs w:val="28"/>
          <w:lang w:val="uk-UA" w:eastAsia="uk-UA"/>
        </w:rPr>
        <w:t>11.У пацієнтки з АГ з’явилися напад ядухи, кашель з виді</w:t>
      </w:r>
      <w:r>
        <w:rPr>
          <w:sz w:val="28"/>
          <w:szCs w:val="28"/>
          <w:lang w:val="uk-UA" w:eastAsia="uk-UA"/>
        </w:rPr>
        <w:softHyphen/>
        <w:t xml:space="preserve">ленням пінистого харкотиння рожевого кольору. </w:t>
      </w:r>
      <w:proofErr w:type="gramStart"/>
      <w:r>
        <w:rPr>
          <w:sz w:val="28"/>
          <w:szCs w:val="28"/>
          <w:lang w:eastAsia="uk-UA"/>
        </w:rPr>
        <w:t>Яке</w:t>
      </w:r>
      <w:proofErr w:type="gramEnd"/>
      <w:r>
        <w:rPr>
          <w:sz w:val="28"/>
          <w:szCs w:val="28"/>
          <w:lang w:eastAsia="uk-UA"/>
        </w:rPr>
        <w:t xml:space="preserve"> усклад</w:t>
      </w:r>
      <w:r>
        <w:rPr>
          <w:sz w:val="28"/>
          <w:szCs w:val="28"/>
          <w:lang w:eastAsia="uk-UA"/>
        </w:rPr>
        <w:softHyphen/>
        <w:t>нення виникло: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напад бронхіальної астми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набряк легень.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тромбоемболія легеневої артерії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легенева кровотеча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інфаркт міокарда?</w:t>
      </w:r>
    </w:p>
    <w:p w:rsidR="00FD100F" w:rsidRDefault="00FD100F" w:rsidP="00FD100F">
      <w:pPr>
        <w:pStyle w:val="11"/>
        <w:ind w:left="360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 xml:space="preserve">    12.Завершальним періодом вікового розвитку, який настає закономірно, є</w:t>
      </w:r>
    </w:p>
    <w:p w:rsidR="00FD100F" w:rsidRDefault="00FD100F" w:rsidP="00FD100F">
      <w:pPr>
        <w:pStyle w:val="11"/>
        <w:ind w:left="360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ab/>
      </w:r>
      <w:r>
        <w:rPr>
          <w:rStyle w:val="2"/>
          <w:rFonts w:eastAsia="Courier New"/>
          <w:b w:val="0"/>
          <w:sz w:val="28"/>
          <w:szCs w:val="28"/>
          <w:lang w:val="uk-UA"/>
        </w:rPr>
        <w:tab/>
        <w:t>А) старість.</w:t>
      </w:r>
    </w:p>
    <w:p w:rsidR="00FD100F" w:rsidRDefault="00FD100F" w:rsidP="00FD100F">
      <w:pPr>
        <w:pStyle w:val="11"/>
        <w:ind w:left="360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ab/>
      </w:r>
      <w:r>
        <w:rPr>
          <w:rStyle w:val="2"/>
          <w:rFonts w:eastAsia="Courier New"/>
          <w:b w:val="0"/>
          <w:sz w:val="28"/>
          <w:szCs w:val="28"/>
          <w:lang w:val="uk-UA"/>
        </w:rPr>
        <w:tab/>
        <w:t>Б) старіння</w:t>
      </w:r>
    </w:p>
    <w:p w:rsidR="00FD100F" w:rsidRDefault="00FD100F" w:rsidP="00FD100F">
      <w:pPr>
        <w:pStyle w:val="11"/>
        <w:ind w:left="360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ab/>
      </w:r>
      <w:r>
        <w:rPr>
          <w:rStyle w:val="2"/>
          <w:rFonts w:eastAsia="Courier New"/>
          <w:b w:val="0"/>
          <w:sz w:val="28"/>
          <w:szCs w:val="28"/>
          <w:lang w:val="uk-UA"/>
        </w:rPr>
        <w:tab/>
        <w:t>В) вікаут</w:t>
      </w:r>
    </w:p>
    <w:p w:rsidR="00FD100F" w:rsidRDefault="00FD100F" w:rsidP="00FD100F">
      <w:pPr>
        <w:pStyle w:val="11"/>
        <w:ind w:left="360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ab/>
      </w:r>
      <w:r>
        <w:rPr>
          <w:rStyle w:val="2"/>
          <w:rFonts w:eastAsia="Courier New"/>
          <w:b w:val="0"/>
          <w:sz w:val="28"/>
          <w:szCs w:val="28"/>
          <w:lang w:val="uk-UA"/>
        </w:rPr>
        <w:tab/>
        <w:t>Г) гомеорез</w:t>
      </w:r>
    </w:p>
    <w:p w:rsidR="00FD100F" w:rsidRDefault="00FD100F" w:rsidP="00FD100F">
      <w:pPr>
        <w:pStyle w:val="11"/>
        <w:ind w:left="360" w:firstLine="0"/>
        <w:jc w:val="both"/>
        <w:rPr>
          <w:rStyle w:val="2"/>
          <w:rFonts w:eastAsia="Courier New"/>
          <w:b w:val="0"/>
          <w:sz w:val="28"/>
          <w:szCs w:val="28"/>
          <w:lang w:val="uk-UA"/>
        </w:rPr>
      </w:pPr>
      <w:r>
        <w:rPr>
          <w:rStyle w:val="2"/>
          <w:rFonts w:eastAsia="Courier New"/>
          <w:b w:val="0"/>
          <w:sz w:val="28"/>
          <w:szCs w:val="28"/>
          <w:lang w:val="uk-UA"/>
        </w:rPr>
        <w:tab/>
      </w:r>
      <w:r>
        <w:rPr>
          <w:rStyle w:val="2"/>
          <w:rFonts w:eastAsia="Courier New"/>
          <w:b w:val="0"/>
          <w:sz w:val="28"/>
          <w:szCs w:val="28"/>
          <w:lang w:val="uk-UA"/>
        </w:rPr>
        <w:tab/>
        <w:t>Д) гомеостаз</w:t>
      </w:r>
    </w:p>
    <w:p w:rsidR="00FD100F" w:rsidRDefault="00FD100F" w:rsidP="00FD100F">
      <w:pPr>
        <w:ind w:firstLine="360"/>
        <w:rPr>
          <w:lang w:eastAsia="uk-UA"/>
        </w:rPr>
      </w:pPr>
      <w:r>
        <w:rPr>
          <w:sz w:val="28"/>
          <w:szCs w:val="28"/>
          <w:lang w:val="uk-UA" w:eastAsia="uk-UA"/>
        </w:rPr>
        <w:t xml:space="preserve">   13</w:t>
      </w:r>
      <w:r>
        <w:rPr>
          <w:sz w:val="28"/>
          <w:szCs w:val="28"/>
          <w:lang w:eastAsia="uk-UA"/>
        </w:rPr>
        <w:t>.При цукровому діабеті можливі такі ураження шкіри: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фурункульоз.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рубці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)вузликова еритема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кільцеподібна еритема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“крила метелика” на обличчі</w:t>
      </w:r>
    </w:p>
    <w:p w:rsidR="00FD100F" w:rsidRDefault="00FD100F" w:rsidP="00FD100F">
      <w:pPr>
        <w:ind w:left="708"/>
        <w:rPr>
          <w:sz w:val="28"/>
          <w:szCs w:val="28"/>
          <w:lang w:val="uk-UA" w:eastAsia="uk-UA"/>
        </w:rPr>
      </w:pPr>
      <w:r>
        <w:rPr>
          <w:iCs/>
          <w:spacing w:val="30"/>
          <w:sz w:val="28"/>
          <w:szCs w:val="28"/>
          <w:lang w:val="uk-UA" w:eastAsia="uk-UA"/>
        </w:rPr>
        <w:lastRenderedPageBreak/>
        <w:t>14.</w:t>
      </w:r>
      <w:r>
        <w:rPr>
          <w:sz w:val="28"/>
          <w:szCs w:val="28"/>
          <w:lang w:val="uk-UA" w:eastAsia="uk-UA"/>
        </w:rPr>
        <w:t xml:space="preserve"> Процес, який стабілізує життєдіяльність організму, підви</w:t>
      </w:r>
      <w:r>
        <w:rPr>
          <w:sz w:val="28"/>
          <w:szCs w:val="28"/>
          <w:lang w:val="uk-UA" w:eastAsia="uk-UA"/>
        </w:rPr>
        <w:softHyphen/>
        <w:t>щує його надійність, спрямований на запобігання пошкоджен</w:t>
      </w:r>
      <w:r>
        <w:rPr>
          <w:sz w:val="28"/>
          <w:szCs w:val="28"/>
          <w:lang w:val="uk-UA" w:eastAsia="uk-UA"/>
        </w:rPr>
        <w:softHyphen/>
        <w:t>ими живих систем з віком і на збільшення тривалості життя, називається: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)отогенезом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гетерохронністю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вітауктом.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 xml:space="preserve">) гетеротопністю 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гомеорезом</w:t>
      </w:r>
    </w:p>
    <w:p w:rsidR="00FD100F" w:rsidRDefault="00FD100F" w:rsidP="00FD100F">
      <w:pPr>
        <w:ind w:left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15. Старіння, що характеризується визначеним темпом і послі</w:t>
      </w:r>
      <w:r>
        <w:rPr>
          <w:sz w:val="28"/>
          <w:szCs w:val="28"/>
          <w:lang w:val="uk-UA" w:eastAsia="uk-UA"/>
        </w:rPr>
        <w:softHyphen/>
        <w:t>довністю вікових змін, які відповідають біологічним, адапта</w:t>
      </w:r>
      <w:r>
        <w:rPr>
          <w:sz w:val="28"/>
          <w:szCs w:val="28"/>
          <w:lang w:val="uk-UA" w:eastAsia="uk-UA"/>
        </w:rPr>
        <w:softHyphen/>
        <w:t>ційно-регуляторним можливостям людської популяції, називається: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природним.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передчасним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уповільненим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 xml:space="preserve">) ретардованим 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прискореним</w:t>
      </w:r>
    </w:p>
    <w:p w:rsidR="00FD100F" w:rsidRDefault="00FD100F" w:rsidP="00FD100F">
      <w:pPr>
        <w:ind w:firstLine="708"/>
      </w:pPr>
      <w:r>
        <w:rPr>
          <w:sz w:val="28"/>
          <w:szCs w:val="28"/>
          <w:lang w:eastAsia="uk-UA"/>
        </w:rPr>
        <w:t>1</w:t>
      </w:r>
      <w:r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eastAsia="uk-UA"/>
        </w:rPr>
        <w:t xml:space="preserve">.Орган слуху необхідний </w:t>
      </w:r>
      <w:proofErr w:type="gramStart"/>
      <w:r>
        <w:rPr>
          <w:sz w:val="28"/>
          <w:szCs w:val="28"/>
          <w:lang w:eastAsia="uk-UA"/>
        </w:rPr>
        <w:t>для</w:t>
      </w:r>
      <w:proofErr w:type="gramEnd"/>
      <w:r>
        <w:rPr>
          <w:sz w:val="28"/>
          <w:szCs w:val="28"/>
          <w:lang w:eastAsia="uk-UA"/>
        </w:rPr>
        <w:t>: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)підтримання постійної температури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зменшення маси тіла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збереження рівноваги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сприйняття кольорів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сприйняття різних смаків.</w:t>
      </w:r>
    </w:p>
    <w:p w:rsidR="00FD100F" w:rsidRDefault="00FD100F" w:rsidP="00FD100F">
      <w:pPr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17.Який </w:t>
      </w:r>
      <w:proofErr w:type="gramStart"/>
      <w:r>
        <w:rPr>
          <w:sz w:val="28"/>
          <w:szCs w:val="28"/>
          <w:lang w:eastAsia="uk-UA"/>
        </w:rPr>
        <w:t>ст</w:t>
      </w:r>
      <w:proofErr w:type="gramEnd"/>
      <w:r>
        <w:rPr>
          <w:sz w:val="28"/>
          <w:szCs w:val="28"/>
          <w:lang w:eastAsia="uk-UA"/>
        </w:rPr>
        <w:t>іл за Певзнером призначається хворим на цукро</w:t>
      </w:r>
      <w:r>
        <w:rPr>
          <w:sz w:val="28"/>
          <w:szCs w:val="28"/>
          <w:lang w:eastAsia="uk-UA"/>
        </w:rPr>
        <w:softHyphen/>
        <w:t>вий діабет: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№ 5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№ 10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№ 1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№ 9.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№ 7?</w:t>
      </w:r>
    </w:p>
    <w:p w:rsidR="00FD100F" w:rsidRDefault="00FD100F" w:rsidP="00FD100F">
      <w:pPr>
        <w:ind w:firstLine="708"/>
      </w:pPr>
      <w:r>
        <w:rPr>
          <w:sz w:val="28"/>
          <w:szCs w:val="28"/>
          <w:lang w:val="uk-UA" w:eastAsia="uk-UA"/>
        </w:rPr>
        <w:t>18.Скільки існує стадій первинної глаукоми: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2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3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4</w:t>
      </w:r>
      <w:r>
        <w:rPr>
          <w:sz w:val="28"/>
          <w:szCs w:val="28"/>
          <w:lang w:val="uk-UA" w:eastAsia="uk-UA"/>
        </w:rPr>
        <w:t>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5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6</w:t>
      </w:r>
    </w:p>
    <w:p w:rsidR="00FD100F" w:rsidRDefault="00FD100F" w:rsidP="00FD100F">
      <w:pPr>
        <w:ind w:firstLine="708"/>
      </w:pPr>
      <w:r>
        <w:rPr>
          <w:sz w:val="28"/>
          <w:szCs w:val="28"/>
          <w:lang w:eastAsia="uk-UA"/>
        </w:rPr>
        <w:t>1</w:t>
      </w:r>
      <w:r>
        <w:rPr>
          <w:sz w:val="28"/>
          <w:szCs w:val="28"/>
          <w:lang w:val="uk-UA" w:eastAsia="uk-UA"/>
        </w:rPr>
        <w:t>9</w:t>
      </w:r>
      <w:r>
        <w:rPr>
          <w:sz w:val="28"/>
          <w:szCs w:val="28"/>
          <w:lang w:eastAsia="uk-UA"/>
        </w:rPr>
        <w:t xml:space="preserve">. Шви з рогівки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ісля видалення катаракти знімають: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через 1—2 міс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через 3—4 міс.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через 4—5 міс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через 1 міс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через 2 міс?</w:t>
      </w:r>
    </w:p>
    <w:p w:rsidR="00FD100F" w:rsidRDefault="00FD100F" w:rsidP="00FD100F">
      <w:pPr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20</w:t>
      </w:r>
      <w:r>
        <w:rPr>
          <w:sz w:val="28"/>
          <w:szCs w:val="28"/>
          <w:lang w:eastAsia="uk-UA"/>
        </w:rPr>
        <w:t>.Безпосередньою причиною цукрового діабету є: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абсолютна недостатність інсуліну.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гіподинамія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ожиріння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куріння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вживання алкоголю</w:t>
      </w:r>
    </w:p>
    <w:p w:rsidR="00FD100F" w:rsidRDefault="00FD100F" w:rsidP="00FD100F">
      <w:pPr>
        <w:ind w:firstLine="708"/>
      </w:pPr>
      <w:r>
        <w:rPr>
          <w:sz w:val="28"/>
          <w:szCs w:val="28"/>
          <w:lang w:val="uk-UA" w:eastAsia="uk-UA"/>
        </w:rPr>
        <w:lastRenderedPageBreak/>
        <w:t>21</w:t>
      </w:r>
      <w:r>
        <w:rPr>
          <w:sz w:val="28"/>
          <w:szCs w:val="28"/>
          <w:lang w:eastAsia="uk-UA"/>
        </w:rPr>
        <w:t>.Яка стадія глаукоми вважається запущеною: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)III</w:t>
      </w:r>
      <w:r>
        <w:rPr>
          <w:sz w:val="28"/>
          <w:szCs w:val="28"/>
          <w:lang w:val="uk-UA" w:eastAsia="uk-UA"/>
        </w:rPr>
        <w:t>.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II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І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IV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V?</w:t>
      </w:r>
    </w:p>
    <w:p w:rsidR="00FD100F" w:rsidRDefault="00FD100F" w:rsidP="00FD100F">
      <w:pPr>
        <w:ind w:left="708"/>
      </w:pPr>
      <w:r>
        <w:rPr>
          <w:sz w:val="28"/>
          <w:szCs w:val="28"/>
          <w:lang w:val="uk-UA" w:eastAsia="uk-UA"/>
        </w:rPr>
        <w:t>22</w:t>
      </w:r>
      <w:r>
        <w:rPr>
          <w:sz w:val="28"/>
          <w:szCs w:val="28"/>
          <w:lang w:eastAsia="uk-UA"/>
        </w:rPr>
        <w:t>.Завершальним періодом вікового розвитку, який настає за</w:t>
      </w:r>
      <w:r>
        <w:rPr>
          <w:sz w:val="28"/>
          <w:szCs w:val="28"/>
          <w:lang w:eastAsia="uk-UA"/>
        </w:rPr>
        <w:softHyphen/>
        <w:t>кономірно, є: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)старість.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старіння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вітаукт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гомеорез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гомеостаз</w:t>
      </w:r>
    </w:p>
    <w:p w:rsidR="00FD100F" w:rsidRDefault="00FD100F" w:rsidP="00FD100F">
      <w:pPr>
        <w:ind w:left="708"/>
      </w:pPr>
      <w:r>
        <w:rPr>
          <w:sz w:val="28"/>
          <w:szCs w:val="28"/>
          <w:lang w:val="uk-UA" w:eastAsia="uk-UA"/>
        </w:rPr>
        <w:t>23. Наука, що вивчає процеси старіння з позиції біології, фізич</w:t>
      </w:r>
      <w:r>
        <w:rPr>
          <w:sz w:val="28"/>
          <w:szCs w:val="28"/>
          <w:lang w:val="uk-UA" w:eastAsia="uk-UA"/>
        </w:rPr>
        <w:softHyphen/>
        <w:t>ні і духовні особливості старих людей, а також їх соціальну зна</w:t>
      </w:r>
      <w:r>
        <w:rPr>
          <w:sz w:val="28"/>
          <w:szCs w:val="28"/>
          <w:lang w:val="uk-UA" w:eastAsia="uk-UA"/>
        </w:rPr>
        <w:softHyphen/>
        <w:t>чущість — це: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біологія старіння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соціальна біологія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геронтологія.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 xml:space="preserve">) герогігієна 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соціологія</w:t>
      </w:r>
    </w:p>
    <w:p w:rsidR="00FD100F" w:rsidRDefault="00FD100F" w:rsidP="00FD100F">
      <w:pPr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</w:t>
      </w:r>
      <w:r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eastAsia="uk-UA"/>
        </w:rPr>
        <w:t>. АТ у людей похилого віку часто: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)систолічний підвищується.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систолічний знижується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діастолічний підвищується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систолічний залишається без змін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діастолічний залишається без змін</w:t>
      </w:r>
    </w:p>
    <w:p w:rsidR="00FD100F" w:rsidRDefault="00FD100F" w:rsidP="00FD100F">
      <w:pPr>
        <w:ind w:left="708"/>
      </w:pPr>
      <w:r>
        <w:rPr>
          <w:sz w:val="28"/>
          <w:szCs w:val="28"/>
          <w:lang w:val="uk-UA" w:eastAsia="uk-UA"/>
        </w:rPr>
        <w:t>25</w:t>
      </w:r>
      <w:r>
        <w:rPr>
          <w:sz w:val="28"/>
          <w:szCs w:val="28"/>
          <w:lang w:eastAsia="uk-UA"/>
        </w:rPr>
        <w:t>.Укажіть, на основі якого дослідження можна встановити діагноз “цукровий діабет”: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УЗД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бронхоскопії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)лабораторного.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цистоскопії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гастроскопії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</w:p>
    <w:p w:rsidR="00FD100F" w:rsidRDefault="00FD100F" w:rsidP="00FD100F">
      <w:pPr>
        <w:pStyle w:val="11"/>
        <w:ind w:firstLine="0"/>
        <w:jc w:val="center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  <w:lang w:val="uk-UA"/>
        </w:rPr>
        <w:t>Варіант 2</w:t>
      </w:r>
    </w:p>
    <w:p w:rsidR="00FD100F" w:rsidRDefault="00FD100F" w:rsidP="00FD100F">
      <w:pPr>
        <w:ind w:left="708" w:firstLine="708"/>
        <w:rPr>
          <w:lang w:eastAsia="uk-UA"/>
        </w:rPr>
      </w:pPr>
    </w:p>
    <w:p w:rsidR="00FD100F" w:rsidRDefault="00FD100F" w:rsidP="00FD100F">
      <w:pPr>
        <w:rPr>
          <w:sz w:val="28"/>
          <w:szCs w:val="28"/>
          <w:lang w:val="uk-UA" w:eastAsia="uk-UA"/>
        </w:rPr>
      </w:pPr>
    </w:p>
    <w:p w:rsidR="00FD100F" w:rsidRDefault="00FD100F" w:rsidP="00FD100F">
      <w:pPr>
        <w:ind w:left="70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 Яка з перелічених проблем часто трапляється у пацієнток т жилого віку: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пронос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нетримання сечі.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біль у суглобах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гарячка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гіперемія обличчя</w:t>
      </w: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ind w:firstLine="708"/>
        <w:rPr>
          <w:lang w:eastAsia="uk-UA"/>
        </w:rPr>
      </w:pPr>
      <w:r>
        <w:rPr>
          <w:sz w:val="28"/>
          <w:szCs w:val="28"/>
          <w:lang w:val="uk-UA" w:eastAsia="uk-UA"/>
        </w:rPr>
        <w:lastRenderedPageBreak/>
        <w:t>2</w:t>
      </w:r>
      <w:r>
        <w:rPr>
          <w:sz w:val="28"/>
          <w:szCs w:val="28"/>
          <w:lang w:eastAsia="uk-UA"/>
        </w:rPr>
        <w:t>.Як змінюється адаптація ока з віком: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від віку не залежить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не змінюється</w:t>
      </w:r>
    </w:p>
    <w:p w:rsidR="00FD100F" w:rsidRDefault="00FD100F" w:rsidP="00FD100F">
      <w:pPr>
        <w:ind w:left="141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значно покращується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незначно покращується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погіршується?</w:t>
      </w:r>
      <w:r>
        <w:rPr>
          <w:sz w:val="28"/>
          <w:szCs w:val="28"/>
          <w:lang w:val="uk-UA" w:eastAsia="uk-UA"/>
        </w:rPr>
        <w:t>.</w:t>
      </w: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</w:rPr>
      </w:pPr>
    </w:p>
    <w:p w:rsidR="00FD100F" w:rsidRDefault="00FD100F" w:rsidP="00FD100F">
      <w:pPr>
        <w:ind w:firstLine="708"/>
        <w:rPr>
          <w:lang w:eastAsia="uk-UA"/>
        </w:rPr>
      </w:pPr>
      <w:r>
        <w:rPr>
          <w:sz w:val="28"/>
          <w:szCs w:val="28"/>
          <w:lang w:eastAsia="uk-UA"/>
        </w:rPr>
        <w:t>3.Для II ступеня ожиріння надлишок маси тіла становить: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до ЗО %;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30—50 %;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40—60 %;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50 %;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більше 50 %.</w:t>
      </w:r>
    </w:p>
    <w:p w:rsidR="00FD100F" w:rsidRDefault="00FD100F" w:rsidP="00FD100F">
      <w:pPr>
        <w:ind w:firstLine="708"/>
      </w:pPr>
      <w:r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eastAsia="uk-UA"/>
        </w:rPr>
        <w:t>. При аденомі передміхурової залози часто виника</w:t>
      </w:r>
      <w:proofErr w:type="gramStart"/>
      <w:r>
        <w:rPr>
          <w:sz w:val="28"/>
          <w:szCs w:val="28"/>
          <w:lang w:eastAsia="uk-UA"/>
        </w:rPr>
        <w:t>є:</w:t>
      </w:r>
      <w:proofErr w:type="gramEnd"/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раптова затримка сечі.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гостра ниркова недостатність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хронічна ниркова недостатність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гострий цистит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гострий парапроктит</w:t>
      </w:r>
    </w:p>
    <w:p w:rsidR="00FD100F" w:rsidRDefault="00FD100F" w:rsidP="00FD100F">
      <w:pPr>
        <w:ind w:left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5</w:t>
      </w:r>
      <w:r>
        <w:rPr>
          <w:sz w:val="28"/>
          <w:szCs w:val="28"/>
          <w:lang w:eastAsia="uk-UA"/>
        </w:rPr>
        <w:t xml:space="preserve">. </w:t>
      </w:r>
      <w:proofErr w:type="gramStart"/>
      <w:r>
        <w:rPr>
          <w:sz w:val="28"/>
          <w:szCs w:val="28"/>
          <w:lang w:eastAsia="uk-UA"/>
        </w:rPr>
        <w:t>При</w:t>
      </w:r>
      <w:proofErr w:type="gramEnd"/>
      <w:r>
        <w:rPr>
          <w:sz w:val="28"/>
          <w:szCs w:val="28"/>
          <w:lang w:eastAsia="uk-UA"/>
        </w:rPr>
        <w:t xml:space="preserve"> старінні організму виникають такі зміни в органах сис</w:t>
      </w:r>
      <w:r>
        <w:rPr>
          <w:sz w:val="28"/>
          <w:szCs w:val="28"/>
          <w:lang w:eastAsia="uk-UA"/>
        </w:rPr>
        <w:softHyphen/>
        <w:t>теми кровотворення: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лімфатичні вузли зменшуються.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мигдалики збільшуються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селезінка збільшується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збільшується маса кісткового мозку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зменшується печінк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</w:p>
    <w:p w:rsidR="00FD100F" w:rsidRDefault="00FD100F" w:rsidP="00FD100F">
      <w:pPr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eastAsia="uk-UA"/>
        </w:rPr>
        <w:t>.Який кашель частіше спостерігається у пацієнтів похилого віку: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сухий.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вологий з виділенням гнійного харкотиння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вологий з виділенням харкотиння з прожилками крові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вологий з виділенням серозного харкотиння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надсадний?</w:t>
      </w:r>
    </w:p>
    <w:p w:rsidR="00FD100F" w:rsidRDefault="00FD100F" w:rsidP="00FD100F">
      <w:pPr>
        <w:ind w:left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7</w:t>
      </w:r>
      <w:r>
        <w:rPr>
          <w:sz w:val="28"/>
          <w:szCs w:val="28"/>
          <w:lang w:eastAsia="uk-UA"/>
        </w:rPr>
        <w:t>. Першою ознакою пневмонії у пацієнтів похилого віку най</w:t>
      </w:r>
      <w:r>
        <w:rPr>
          <w:sz w:val="28"/>
          <w:szCs w:val="28"/>
          <w:lang w:eastAsia="uk-UA"/>
        </w:rPr>
        <w:softHyphen/>
        <w:t>частіше бува</w:t>
      </w:r>
      <w:proofErr w:type="gramStart"/>
      <w:r>
        <w:rPr>
          <w:sz w:val="28"/>
          <w:szCs w:val="28"/>
          <w:lang w:eastAsia="uk-UA"/>
        </w:rPr>
        <w:t>є:</w:t>
      </w:r>
      <w:proofErr w:type="gramEnd"/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задишка.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кашель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підвищення температури тіла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тотальний ціаноз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набряки кінцівок</w:t>
      </w:r>
    </w:p>
    <w:p w:rsidR="00FD100F" w:rsidRDefault="00FD100F" w:rsidP="00FD100F">
      <w:pPr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8. Розвиток остеохондрозу спричинюють: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куріння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незручне положення тіла під час роботи.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вживання алкоголю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)стрес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фізичні вправи</w:t>
      </w:r>
    </w:p>
    <w:p w:rsidR="00FD100F" w:rsidRDefault="00FD100F" w:rsidP="00FD100F">
      <w:pPr>
        <w:rPr>
          <w:sz w:val="28"/>
          <w:szCs w:val="28"/>
          <w:lang w:eastAsia="uk-UA"/>
        </w:rPr>
      </w:pPr>
    </w:p>
    <w:p w:rsidR="00FD100F" w:rsidRDefault="00FD100F" w:rsidP="00FD100F">
      <w:pPr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9.</w:t>
      </w:r>
      <w:proofErr w:type="gramStart"/>
      <w:r>
        <w:rPr>
          <w:sz w:val="28"/>
          <w:szCs w:val="28"/>
          <w:lang w:eastAsia="uk-UA"/>
        </w:rPr>
        <w:t>Назв</w:t>
      </w:r>
      <w:proofErr w:type="gramEnd"/>
      <w:r>
        <w:rPr>
          <w:sz w:val="28"/>
          <w:szCs w:val="28"/>
          <w:lang w:eastAsia="uk-UA"/>
        </w:rPr>
        <w:t>іть не генетичний чинник ризику розвитку остеоартрозу: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низький рівень жіночих гормонів.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)стать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спадкові порушення синтезу колагену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етнічна належність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професійні особливості</w:t>
      </w:r>
    </w:p>
    <w:p w:rsidR="00FD100F" w:rsidRDefault="00FD100F" w:rsidP="00FD100F">
      <w:pPr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eastAsia="uk-UA"/>
        </w:rPr>
        <w:t>0.Остеоартроз часто уражує: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п’ясткові суглоби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плюсневі суглоби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колінний суглоб.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п’ястно-фалангові суглоби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ліктьовий суглоб</w:t>
      </w:r>
    </w:p>
    <w:p w:rsidR="00FD100F" w:rsidRDefault="00FD100F" w:rsidP="00FD100F">
      <w:pPr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11</w:t>
      </w:r>
      <w:r>
        <w:rPr>
          <w:sz w:val="28"/>
          <w:szCs w:val="28"/>
          <w:lang w:eastAsia="uk-UA"/>
        </w:rPr>
        <w:t>.Гострий бронхіт у геріатричних пацієнтів часто виникає внаслідок: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гострих респіраторних захворювань.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грибкових уражень дихальних шляхів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аномалій розвитку дихальних шляхів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 xml:space="preserve">) уведення вакцин і сироваток 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токсичної дії ліків</w:t>
      </w:r>
    </w:p>
    <w:p w:rsidR="00FD100F" w:rsidRDefault="00FD100F" w:rsidP="00FD100F">
      <w:pPr>
        <w:ind w:left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12</w:t>
      </w:r>
      <w:r>
        <w:rPr>
          <w:sz w:val="28"/>
          <w:szCs w:val="28"/>
          <w:lang w:eastAsia="uk-UA"/>
        </w:rPr>
        <w:t>. Температурна реакція у геріатричних пацієнтів при хроніч</w:t>
      </w:r>
      <w:r>
        <w:rPr>
          <w:sz w:val="28"/>
          <w:szCs w:val="28"/>
          <w:lang w:eastAsia="uk-UA"/>
        </w:rPr>
        <w:softHyphen/>
        <w:t>ному бронхі</w:t>
      </w:r>
      <w:proofErr w:type="gramStart"/>
      <w:r>
        <w:rPr>
          <w:sz w:val="28"/>
          <w:szCs w:val="28"/>
          <w:lang w:eastAsia="uk-UA"/>
        </w:rPr>
        <w:t>т</w:t>
      </w:r>
      <w:proofErr w:type="gramEnd"/>
      <w:r>
        <w:rPr>
          <w:sz w:val="28"/>
          <w:szCs w:val="28"/>
          <w:lang w:eastAsia="uk-UA"/>
        </w:rPr>
        <w:t>і: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)часто відсутня.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має ремітивний характер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має послаблювальний характер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знижена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має хвилеподібний характер</w:t>
      </w:r>
    </w:p>
    <w:p w:rsidR="00FD100F" w:rsidRDefault="00FD100F" w:rsidP="00FD100F">
      <w:pPr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13</w:t>
      </w:r>
      <w:r>
        <w:rPr>
          <w:sz w:val="28"/>
          <w:szCs w:val="28"/>
          <w:lang w:eastAsia="uk-UA"/>
        </w:rPr>
        <w:t>.Яке з ускладнень характерне для емфіземи легень: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абсцес легень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гангрена легень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спонтанний пневмоторакс.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інфаркт легені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туберкульоз легень?</w:t>
      </w:r>
    </w:p>
    <w:p w:rsidR="00FD100F" w:rsidRDefault="00FD100F" w:rsidP="00FD100F">
      <w:pPr>
        <w:ind w:firstLine="708"/>
      </w:pPr>
      <w:r>
        <w:rPr>
          <w:sz w:val="28"/>
          <w:szCs w:val="28"/>
          <w:lang w:eastAsia="uk-UA"/>
        </w:rPr>
        <w:t>14. Яка побічна дія транквілізаторі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надмірна сонливість.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збудження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порушення ходи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зниження слуху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біль у суглобах</w:t>
      </w:r>
    </w:p>
    <w:p w:rsidR="00FD100F" w:rsidRDefault="00FD100F" w:rsidP="00FD100F">
      <w:pPr>
        <w:ind w:firstLine="708"/>
      </w:pPr>
      <w:r>
        <w:rPr>
          <w:sz w:val="28"/>
          <w:szCs w:val="28"/>
          <w:lang w:val="uk-UA" w:eastAsia="uk-UA"/>
        </w:rPr>
        <w:t>15</w:t>
      </w:r>
      <w:r>
        <w:rPr>
          <w:sz w:val="28"/>
          <w:szCs w:val="28"/>
          <w:lang w:eastAsia="uk-UA"/>
        </w:rPr>
        <w:t>.У будь-який період інфаркту міокарда може виникнути: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кардіогенний шок.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синдром Дресслера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інсульт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гіпертензивний криз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гіпертермічна реакція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</w:p>
    <w:p w:rsidR="00FD100F" w:rsidRDefault="00FD100F" w:rsidP="00FD100F">
      <w:pPr>
        <w:rPr>
          <w:sz w:val="28"/>
          <w:szCs w:val="28"/>
          <w:lang w:eastAsia="uk-UA"/>
        </w:rPr>
      </w:pPr>
    </w:p>
    <w:p w:rsidR="00FD100F" w:rsidRDefault="00FD100F" w:rsidP="00FD100F">
      <w:pPr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lastRenderedPageBreak/>
        <w:t>16</w:t>
      </w:r>
      <w:r>
        <w:rPr>
          <w:sz w:val="28"/>
          <w:szCs w:val="28"/>
          <w:lang w:eastAsia="uk-UA"/>
        </w:rPr>
        <w:t>.Набряки при серцевій недостатності у геріатричних пацієн</w:t>
      </w:r>
      <w:r>
        <w:rPr>
          <w:sz w:val="28"/>
          <w:szCs w:val="28"/>
          <w:lang w:eastAsia="uk-UA"/>
        </w:rPr>
        <w:softHyphen/>
        <w:t>тів: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часто бувають масивними.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часто бувають незначними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часто локалізуються на повіках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часто локалізуються на обличчі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часто при натисканні не залишається ямка</w:t>
      </w:r>
    </w:p>
    <w:p w:rsidR="00FD100F" w:rsidRDefault="00FD100F" w:rsidP="00FD100F">
      <w:pPr>
        <w:ind w:left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eastAsia="uk-UA"/>
        </w:rPr>
        <w:t xml:space="preserve">7. Виразка, яка виникла у </w:t>
      </w:r>
      <w:proofErr w:type="gramStart"/>
      <w:r>
        <w:rPr>
          <w:sz w:val="28"/>
          <w:szCs w:val="28"/>
          <w:lang w:eastAsia="uk-UA"/>
        </w:rPr>
        <w:t>молод</w:t>
      </w:r>
      <w:proofErr w:type="gramEnd"/>
      <w:r>
        <w:rPr>
          <w:sz w:val="28"/>
          <w:szCs w:val="28"/>
          <w:lang w:eastAsia="uk-UA"/>
        </w:rPr>
        <w:t>і роки або середньому віці і не загоюється до старості, називається: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задавнена.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пізня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)стареча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молода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кальозна</w:t>
      </w:r>
    </w:p>
    <w:p w:rsidR="00FD100F" w:rsidRDefault="00FD100F" w:rsidP="00FD100F">
      <w:pPr>
        <w:ind w:left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eastAsia="uk-UA"/>
        </w:rPr>
        <w:t>8. У геріатричних пацієнтів часто спостерігається супутнє за</w:t>
      </w:r>
      <w:r>
        <w:rPr>
          <w:sz w:val="28"/>
          <w:szCs w:val="28"/>
          <w:lang w:eastAsia="uk-UA"/>
        </w:rPr>
        <w:softHyphen/>
        <w:t xml:space="preserve">хворювання при </w:t>
      </w:r>
      <w:proofErr w:type="gramStart"/>
      <w:r>
        <w:rPr>
          <w:sz w:val="28"/>
          <w:szCs w:val="28"/>
          <w:lang w:eastAsia="uk-UA"/>
        </w:rPr>
        <w:t>хворобах</w:t>
      </w:r>
      <w:proofErr w:type="gramEnd"/>
      <w:r>
        <w:rPr>
          <w:sz w:val="28"/>
          <w:szCs w:val="28"/>
          <w:lang w:eastAsia="uk-UA"/>
        </w:rPr>
        <w:t xml:space="preserve"> органів травлення: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хронічний коліт.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гострий коліт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гострий гастрит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гострий холецистит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гострий гепатит</w:t>
      </w:r>
    </w:p>
    <w:p w:rsidR="00FD100F" w:rsidRDefault="00FD100F" w:rsidP="00FD100F">
      <w:pPr>
        <w:ind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19. Артеріальною гіпертензією вважається підвищення тиску вище: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140/90 мм рт. ст.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 xml:space="preserve">) 159/90 мм рт. </w:t>
      </w:r>
      <w:proofErr w:type="gramStart"/>
      <w:r>
        <w:rPr>
          <w:sz w:val="28"/>
          <w:szCs w:val="28"/>
          <w:lang w:eastAsia="uk-UA"/>
        </w:rPr>
        <w:t>ст</w:t>
      </w:r>
      <w:proofErr w:type="gramEnd"/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 xml:space="preserve">) 160/95 мм рт. </w:t>
      </w:r>
      <w:proofErr w:type="gramStart"/>
      <w:r>
        <w:rPr>
          <w:sz w:val="28"/>
          <w:szCs w:val="28"/>
          <w:lang w:eastAsia="uk-UA"/>
        </w:rPr>
        <w:t>ст</w:t>
      </w:r>
      <w:proofErr w:type="gramEnd"/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 xml:space="preserve">) 140/85 мм рт. </w:t>
      </w:r>
      <w:proofErr w:type="gramStart"/>
      <w:r>
        <w:rPr>
          <w:sz w:val="28"/>
          <w:szCs w:val="28"/>
          <w:lang w:eastAsia="uk-UA"/>
        </w:rPr>
        <w:t>ст</w:t>
      </w:r>
      <w:proofErr w:type="gramEnd"/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 xml:space="preserve">) 140/95 мм рт. </w:t>
      </w:r>
      <w:r>
        <w:rPr>
          <w:sz w:val="28"/>
          <w:szCs w:val="28"/>
          <w:lang w:val="uk-UA" w:eastAsia="uk-UA"/>
        </w:rPr>
        <w:t>с</w:t>
      </w:r>
      <w:r>
        <w:rPr>
          <w:sz w:val="28"/>
          <w:szCs w:val="28"/>
          <w:lang w:eastAsia="uk-UA"/>
        </w:rPr>
        <w:t>т</w:t>
      </w:r>
    </w:p>
    <w:p w:rsidR="00FD100F" w:rsidRDefault="00FD100F" w:rsidP="00FD100F">
      <w:pPr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20</w:t>
      </w:r>
      <w:r>
        <w:rPr>
          <w:sz w:val="28"/>
          <w:szCs w:val="28"/>
          <w:lang w:eastAsia="uk-UA"/>
        </w:rPr>
        <w:t>.Гострий бронхіт у геріатричних пацієнтів часто виникає внаслідок: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гострих респіраторних захворювань.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грибкових уражень дихальних шляхів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аномалій розвитку дихальних шляхів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 xml:space="preserve">) уведення вакцин і сироваток 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токсичної дії ліків</w:t>
      </w:r>
    </w:p>
    <w:p w:rsidR="00FD100F" w:rsidRDefault="00FD100F" w:rsidP="00FD100F">
      <w:pPr>
        <w:ind w:left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21</w:t>
      </w:r>
      <w:r>
        <w:rPr>
          <w:sz w:val="28"/>
          <w:szCs w:val="28"/>
          <w:lang w:eastAsia="uk-UA"/>
        </w:rPr>
        <w:t>. Температурна реакція у геріатричних пацієнтів при хроніч</w:t>
      </w:r>
      <w:r>
        <w:rPr>
          <w:sz w:val="28"/>
          <w:szCs w:val="28"/>
          <w:lang w:eastAsia="uk-UA"/>
        </w:rPr>
        <w:softHyphen/>
        <w:t>ному бронхі</w:t>
      </w:r>
      <w:proofErr w:type="gramStart"/>
      <w:r>
        <w:rPr>
          <w:sz w:val="28"/>
          <w:szCs w:val="28"/>
          <w:lang w:eastAsia="uk-UA"/>
        </w:rPr>
        <w:t>т</w:t>
      </w:r>
      <w:proofErr w:type="gramEnd"/>
      <w:r>
        <w:rPr>
          <w:sz w:val="28"/>
          <w:szCs w:val="28"/>
          <w:lang w:eastAsia="uk-UA"/>
        </w:rPr>
        <w:t>і: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)часто відсутня.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має ремітивний характер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має послаблювальний характер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знижена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має хвилеподібний характер</w:t>
      </w:r>
    </w:p>
    <w:p w:rsidR="00FD100F" w:rsidRDefault="00FD100F" w:rsidP="00FD100F">
      <w:pPr>
        <w:ind w:firstLine="708"/>
      </w:pPr>
      <w:r>
        <w:rPr>
          <w:sz w:val="28"/>
          <w:szCs w:val="28"/>
          <w:lang w:val="uk-UA" w:eastAsia="uk-UA"/>
        </w:rPr>
        <w:t>22</w:t>
      </w:r>
      <w:r>
        <w:rPr>
          <w:sz w:val="28"/>
          <w:szCs w:val="28"/>
          <w:lang w:eastAsia="uk-UA"/>
        </w:rPr>
        <w:t>.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Остеоартроз часто уражу</w:t>
      </w:r>
      <w:proofErr w:type="gramStart"/>
      <w:r>
        <w:rPr>
          <w:sz w:val="28"/>
          <w:szCs w:val="28"/>
          <w:lang w:eastAsia="uk-UA"/>
        </w:rPr>
        <w:t>є:</w:t>
      </w:r>
      <w:proofErr w:type="gramEnd"/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п’ясткові суглоби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плюсневі суглоби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колінний суглоб.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п’ястно-фалангові суглоби</w:t>
      </w:r>
    </w:p>
    <w:p w:rsidR="00FD100F" w:rsidRDefault="00FD100F" w:rsidP="00FD100F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>Д</w:t>
      </w:r>
      <w:r>
        <w:rPr>
          <w:sz w:val="28"/>
          <w:szCs w:val="28"/>
          <w:lang w:eastAsia="uk-UA"/>
        </w:rPr>
        <w:t>) ліктьовий суглоб</w:t>
      </w:r>
    </w:p>
    <w:p w:rsidR="00FD100F" w:rsidRDefault="00FD100F" w:rsidP="00FD100F">
      <w:pPr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23</w:t>
      </w:r>
      <w:r>
        <w:rPr>
          <w:sz w:val="28"/>
          <w:szCs w:val="28"/>
          <w:lang w:eastAsia="uk-UA"/>
        </w:rPr>
        <w:t>.Який кашель частіше спостерігається у пацієнтів похилого віку: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lastRenderedPageBreak/>
        <w:t>А</w:t>
      </w:r>
      <w:r>
        <w:rPr>
          <w:sz w:val="28"/>
          <w:szCs w:val="28"/>
          <w:lang w:eastAsia="uk-UA"/>
        </w:rPr>
        <w:t>) сухий.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вологий з виділенням гнійного харкотиння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вологий з виділенням харкотиння з прожилками крові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вологий з виділенням серозного харкотиння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надсадний?</w:t>
      </w:r>
    </w:p>
    <w:p w:rsidR="00FD100F" w:rsidRDefault="00FD100F" w:rsidP="00FD100F">
      <w:pPr>
        <w:ind w:left="708" w:firstLine="708"/>
        <w:rPr>
          <w:rStyle w:val="2"/>
          <w:b w:val="0"/>
          <w:bCs w:val="0"/>
          <w:sz w:val="28"/>
          <w:szCs w:val="28"/>
        </w:rPr>
      </w:pPr>
    </w:p>
    <w:p w:rsidR="00FD100F" w:rsidRDefault="00FD100F" w:rsidP="00FD100F">
      <w:pPr>
        <w:ind w:firstLine="708"/>
      </w:pPr>
      <w:r>
        <w:rPr>
          <w:sz w:val="28"/>
          <w:szCs w:val="28"/>
          <w:lang w:val="uk-UA" w:eastAsia="uk-UA"/>
        </w:rPr>
        <w:t>24</w:t>
      </w:r>
      <w:r>
        <w:rPr>
          <w:sz w:val="28"/>
          <w:szCs w:val="28"/>
          <w:lang w:eastAsia="uk-UA"/>
        </w:rPr>
        <w:t>.Набряки при серцевій недостатності у геріатричних пацієн</w:t>
      </w:r>
      <w:r>
        <w:rPr>
          <w:sz w:val="28"/>
          <w:szCs w:val="28"/>
          <w:lang w:eastAsia="uk-UA"/>
        </w:rPr>
        <w:softHyphen/>
        <w:t>тів: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eastAsia="uk-UA"/>
        </w:rPr>
        <w:t>) часто бувають масивними.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eastAsia="uk-UA"/>
        </w:rPr>
        <w:t>) часто бувають незначними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eastAsia="uk-UA"/>
        </w:rPr>
        <w:t>) часто локалізуються на повіках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eastAsia="uk-UA"/>
        </w:rPr>
        <w:t>) часто локалізуються на обличчі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часто при натисканні не залишається ямка</w:t>
      </w:r>
    </w:p>
    <w:p w:rsidR="00FD100F" w:rsidRDefault="00FD100F" w:rsidP="00FD100F">
      <w:pPr>
        <w:ind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25.З віком відбуваються такі зміни в опорно-руховому апараті: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А) збільшення зросту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Б) зменшення висоти хребців.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В) збільшення висоти хребців</w:t>
      </w:r>
    </w:p>
    <w:p w:rsidR="00FD100F" w:rsidRDefault="00FD100F" w:rsidP="00FD100F">
      <w:pPr>
        <w:ind w:left="708"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Г) зменшення кривизни грудного відділу хребта</w:t>
      </w:r>
    </w:p>
    <w:p w:rsidR="00FD100F" w:rsidRDefault="00FD100F" w:rsidP="00FD100F">
      <w:pPr>
        <w:ind w:left="708" w:firstLine="708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eastAsia="uk-UA"/>
        </w:rPr>
        <w:t>) зменшення кривизни поперекового відділу хребта</w:t>
      </w:r>
    </w:p>
    <w:p w:rsidR="00FD100F" w:rsidRDefault="00FD100F" w:rsidP="00FD100F">
      <w:pPr>
        <w:rPr>
          <w:sz w:val="28"/>
          <w:szCs w:val="28"/>
          <w:lang w:eastAsia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0"/>
        <w:keepNext/>
        <w:keepLines/>
        <w:shd w:val="clear" w:color="auto" w:fill="auto"/>
        <w:spacing w:line="240" w:lineRule="auto"/>
        <w:ind w:left="1048"/>
        <w:jc w:val="center"/>
      </w:pPr>
      <w:r>
        <w:rPr>
          <w:b/>
          <w:sz w:val="28"/>
          <w:szCs w:val="28"/>
        </w:rPr>
        <w:t>Програмні вимоги</w:t>
      </w:r>
    </w:p>
    <w:p w:rsidR="00FD100F" w:rsidRDefault="00FD100F" w:rsidP="00FD100F">
      <w:pPr>
        <w:rPr>
          <w:lang w:eastAsia="uk-UA"/>
        </w:rPr>
      </w:pPr>
    </w:p>
    <w:p w:rsidR="00FD100F" w:rsidRDefault="00FD100F" w:rsidP="00FD100F">
      <w:pPr>
        <w:ind w:left="212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«Фізіологія процесів старіння»</w:t>
      </w:r>
    </w:p>
    <w:p w:rsidR="00FD100F" w:rsidRDefault="00FD100F" w:rsidP="00FD100F">
      <w:pPr>
        <w:ind w:left="2124" w:firstLine="708"/>
        <w:rPr>
          <w:b/>
          <w:sz w:val="28"/>
          <w:szCs w:val="28"/>
          <w:lang w:val="uk-UA"/>
        </w:rPr>
      </w:pP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1.Розвиток геронтології як науки, її завдання і розділи. 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2.Біологія старіння.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ae"/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Style w:val="ae"/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Фізіологічне і патологічне старіння.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4.Молекулярні і клітинні механізми старіння.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Style w:val="ad"/>
          <w:rFonts w:eastAsia="Century Schoolbook"/>
          <w:b w:val="0"/>
          <w:color w:val="auto"/>
          <w:sz w:val="28"/>
          <w:szCs w:val="28"/>
        </w:rPr>
        <w:t>Соціальна геронтологія</w:t>
      </w:r>
      <w:r>
        <w:rPr>
          <w:rFonts w:ascii="Times New Roman" w:hAnsi="Times New Roman" w:cs="Times New Roman"/>
          <w:sz w:val="28"/>
          <w:szCs w:val="28"/>
        </w:rPr>
        <w:t xml:space="preserve"> як сус</w:t>
      </w:r>
      <w:r>
        <w:rPr>
          <w:rFonts w:ascii="Times New Roman" w:hAnsi="Times New Roman" w:cs="Times New Roman"/>
          <w:sz w:val="28"/>
          <w:szCs w:val="28"/>
        </w:rPr>
        <w:softHyphen/>
        <w:t>пільна дисципліна.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Принципи ООН щодо людей похилого віку.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Геріатрія та паліативна медицина.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8.Принципи діяльності хоспісів на сучасному етапі.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9.Старість як загально біологічний процес.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Особливості фармакодинаміки у пацієнтів старших вікових груп.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11.Вікові фізіологічні зміни органів системи дихання.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12.Гострий бронхіт.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13.Хронічний бронхіт.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14.Хронічне обструктивне захворювання легень.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15.Бронхіальна астма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Вікові фізіологічні зміни серцево-судинної системи.        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17.Артеріальна гіпертензія.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Гіпертензивний криз.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19.Атеросклероз.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20.Ішемічна хвороба серця.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21.Хронічна серцева недостатність.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38pt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>
        <w:rPr>
          <w:rStyle w:val="38pt"/>
          <w:rFonts w:ascii="Times New Roman" w:hAnsi="Times New Roman" w:cs="Times New Roman"/>
          <w:b w:val="0"/>
          <w:color w:val="auto"/>
          <w:sz w:val="28"/>
          <w:szCs w:val="28"/>
        </w:rPr>
        <w:t>Вікові</w:t>
      </w:r>
      <w:r>
        <w:rPr>
          <w:rStyle w:val="38pt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Style w:val="38pt"/>
          <w:rFonts w:ascii="Times New Roman" w:hAnsi="Times New Roman" w:cs="Times New Roman"/>
          <w:b w:val="0"/>
          <w:color w:val="auto"/>
          <w:sz w:val="28"/>
          <w:szCs w:val="28"/>
        </w:rPr>
        <w:t>фізіологічні зміни органів травлення</w:t>
      </w:r>
      <w:r>
        <w:rPr>
          <w:rStyle w:val="38pt"/>
          <w:rFonts w:ascii="Times New Roman" w:hAnsi="Times New Roman" w:cs="Times New Roman"/>
          <w:color w:val="auto"/>
          <w:sz w:val="28"/>
          <w:szCs w:val="28"/>
        </w:rPr>
        <w:t>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BookmanOldStyle"/>
          <w:rFonts w:ascii="Times New Roman" w:eastAsia="Bookman Old Style" w:hAnsi="Times New Roman" w:cs="Times New Roman"/>
          <w:color w:val="auto"/>
          <w:spacing w:val="20"/>
          <w:sz w:val="28"/>
          <w:szCs w:val="28"/>
        </w:rPr>
      </w:pPr>
      <w:r>
        <w:rPr>
          <w:rStyle w:val="BookmanOldStyle"/>
          <w:rFonts w:ascii="Times New Roman" w:eastAsia="Bookman Old Style" w:hAnsi="Times New Roman" w:cs="Times New Roman"/>
          <w:bCs/>
          <w:color w:val="auto"/>
          <w:spacing w:val="20"/>
          <w:sz w:val="28"/>
          <w:szCs w:val="28"/>
        </w:rPr>
        <w:t>23. Гострий гастрит.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38pt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38pt"/>
          <w:rFonts w:ascii="Times New Roman" w:hAnsi="Times New Roman" w:cs="Times New Roman"/>
          <w:b w:val="0"/>
          <w:color w:val="auto"/>
          <w:sz w:val="28"/>
          <w:szCs w:val="28"/>
        </w:rPr>
        <w:t>24. Хронічний гастрит.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38pt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38pt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25. Виразкова хвороба.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BookmanOldStyle"/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Style w:val="BookmanOldStyle"/>
          <w:rFonts w:ascii="Times New Roman" w:eastAsia="Bookman Old Style" w:hAnsi="Times New Roman" w:cs="Times New Roman"/>
          <w:bCs/>
          <w:iCs/>
          <w:color w:val="auto"/>
          <w:spacing w:val="20"/>
          <w:sz w:val="28"/>
          <w:szCs w:val="28"/>
        </w:rPr>
        <w:t>26.</w:t>
      </w:r>
      <w:r>
        <w:rPr>
          <w:rStyle w:val="BookmanOldStyle"/>
          <w:rFonts w:ascii="Times New Roman" w:eastAsia="Bookman Old Style" w:hAnsi="Times New Roman" w:cs="Times New Roman"/>
          <w:bCs/>
          <w:color w:val="auto"/>
          <w:spacing w:val="20"/>
          <w:sz w:val="28"/>
          <w:szCs w:val="28"/>
        </w:rPr>
        <w:t>Шлункова кровотеча.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BookmanOldStyle"/>
          <w:rFonts w:ascii="Times New Roman" w:eastAsia="Bookman Old Style" w:hAnsi="Times New Roman" w:cs="Times New Roman"/>
          <w:bCs/>
          <w:iCs/>
          <w:color w:val="auto"/>
          <w:spacing w:val="20"/>
          <w:sz w:val="28"/>
          <w:szCs w:val="28"/>
        </w:rPr>
      </w:pPr>
      <w:r>
        <w:rPr>
          <w:rStyle w:val="BookmanOldStyle"/>
          <w:rFonts w:ascii="Times New Roman" w:eastAsia="Bookman Old Style" w:hAnsi="Times New Roman" w:cs="Times New Roman"/>
          <w:bCs/>
          <w:iCs/>
          <w:color w:val="auto"/>
          <w:spacing w:val="20"/>
          <w:sz w:val="28"/>
          <w:szCs w:val="28"/>
        </w:rPr>
        <w:t>27.Гострий вірусний гепатит.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BookmanOldStyle"/>
          <w:rFonts w:ascii="Times New Roman" w:eastAsia="Bookman Old Style" w:hAnsi="Times New Roman" w:cs="Times New Roman"/>
          <w:bCs/>
          <w:iCs/>
          <w:color w:val="auto"/>
          <w:spacing w:val="20"/>
          <w:sz w:val="28"/>
          <w:szCs w:val="28"/>
        </w:rPr>
      </w:pPr>
      <w:r>
        <w:rPr>
          <w:rStyle w:val="BookmanOldStyle"/>
          <w:rFonts w:ascii="Times New Roman" w:eastAsia="Bookman Old Style" w:hAnsi="Times New Roman" w:cs="Times New Roman"/>
          <w:bCs/>
          <w:iCs/>
          <w:color w:val="auto"/>
          <w:spacing w:val="20"/>
          <w:sz w:val="28"/>
          <w:szCs w:val="28"/>
        </w:rPr>
        <w:t>28.Хронічний гепатит.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</w:pPr>
      <w:r>
        <w:rPr>
          <w:rFonts w:ascii="Times New Roman" w:hAnsi="Times New Roman" w:cs="Times New Roman"/>
          <w:sz w:val="28"/>
          <w:szCs w:val="28"/>
        </w:rPr>
        <w:t>29.Цироз печінки.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30.Хвороби жовчного міхура.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BookmanOldStyle"/>
          <w:rFonts w:ascii="Times New Roman" w:eastAsia="Bookman Old Style" w:hAnsi="Times New Roman" w:cs="Times New Roman"/>
          <w:bCs/>
          <w:color w:val="auto"/>
          <w:spacing w:val="20"/>
          <w:sz w:val="28"/>
          <w:szCs w:val="28"/>
        </w:rPr>
      </w:pPr>
      <w:r>
        <w:rPr>
          <w:rStyle w:val="BookmanOldStyle"/>
          <w:rFonts w:ascii="Times New Roman" w:eastAsia="Bookman Old Style" w:hAnsi="Times New Roman" w:cs="Times New Roman"/>
          <w:bCs/>
          <w:color w:val="auto"/>
          <w:spacing w:val="20"/>
          <w:sz w:val="28"/>
          <w:szCs w:val="28"/>
        </w:rPr>
        <w:t>31.Коліт.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</w:pPr>
      <w:r>
        <w:rPr>
          <w:rFonts w:ascii="Times New Roman" w:hAnsi="Times New Roman" w:cs="Times New Roman"/>
          <w:sz w:val="28"/>
          <w:szCs w:val="28"/>
        </w:rPr>
        <w:t>32.Вікові зміни.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33.Загальні засвоювання нирок і сечових шляхів.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34.Гострий старечий гломерулонефрит (ГН)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35.Хронічний старечий гломерулонефрит.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36.Пієлонефрит.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37.Обмінні дистрофічні захворювання нирок.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38.нефротичний синдром.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39.Сечокам’яна хвороба.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40.Пухлина нирок.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41.Пухлини сечового міхура.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42.Пухлини передміхурової залоз.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43.Вікові фізіологічні зміни органів кровотворення.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eastAsia="Bookman Old Style" w:hAnsi="Times New Roman" w:cs="Times New Roman"/>
          <w:bCs/>
          <w:spacing w:val="20"/>
          <w:sz w:val="28"/>
          <w:szCs w:val="28"/>
          <w:shd w:val="clear" w:color="auto" w:fill="FFFFFF"/>
          <w:lang w:bidi="uk-UA"/>
        </w:rPr>
      </w:pPr>
      <w:r>
        <w:rPr>
          <w:rFonts w:ascii="Times New Roman" w:hAnsi="Times New Roman" w:cs="Times New Roman"/>
          <w:sz w:val="28"/>
          <w:szCs w:val="28"/>
        </w:rPr>
        <w:t>44.Анемії.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45.Геморагічний синдром.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46.Порушення функції зсідання крові.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47.Вікові фізіологічні зміни ендокринної системи.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48.Цукровий діабет.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49.Захворювання щитоподібної залози.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50.Фізіологічні вікові зміни репродуктивної системи.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51.Клімактеричний період у чоловіків.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52.Остеопороз.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53.Остеоартроз.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54.Остеохондроз хребта.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55. Вікові  фізіологічні зміни опорно-рухового апарату.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38pt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56.Вікові фізіологічні</w:t>
      </w:r>
      <w:r>
        <w:rPr>
          <w:rStyle w:val="38pt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зміни органа зору.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57. Вікові хвороби повік, кон'юнктиви, сльозового апарату.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58.Катаракта.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59.Ретинопатії.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60.Глаукома.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61.Стареча приглухуватість.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62.Порушення функції рівноваги у пацієнтів похилого віку.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63. Вікові зміни шкір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64.Пухлинні ураження шкіри у пацієнтів похилого і старечого віку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65.</w:t>
      </w:r>
      <w:r>
        <w:rPr>
          <w:rFonts w:ascii="Times New Roman" w:hAnsi="Times New Roman" w:cs="Times New Roman"/>
          <w:sz w:val="28"/>
          <w:szCs w:val="28"/>
        </w:rPr>
        <w:t>Вікові фізіологічні зміни нервової системи.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66.Судинні захворювання головного мозку.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67.Хвороба Паркінсона.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68.Професійне старіння. 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69.Адаптація до пенсійного періоду життя.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70.Поняття здоров’я в старості.</w:t>
      </w:r>
    </w:p>
    <w:p w:rsidR="00FD100F" w:rsidRDefault="00FD100F" w:rsidP="00FD100F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71.Принципи механізми соціального захисту населення літнього віку.</w:t>
      </w: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ind w:firstLine="0"/>
        <w:jc w:val="center"/>
        <w:rPr>
          <w:rStyle w:val="2"/>
          <w:rFonts w:eastAsia="Courier New"/>
          <w:sz w:val="28"/>
          <w:szCs w:val="28"/>
          <w:lang w:val="uk-UA"/>
        </w:rPr>
      </w:pPr>
      <w:r>
        <w:rPr>
          <w:rStyle w:val="2"/>
          <w:rFonts w:eastAsia="Courier New"/>
          <w:sz w:val="28"/>
          <w:szCs w:val="28"/>
        </w:rPr>
        <w:t>Література</w:t>
      </w:r>
    </w:p>
    <w:p w:rsidR="00FD100F" w:rsidRDefault="00FD100F" w:rsidP="00FD100F">
      <w:pPr>
        <w:pStyle w:val="11"/>
        <w:ind w:firstLine="0"/>
        <w:jc w:val="both"/>
        <w:rPr>
          <w:rStyle w:val="2"/>
          <w:rFonts w:eastAsia="Courier New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left="20" w:right="20" w:firstLine="280"/>
        <w:rPr>
          <w:rStyle w:val="2"/>
          <w:rFonts w:eastAsia="Courier New"/>
          <w:sz w:val="28"/>
          <w:szCs w:val="28"/>
        </w:rPr>
      </w:pPr>
    </w:p>
    <w:p w:rsidR="00FD100F" w:rsidRDefault="00FD100F" w:rsidP="00FD100F">
      <w:pPr>
        <w:pStyle w:val="11"/>
        <w:shd w:val="clear" w:color="auto" w:fill="auto"/>
        <w:spacing w:before="0"/>
        <w:ind w:right="20" w:firstLine="0"/>
        <w:rPr>
          <w:lang w:val="uk-UA"/>
        </w:rPr>
      </w:pP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1.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Батушкин В.В.</w:t>
      </w:r>
      <w:r>
        <w:rPr>
          <w:rFonts w:ascii="Times New Roman" w:hAnsi="Times New Roman" w:cs="Times New Roman"/>
          <w:sz w:val="28"/>
          <w:szCs w:val="28"/>
        </w:rPr>
        <w:t xml:space="preserve"> Острая ишемия миокарда у больных пожилого возраста / Острые и неотложные состояния в практике врача.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 В.В. Батушкин</w:t>
      </w:r>
      <w:r>
        <w:rPr>
          <w:rFonts w:ascii="Times New Roman" w:hAnsi="Times New Roman" w:cs="Times New Roman"/>
          <w:sz w:val="28"/>
          <w:szCs w:val="28"/>
        </w:rPr>
        <w:t xml:space="preserve">  — К.: Издательский дом “</w:t>
      </w:r>
      <w:proofErr w:type="gramStart"/>
      <w:r>
        <w:rPr>
          <w:rFonts w:ascii="Times New Roman" w:hAnsi="Times New Roman" w:cs="Times New Roman"/>
          <w:sz w:val="28"/>
          <w:szCs w:val="28"/>
        </w:rPr>
        <w:t>Аванпост-Прим</w:t>
      </w:r>
      <w:proofErr w:type="gramEnd"/>
      <w:r>
        <w:rPr>
          <w:rFonts w:ascii="Times New Roman" w:hAnsi="Times New Roman" w:cs="Times New Roman"/>
          <w:sz w:val="28"/>
          <w:szCs w:val="28"/>
        </w:rPr>
        <w:t>”, 2007. — № 1. — С. 23—27.</w:t>
      </w:r>
    </w:p>
    <w:p w:rsidR="00FD100F" w:rsidRDefault="00FD100F" w:rsidP="00FD100F">
      <w:pPr>
        <w:pStyle w:val="11"/>
        <w:shd w:val="clear" w:color="auto" w:fill="auto"/>
        <w:spacing w:before="0"/>
        <w:ind w:left="855" w:right="20" w:firstLine="0"/>
        <w:rPr>
          <w:rFonts w:ascii="Times New Roman" w:hAnsi="Times New Roman" w:cs="Times New Roman" w:hint="eastAsia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 xml:space="preserve">2.Березовська </w:t>
      </w:r>
      <w:r>
        <w:rPr>
          <w:rStyle w:val="BookmanOldStyle"/>
          <w:rFonts w:ascii="Times New Roman" w:hAnsi="Times New Roman" w:cs="Times New Roman"/>
          <w:bCs/>
          <w:iCs/>
          <w:color w:val="auto"/>
          <w:spacing w:val="10"/>
          <w:sz w:val="28"/>
          <w:szCs w:val="28"/>
        </w:rPr>
        <w:t>І.</w:t>
      </w:r>
      <w:r>
        <w:rPr>
          <w:rStyle w:val="BookmanOldStyle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Ішемічна хвороба серця: причини, діагностика,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hAnsi="Times New Roman" w:cs="Times New Roman"/>
          <w:sz w:val="28"/>
          <w:szCs w:val="28"/>
        </w:rPr>
        <w:t>ілактика, лікування: посібник. /І.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 xml:space="preserve"> Березовська</w:t>
      </w:r>
      <w:r>
        <w:rPr>
          <w:rFonts w:ascii="Times New Roman" w:hAnsi="Times New Roman" w:cs="Times New Roman"/>
          <w:sz w:val="28"/>
          <w:szCs w:val="28"/>
        </w:rPr>
        <w:t xml:space="preserve"> ;— Львів: Б.в., 2004. — 20 с.</w:t>
      </w:r>
    </w:p>
    <w:p w:rsidR="00FD100F" w:rsidRDefault="00FD100F" w:rsidP="00FD100F">
      <w:pPr>
        <w:pStyle w:val="11"/>
        <w:shd w:val="clear" w:color="auto" w:fill="auto"/>
        <w:spacing w:before="0"/>
        <w:ind w:left="855" w:right="2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3.Білинський Б.Т.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Онкологія: під</w:t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  <w:t>ручник /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 xml:space="preserve"> Б.Т.Білинський, Ю.М.Стернова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>
        <w:rPr>
          <w:rFonts w:ascii="Times New Roman" w:hAnsi="Times New Roman" w:cs="Times New Roman"/>
          <w:sz w:val="28"/>
          <w:szCs w:val="28"/>
          <w:lang w:val="de-DE" w:eastAsia="de-DE" w:bidi="de-DE"/>
        </w:rPr>
        <w:t>K</w:t>
      </w:r>
      <w:r>
        <w:rPr>
          <w:rFonts w:ascii="Times New Roman" w:hAnsi="Times New Roman" w:cs="Times New Roman"/>
          <w:sz w:val="28"/>
          <w:szCs w:val="28"/>
          <w:lang w:val="uk-UA" w:eastAsia="de-DE" w:bidi="de-DE"/>
        </w:rPr>
        <w:t xml:space="preserve">.: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Здоров’я, 2004. — С. 427—429, 453—460.</w:t>
      </w:r>
    </w:p>
    <w:p w:rsidR="00FD100F" w:rsidRDefault="00FD100F" w:rsidP="00FD100F">
      <w:pPr>
        <w:pStyle w:val="ab"/>
        <w:rPr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left="855" w:right="2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4.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Браверман Л.И.</w:t>
      </w:r>
      <w:r>
        <w:rPr>
          <w:rFonts w:ascii="Times New Roman" w:hAnsi="Times New Roman" w:cs="Times New Roman"/>
          <w:sz w:val="28"/>
          <w:szCs w:val="28"/>
        </w:rPr>
        <w:t xml:space="preserve"> Болезни щитовидной железы / 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Л.И.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Браверман</w:t>
      </w:r>
      <w:r>
        <w:rPr>
          <w:rFonts w:ascii="Times New Roman" w:hAnsi="Times New Roman" w:cs="Times New Roman"/>
          <w:sz w:val="28"/>
          <w:szCs w:val="28"/>
        </w:rPr>
        <w:t xml:space="preserve"> .Пер. с англ.В.И. Кандрора и др. — М.: Медицина, 2000. — С. 117—140, 173—194.</w:t>
      </w:r>
    </w:p>
    <w:p w:rsidR="00FD100F" w:rsidRDefault="00FD100F" w:rsidP="00FD100F">
      <w:pPr>
        <w:pStyle w:val="11"/>
        <w:shd w:val="clear" w:color="auto" w:fill="auto"/>
        <w:spacing w:before="0"/>
        <w:ind w:left="855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i w:val="0"/>
          <w:color w:val="auto"/>
          <w:sz w:val="28"/>
          <w:szCs w:val="28"/>
          <w:lang w:val="uk-UA"/>
        </w:rPr>
        <w:t>5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Вогралик В.Г.</w:t>
      </w:r>
      <w:r>
        <w:rPr>
          <w:rFonts w:ascii="Times New Roman" w:hAnsi="Times New Roman" w:cs="Times New Roman"/>
          <w:sz w:val="28"/>
          <w:szCs w:val="28"/>
        </w:rPr>
        <w:t xml:space="preserve"> Клиническая гериатрия: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 В.Г. Вогралик /</w:t>
      </w:r>
      <w:r>
        <w:rPr>
          <w:rFonts w:ascii="Times New Roman" w:hAnsi="Times New Roman" w:cs="Times New Roman"/>
          <w:sz w:val="28"/>
          <w:szCs w:val="28"/>
        </w:rPr>
        <w:t xml:space="preserve">  Сборник статей. 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Горь</w:t>
      </w:r>
      <w:r>
        <w:rPr>
          <w:rFonts w:ascii="Times New Roman" w:hAnsi="Times New Roman" w:cs="Times New Roman"/>
          <w:sz w:val="28"/>
          <w:szCs w:val="28"/>
        </w:rPr>
        <w:softHyphen/>
        <w:t>кий: Б.и., 1976. — С. 126—139.</w:t>
      </w:r>
    </w:p>
    <w:p w:rsidR="00FD100F" w:rsidRDefault="00FD100F" w:rsidP="00FD100F">
      <w:pPr>
        <w:pStyle w:val="11"/>
        <w:shd w:val="clear" w:color="auto" w:fill="auto"/>
        <w:spacing w:before="0"/>
        <w:ind w:left="20" w:right="2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6.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Воложин А.И. </w:t>
      </w:r>
      <w:r>
        <w:rPr>
          <w:rFonts w:ascii="Times New Roman" w:hAnsi="Times New Roman" w:cs="Times New Roman"/>
          <w:sz w:val="28"/>
          <w:szCs w:val="28"/>
        </w:rPr>
        <w:t>Остеопороз.,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особие.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А.И. Воложин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de-DE" w:eastAsia="de-DE" w:bidi="de-DE"/>
        </w:rPr>
        <w:t>B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eastAsia="de-DE" w:bidi="de-DE"/>
        </w:rPr>
        <w:t>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de-DE" w:eastAsia="de-DE" w:bidi="de-DE"/>
        </w:rPr>
        <w:t>C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eastAsia="de-DE" w:bidi="de-DE"/>
        </w:rPr>
        <w:t>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 Оганов/</w:t>
      </w:r>
      <w:r>
        <w:rPr>
          <w:rFonts w:ascii="Times New Roman" w:hAnsi="Times New Roman" w:cs="Times New Roman"/>
          <w:i/>
          <w:sz w:val="28"/>
          <w:szCs w:val="28"/>
          <w:lang w:eastAsia="de-DE" w:bidi="de-D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М.: Прак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тическая медицина, 2005. — 232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D100F" w:rsidRDefault="00FD100F" w:rsidP="00FD100F">
      <w:pPr>
        <w:pStyle w:val="11"/>
        <w:shd w:val="clear" w:color="auto" w:fill="auto"/>
        <w:spacing w:before="0"/>
        <w:ind w:left="855" w:right="2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i w:val="0"/>
          <w:color w:val="auto"/>
          <w:sz w:val="28"/>
          <w:szCs w:val="28"/>
          <w:lang w:val="uk-UA"/>
        </w:rPr>
        <w:t>7.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Воробьев А.И. </w:t>
      </w:r>
      <w:r>
        <w:rPr>
          <w:rFonts w:ascii="Times New Roman" w:hAnsi="Times New Roman" w:cs="Times New Roman"/>
          <w:sz w:val="28"/>
          <w:szCs w:val="28"/>
        </w:rPr>
        <w:t>Руководство по гематологии. Лим</w:t>
      </w:r>
      <w:r>
        <w:rPr>
          <w:rFonts w:ascii="Times New Roman" w:hAnsi="Times New Roman" w:cs="Times New Roman"/>
          <w:sz w:val="28"/>
          <w:szCs w:val="28"/>
        </w:rPr>
        <w:softHyphen/>
        <w:t>фогранулематоз./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 А.И. Воробьев, Ю.И.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Лорие</w:t>
      </w:r>
      <w:r>
        <w:rPr>
          <w:rFonts w:ascii="Times New Roman" w:hAnsi="Times New Roman" w:cs="Times New Roman"/>
          <w:sz w:val="28"/>
          <w:szCs w:val="28"/>
        </w:rPr>
        <w:t xml:space="preserve"> — М.: Медицина, 1979. — С. 283—298.</w:t>
      </w:r>
    </w:p>
    <w:p w:rsidR="00FD100F" w:rsidRDefault="00FD100F" w:rsidP="00FD100F">
      <w:pPr>
        <w:pStyle w:val="11"/>
        <w:shd w:val="clear" w:color="auto" w:fill="auto"/>
        <w:spacing w:before="0"/>
        <w:ind w:left="855" w:right="2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left="20"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i w:val="0"/>
          <w:color w:val="auto"/>
          <w:sz w:val="28"/>
          <w:szCs w:val="28"/>
          <w:lang w:val="uk-UA"/>
        </w:rPr>
        <w:t>8.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Дворецкий Л.И. </w:t>
      </w:r>
      <w:r>
        <w:rPr>
          <w:rFonts w:ascii="Times New Roman" w:hAnsi="Times New Roman" w:cs="Times New Roman"/>
          <w:sz w:val="28"/>
          <w:szCs w:val="28"/>
        </w:rPr>
        <w:t xml:space="preserve"> Справочник по диагностике и ле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чению заболеваний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пожилых. /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Л.И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 Дворецкий,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Л.Б. Лазебник</w:t>
      </w:r>
      <w:r>
        <w:rPr>
          <w:rFonts w:ascii="Times New Roman" w:hAnsi="Times New Roman" w:cs="Times New Roman"/>
          <w:sz w:val="28"/>
          <w:szCs w:val="28"/>
        </w:rPr>
        <w:t xml:space="preserve"> — М.: Новая волна Оникс, 2000. — 543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D100F" w:rsidRDefault="00FD100F" w:rsidP="00FD100F">
      <w:pPr>
        <w:pStyle w:val="11"/>
        <w:shd w:val="clear" w:color="auto" w:fill="auto"/>
        <w:spacing w:before="0"/>
        <w:ind w:left="20" w:right="20" w:firstLine="28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i w:val="0"/>
          <w:color w:val="auto"/>
          <w:sz w:val="28"/>
          <w:szCs w:val="28"/>
          <w:lang w:val="uk-UA"/>
        </w:rPr>
        <w:t>9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Коркушко О.В. </w:t>
      </w:r>
      <w:r>
        <w:rPr>
          <w:rFonts w:ascii="Times New Roman" w:hAnsi="Times New Roman" w:cs="Times New Roman"/>
          <w:sz w:val="28"/>
          <w:szCs w:val="28"/>
        </w:rPr>
        <w:t xml:space="preserve">Передчасне старіння. - 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ібліотечка практикуючого лікаря. Метод, рекомендації. /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О.В. Коркушко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 xml:space="preserve"> В.Б. Шатило, Ю.Т.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 xml:space="preserve">Ярошенко </w:t>
      </w:r>
      <w:r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" w:hAnsi="Times New Roman" w:cs="Times New Roman"/>
          <w:sz w:val="28"/>
          <w:szCs w:val="28"/>
          <w:lang w:val="de-DE" w:eastAsia="de-DE" w:bidi="de-DE"/>
        </w:rPr>
        <w:t>K</w:t>
      </w:r>
      <w:r>
        <w:rPr>
          <w:rFonts w:ascii="Times New Roman" w:hAnsi="Times New Roman" w:cs="Times New Roman"/>
          <w:sz w:val="28"/>
          <w:szCs w:val="28"/>
          <w:lang w:eastAsia="de-DE" w:bidi="de-DE"/>
        </w:rPr>
        <w:t xml:space="preserve">.: </w:t>
      </w:r>
      <w:r>
        <w:rPr>
          <w:rFonts w:ascii="Times New Roman" w:hAnsi="Times New Roman" w:cs="Times New Roman"/>
          <w:sz w:val="28"/>
          <w:szCs w:val="28"/>
          <w:lang w:val="de-DE" w:eastAsia="de-DE" w:bidi="de-DE"/>
        </w:rPr>
        <w:t>TOB</w:t>
      </w:r>
      <w:r w:rsidRPr="00FD100F">
        <w:rPr>
          <w:rFonts w:ascii="Times New Roman" w:hAnsi="Times New Roman" w:cs="Times New Roman"/>
          <w:sz w:val="28"/>
          <w:szCs w:val="28"/>
          <w:lang w:eastAsia="de-DE" w:bidi="de-D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ДСГ Лтд. — 2003. — 53 с.</w:t>
      </w:r>
    </w:p>
    <w:p w:rsidR="00FD100F" w:rsidRDefault="00FD100F" w:rsidP="00FD100F">
      <w:pPr>
        <w:pStyle w:val="11"/>
        <w:shd w:val="clear" w:color="auto" w:fill="auto"/>
        <w:spacing w:before="0"/>
        <w:ind w:left="855" w:right="2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i w:val="0"/>
          <w:color w:val="auto"/>
          <w:sz w:val="28"/>
          <w:szCs w:val="28"/>
          <w:lang w:val="uk-UA"/>
        </w:rPr>
        <w:t>10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Коркушко О.В. Калиновская Е.Г.</w:t>
      </w:r>
      <w:r>
        <w:rPr>
          <w:rFonts w:ascii="Times New Roman" w:hAnsi="Times New Roman" w:cs="Times New Roman"/>
          <w:sz w:val="28"/>
          <w:szCs w:val="28"/>
        </w:rPr>
        <w:t xml:space="preserve"> Гериатрия в те</w:t>
      </w:r>
      <w:r>
        <w:rPr>
          <w:rFonts w:ascii="Times New Roman" w:hAnsi="Times New Roman" w:cs="Times New Roman"/>
          <w:sz w:val="28"/>
          <w:szCs w:val="28"/>
        </w:rPr>
        <w:softHyphen/>
        <w:t>рапевтической практике: монография.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 //О.В. Коркушко,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Д.Ф. Чеботарев</w:t>
      </w:r>
      <w:r>
        <w:rPr>
          <w:rFonts w:ascii="Times New Roman" w:hAnsi="Times New Roman" w:cs="Times New Roman"/>
          <w:sz w:val="28"/>
          <w:szCs w:val="28"/>
        </w:rPr>
        <w:t xml:space="preserve"> /— К.: Здоров’я, 1993. — С. 734—740.</w:t>
      </w:r>
    </w:p>
    <w:p w:rsidR="00FD100F" w:rsidRDefault="00FD100F" w:rsidP="00FD100F">
      <w:pPr>
        <w:pStyle w:val="ab"/>
        <w:rPr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left="300" w:right="2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left="20"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i w:val="0"/>
          <w:color w:val="auto"/>
          <w:sz w:val="28"/>
          <w:szCs w:val="28"/>
          <w:lang w:val="uk-UA"/>
        </w:rPr>
        <w:t>11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 xml:space="preserve">.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Крымская М.Л.</w:t>
      </w:r>
      <w:r>
        <w:rPr>
          <w:rFonts w:ascii="Times New Roman" w:hAnsi="Times New Roman" w:cs="Times New Roman"/>
          <w:sz w:val="28"/>
          <w:szCs w:val="28"/>
        </w:rPr>
        <w:t xml:space="preserve"> Климактерический период./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М.Л. Крымская</w:t>
      </w:r>
      <w:r>
        <w:rPr>
          <w:rFonts w:ascii="Times New Roman" w:hAnsi="Times New Roman" w:cs="Times New Roman"/>
          <w:sz w:val="28"/>
          <w:szCs w:val="28"/>
        </w:rPr>
        <w:t xml:space="preserve"> — М.: Медицина, 1989. —272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D100F" w:rsidRDefault="00FD100F" w:rsidP="00FD100F">
      <w:pPr>
        <w:pStyle w:val="11"/>
        <w:shd w:val="clear" w:color="auto" w:fill="auto"/>
        <w:spacing w:before="0"/>
        <w:ind w:left="20" w:right="20" w:firstLine="28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i w:val="0"/>
          <w:color w:val="auto"/>
          <w:sz w:val="28"/>
          <w:szCs w:val="28"/>
          <w:lang w:val="uk-UA"/>
        </w:rPr>
        <w:t>12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Кузнецов В.В.</w:t>
      </w:r>
      <w:r>
        <w:rPr>
          <w:rFonts w:ascii="Times New Roman" w:hAnsi="Times New Roman" w:cs="Times New Roman"/>
          <w:sz w:val="28"/>
          <w:szCs w:val="28"/>
        </w:rPr>
        <w:t xml:space="preserve"> Морфологические изменения мозга у больных по</w:t>
      </w:r>
      <w:r>
        <w:rPr>
          <w:rFonts w:ascii="Times New Roman" w:hAnsi="Times New Roman" w:cs="Times New Roman"/>
          <w:sz w:val="28"/>
          <w:szCs w:val="28"/>
        </w:rPr>
        <w:softHyphen/>
        <w:t>жилого возраста, перенесших ишемический инсульт  Проблемы старения и долголетия.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 /В.В. Кузнецов//</w:t>
      </w:r>
      <w:r>
        <w:rPr>
          <w:rFonts w:ascii="Times New Roman" w:hAnsi="Times New Roman" w:cs="Times New Roman"/>
          <w:sz w:val="28"/>
          <w:szCs w:val="28"/>
        </w:rPr>
        <w:t xml:space="preserve">  — 2004. — №4. — С. 517—524.</w:t>
      </w:r>
    </w:p>
    <w:p w:rsidR="00FD100F" w:rsidRDefault="00FD100F" w:rsidP="00FD100F">
      <w:pPr>
        <w:pStyle w:val="11"/>
        <w:shd w:val="clear" w:color="auto" w:fill="auto"/>
        <w:spacing w:before="0"/>
        <w:ind w:left="855" w:right="2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i w:val="0"/>
          <w:color w:val="auto"/>
          <w:sz w:val="28"/>
          <w:szCs w:val="28"/>
          <w:lang w:val="uk-UA"/>
        </w:rPr>
        <w:t>13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Лишневская В.Ю.</w:t>
      </w:r>
      <w:r>
        <w:rPr>
          <w:rFonts w:ascii="Times New Roman" w:hAnsi="Times New Roman" w:cs="Times New Roman"/>
          <w:sz w:val="28"/>
          <w:szCs w:val="28"/>
        </w:rPr>
        <w:t xml:space="preserve"> Артериальная гипертензия у лиц пожилого воз</w:t>
      </w:r>
      <w:r>
        <w:rPr>
          <w:rFonts w:ascii="Times New Roman" w:hAnsi="Times New Roman" w:cs="Times New Roman"/>
          <w:sz w:val="28"/>
          <w:szCs w:val="28"/>
        </w:rPr>
        <w:softHyphen/>
        <w:t>раста. Украинская медицинская газета. /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 В.Ю. Лишневская</w:t>
      </w:r>
      <w:r>
        <w:rPr>
          <w:rFonts w:ascii="Times New Roman" w:hAnsi="Times New Roman" w:cs="Times New Roman"/>
          <w:sz w:val="28"/>
          <w:szCs w:val="28"/>
        </w:rPr>
        <w:t xml:space="preserve"> //— 2006. — № 4. — С. 14— 15.</w:t>
      </w:r>
    </w:p>
    <w:p w:rsidR="00FD100F" w:rsidRDefault="00FD100F" w:rsidP="00FD100F">
      <w:pPr>
        <w:pStyle w:val="11"/>
        <w:shd w:val="clear" w:color="auto" w:fill="auto"/>
        <w:spacing w:before="0"/>
        <w:ind w:left="855" w:right="2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/>
        <w:ind w:left="20"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i w:val="0"/>
          <w:color w:val="auto"/>
          <w:sz w:val="28"/>
          <w:szCs w:val="28"/>
          <w:lang w:val="uk-UA"/>
        </w:rPr>
        <w:t>14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 Поворознюк В.В. </w:t>
      </w:r>
      <w:r>
        <w:rPr>
          <w:rFonts w:ascii="Times New Roman" w:hAnsi="Times New Roman" w:cs="Times New Roman"/>
          <w:sz w:val="28"/>
          <w:szCs w:val="28"/>
        </w:rPr>
        <w:t>Менопауза и остеопороз. Жен</w:t>
      </w:r>
      <w:r>
        <w:rPr>
          <w:rFonts w:ascii="Times New Roman" w:hAnsi="Times New Roman" w:cs="Times New Roman"/>
          <w:sz w:val="28"/>
          <w:szCs w:val="28"/>
        </w:rPr>
        <w:softHyphen/>
        <w:t>ское здоровье. /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 В.В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lastRenderedPageBreak/>
        <w:t>Поворознюк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 Н.В. Григорьева</w:t>
      </w:r>
      <w:r>
        <w:rPr>
          <w:rFonts w:ascii="Times New Roman" w:hAnsi="Times New Roman" w:cs="Times New Roman"/>
          <w:sz w:val="28"/>
          <w:szCs w:val="28"/>
        </w:rPr>
        <w:t xml:space="preserve"> //— 2002. — № 5. — С. 50—55.</w:t>
      </w:r>
    </w:p>
    <w:p w:rsidR="00FD100F" w:rsidRDefault="00FD100F" w:rsidP="00FD100F">
      <w:pPr>
        <w:pStyle w:val="11"/>
        <w:shd w:val="clear" w:color="auto" w:fill="auto"/>
        <w:spacing w:before="0"/>
        <w:ind w:left="20" w:right="20" w:firstLine="28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 w:line="221" w:lineRule="exact"/>
        <w:ind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i w:val="0"/>
          <w:color w:val="auto"/>
          <w:sz w:val="28"/>
          <w:szCs w:val="28"/>
          <w:lang w:val="uk-UA"/>
        </w:rPr>
        <w:t>15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Середюк Н.М.</w:t>
      </w:r>
      <w:r>
        <w:rPr>
          <w:rFonts w:ascii="Times New Roman" w:hAnsi="Times New Roman" w:cs="Times New Roman"/>
          <w:sz w:val="28"/>
          <w:szCs w:val="28"/>
        </w:rPr>
        <w:t xml:space="preserve"> Внутрішня медицина. Терапія: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ідручник. / Н.М. Середюк //— </w:t>
      </w:r>
      <w:r>
        <w:rPr>
          <w:rFonts w:ascii="Times New Roman" w:hAnsi="Times New Roman" w:cs="Times New Roman"/>
          <w:sz w:val="28"/>
          <w:szCs w:val="28"/>
          <w:lang w:val="de-DE" w:eastAsia="de-DE" w:bidi="de-DE"/>
        </w:rPr>
        <w:t>K</w:t>
      </w:r>
      <w:r>
        <w:rPr>
          <w:rFonts w:ascii="Times New Roman" w:hAnsi="Times New Roman" w:cs="Times New Roman"/>
          <w:sz w:val="28"/>
          <w:szCs w:val="28"/>
          <w:lang w:eastAsia="de-DE" w:bidi="de-DE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 xml:space="preserve">Медицина, 2006. — 686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D100F" w:rsidRDefault="00FD100F" w:rsidP="00FD100F">
      <w:pPr>
        <w:pStyle w:val="11"/>
        <w:shd w:val="clear" w:color="auto" w:fill="auto"/>
        <w:spacing w:before="0" w:line="221" w:lineRule="exact"/>
        <w:ind w:left="855" w:right="2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 w:line="221" w:lineRule="exact"/>
        <w:ind w:left="20" w:right="20" w:firstLine="2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i w:val="0"/>
          <w:color w:val="auto"/>
          <w:sz w:val="28"/>
          <w:szCs w:val="28"/>
        </w:rPr>
        <w:t>1</w:t>
      </w:r>
      <w:r>
        <w:rPr>
          <w:rStyle w:val="ae"/>
          <w:rFonts w:ascii="Times New Roman" w:eastAsia="Arial Unicode MS" w:hAnsi="Times New Roman" w:cs="Times New Roman"/>
          <w:i w:val="0"/>
          <w:color w:val="auto"/>
          <w:sz w:val="28"/>
          <w:szCs w:val="28"/>
          <w:lang w:val="uk-UA"/>
        </w:rPr>
        <w:t>6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. Симбирцева Г.Д.</w:t>
      </w:r>
      <w:r>
        <w:rPr>
          <w:rFonts w:ascii="Times New Roman" w:hAnsi="Times New Roman" w:cs="Times New Roman"/>
          <w:sz w:val="28"/>
          <w:szCs w:val="28"/>
        </w:rPr>
        <w:t xml:space="preserve"> Краткий курс клинической гематологии: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особие. / Г.Д. Симбирцева — Винница: Б.и. — 1998. — С. 23—97.</w:t>
      </w:r>
    </w:p>
    <w:p w:rsidR="00FD100F" w:rsidRDefault="00FD100F" w:rsidP="00FD100F">
      <w:pPr>
        <w:pStyle w:val="11"/>
        <w:shd w:val="clear" w:color="auto" w:fill="auto"/>
        <w:spacing w:before="0" w:line="221" w:lineRule="exact"/>
        <w:ind w:left="20" w:right="20" w:firstLine="28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 w:line="221" w:lineRule="exact"/>
        <w:ind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6.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>Чоботарев Д.Ф.</w:t>
      </w:r>
      <w:r>
        <w:rPr>
          <w:rFonts w:ascii="Times New Roman" w:hAnsi="Times New Roman" w:cs="Times New Roman"/>
          <w:sz w:val="28"/>
          <w:szCs w:val="28"/>
        </w:rPr>
        <w:t xml:space="preserve"> Гериатрия в клинике внутренних болезней: учеб. пособие./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</w:rPr>
        <w:t xml:space="preserve"> Д.Ф. Чоботарев.-</w:t>
      </w:r>
      <w:r>
        <w:rPr>
          <w:rFonts w:ascii="Times New Roman" w:hAnsi="Times New Roman" w:cs="Times New Roman"/>
          <w:sz w:val="28"/>
          <w:szCs w:val="28"/>
        </w:rPr>
        <w:t xml:space="preserve">  К.: Здоров’я, 1977. — 304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D100F" w:rsidRDefault="00FD100F" w:rsidP="00FD100F">
      <w:pPr>
        <w:pStyle w:val="11"/>
        <w:shd w:val="clear" w:color="auto" w:fill="auto"/>
        <w:spacing w:before="0" w:line="221" w:lineRule="exact"/>
        <w:ind w:left="855" w:right="2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D100F" w:rsidRDefault="00FD100F" w:rsidP="00FD100F">
      <w:pPr>
        <w:pStyle w:val="11"/>
        <w:shd w:val="clear" w:color="auto" w:fill="auto"/>
        <w:spacing w:before="0" w:line="221" w:lineRule="exact"/>
        <w:ind w:left="20" w:right="20" w:firstLine="2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eastAsia="Arial Unicode MS" w:hAnsi="Times New Roman" w:cs="Times New Roman"/>
          <w:i w:val="0"/>
          <w:color w:val="auto"/>
          <w:sz w:val="28"/>
          <w:szCs w:val="28"/>
          <w:lang w:val="uk-UA"/>
        </w:rPr>
        <w:t>17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. Чоботарев Д.Ф.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Гериатрия: учеб. пособие. / </w:t>
      </w:r>
      <w:r>
        <w:rPr>
          <w:rStyle w:val="ae"/>
          <w:rFonts w:ascii="Times New Roman" w:eastAsia="Arial Unicode MS" w:hAnsi="Times New Roman" w:cs="Times New Roman"/>
          <w:color w:val="auto"/>
          <w:sz w:val="28"/>
          <w:szCs w:val="28"/>
          <w:lang w:val="uk-UA"/>
        </w:rPr>
        <w:t>Д.Ф. Чоботарев.</w:t>
      </w:r>
      <w:r>
        <w:rPr>
          <w:rFonts w:ascii="Times New Roman" w:hAnsi="Times New Roman" w:cs="Times New Roman"/>
          <w:sz w:val="28"/>
          <w:szCs w:val="28"/>
          <w:lang w:val="uk-UA"/>
        </w:rPr>
        <w:t>— М.: Б.и., 1990. — 304 с.</w:t>
      </w:r>
    </w:p>
    <w:p w:rsidR="00FD100F" w:rsidRDefault="00FD100F" w:rsidP="00FD100F">
      <w:pPr>
        <w:shd w:val="clear" w:color="auto" w:fill="FFFFFF"/>
        <w:tabs>
          <w:tab w:val="left" w:pos="365"/>
        </w:tabs>
        <w:autoSpaceDE w:val="0"/>
        <w:rPr>
          <w:sz w:val="28"/>
          <w:szCs w:val="28"/>
          <w:lang w:val="uk-UA"/>
        </w:rPr>
      </w:pPr>
    </w:p>
    <w:p w:rsidR="00FD100F" w:rsidRDefault="00FD100F" w:rsidP="00FD100F">
      <w:pPr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FD100F" w:rsidRDefault="00FD100F" w:rsidP="00FD100F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FD100F" w:rsidRDefault="00FD100F" w:rsidP="00FD100F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FD100F" w:rsidRDefault="00FD100F" w:rsidP="00FD100F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FD100F" w:rsidRDefault="00FD100F" w:rsidP="00FD100F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FD100F" w:rsidRDefault="00FD100F" w:rsidP="00FD100F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FD100F" w:rsidRDefault="00FD100F" w:rsidP="00FD100F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FD100F" w:rsidRDefault="00FD100F" w:rsidP="00FD100F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FD100F" w:rsidRDefault="00FD100F" w:rsidP="00FD100F">
      <w:pPr>
        <w:rPr>
          <w:rFonts w:eastAsia="Arial Unicode MS"/>
          <w:sz w:val="28"/>
          <w:szCs w:val="28"/>
          <w:lang w:val="uk-UA" w:bidi="ru-RU"/>
        </w:rPr>
        <w:sectPr w:rsidR="00FD100F">
          <w:type w:val="continuous"/>
          <w:pgSz w:w="11909" w:h="16838"/>
          <w:pgMar w:top="709" w:right="1140" w:bottom="1276" w:left="1164" w:header="0" w:footer="3" w:gutter="0"/>
          <w:pgNumType w:start="8"/>
          <w:cols w:space="720"/>
        </w:sectPr>
      </w:pPr>
    </w:p>
    <w:p w:rsidR="00FD100F" w:rsidRDefault="00FD100F" w:rsidP="00FD100F">
      <w:pPr>
        <w:pStyle w:val="20"/>
        <w:shd w:val="clear" w:color="auto" w:fill="auto"/>
        <w:spacing w:after="497" w:line="638" w:lineRule="exact"/>
        <w:ind w:left="20" w:right="1400" w:firstLine="1840"/>
        <w:jc w:val="both"/>
        <w:rPr>
          <w:sz w:val="28"/>
          <w:szCs w:val="28"/>
        </w:rPr>
      </w:pPr>
    </w:p>
    <w:p w:rsidR="00FD100F" w:rsidRDefault="00FD100F" w:rsidP="00FD100F">
      <w:pPr>
        <w:pStyle w:val="20"/>
        <w:shd w:val="clear" w:color="auto" w:fill="auto"/>
        <w:spacing w:after="497" w:line="638" w:lineRule="exact"/>
        <w:ind w:left="20" w:right="1400" w:firstLine="1840"/>
        <w:jc w:val="both"/>
        <w:rPr>
          <w:sz w:val="28"/>
          <w:szCs w:val="28"/>
        </w:rPr>
      </w:pPr>
    </w:p>
    <w:p w:rsidR="00FD100F" w:rsidRDefault="00FD100F" w:rsidP="00FD100F">
      <w:pPr>
        <w:rPr>
          <w:rFonts w:eastAsia="Arial Unicode MS"/>
          <w:sz w:val="28"/>
          <w:szCs w:val="28"/>
          <w:lang w:val="uk-UA" w:bidi="ru-RU"/>
        </w:rPr>
        <w:sectPr w:rsidR="00FD100F">
          <w:type w:val="continuous"/>
          <w:pgSz w:w="11909" w:h="16838"/>
          <w:pgMar w:top="993" w:right="1128" w:bottom="993" w:left="1152" w:header="0" w:footer="3" w:gutter="0"/>
          <w:cols w:space="720"/>
        </w:sectPr>
      </w:pPr>
    </w:p>
    <w:p w:rsidR="00FD100F" w:rsidRDefault="00FD100F" w:rsidP="00FD100F">
      <w:pPr>
        <w:pStyle w:val="20"/>
        <w:shd w:val="clear" w:color="auto" w:fill="auto"/>
        <w:spacing w:after="494" w:line="638" w:lineRule="exact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Матеріальне забезпечення: </w:t>
      </w:r>
      <w:r>
        <w:rPr>
          <w:rStyle w:val="24"/>
          <w:b w:val="0"/>
          <w:bCs w:val="0"/>
          <w:color w:val="auto"/>
          <w:sz w:val="28"/>
          <w:szCs w:val="28"/>
        </w:rPr>
        <w:t>таблиці, схеми.</w:t>
      </w:r>
    </w:p>
    <w:p w:rsidR="00FD100F" w:rsidRDefault="00FD100F" w:rsidP="00FD100F">
      <w:pPr>
        <w:pStyle w:val="20"/>
        <w:shd w:val="clear" w:color="auto" w:fill="auto"/>
        <w:spacing w:after="0" w:line="322" w:lineRule="exact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>Контрольні питання:</w:t>
      </w:r>
    </w:p>
    <w:p w:rsidR="00FD100F" w:rsidRDefault="00FD100F" w:rsidP="00FD100F">
      <w:pPr>
        <w:pStyle w:val="32"/>
        <w:numPr>
          <w:ilvl w:val="0"/>
          <w:numId w:val="16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Харчування і тривалість життя.</w:t>
      </w:r>
    </w:p>
    <w:p w:rsidR="00FD100F" w:rsidRDefault="00FD100F" w:rsidP="00FD100F">
      <w:pPr>
        <w:pStyle w:val="32"/>
        <w:numPr>
          <w:ilvl w:val="0"/>
          <w:numId w:val="16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Вплив фізичної активності.</w:t>
      </w:r>
    </w:p>
    <w:p w:rsidR="00FD100F" w:rsidRDefault="00FD100F" w:rsidP="00FD100F">
      <w:pPr>
        <w:pStyle w:val="32"/>
        <w:numPr>
          <w:ilvl w:val="0"/>
          <w:numId w:val="16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Фізіологічно активні речовини.</w:t>
      </w:r>
    </w:p>
    <w:p w:rsidR="00FD100F" w:rsidRDefault="00FD100F" w:rsidP="00FD100F">
      <w:pPr>
        <w:pStyle w:val="32"/>
        <w:numPr>
          <w:ilvl w:val="0"/>
          <w:numId w:val="16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Антиоксиданти.</w:t>
      </w:r>
    </w:p>
    <w:p w:rsidR="00FD100F" w:rsidRDefault="00FD100F" w:rsidP="00FD100F">
      <w:pPr>
        <w:pStyle w:val="32"/>
        <w:numPr>
          <w:ilvl w:val="0"/>
          <w:numId w:val="16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Ентеросорбція.</w:t>
      </w:r>
    </w:p>
    <w:p w:rsidR="00FD100F" w:rsidRDefault="00FD100F" w:rsidP="00FD100F">
      <w:pPr>
        <w:pStyle w:val="32"/>
        <w:numPr>
          <w:ilvl w:val="0"/>
          <w:numId w:val="16"/>
        </w:numPr>
        <w:shd w:val="clear" w:color="auto" w:fill="auto"/>
        <w:spacing w:before="0" w:after="649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Інші напрямки посилення механізмів вітаукту.</w:t>
      </w:r>
    </w:p>
    <w:p w:rsidR="00FD100F" w:rsidRDefault="00FD100F" w:rsidP="00FD100F">
      <w:pPr>
        <w:pStyle w:val="32"/>
        <w:numPr>
          <w:ilvl w:val="0"/>
          <w:numId w:val="1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Загальні принципи організації геріатричної допомоги.</w:t>
      </w:r>
    </w:p>
    <w:p w:rsidR="00FD100F" w:rsidRDefault="00FD100F" w:rsidP="00FD100F">
      <w:pPr>
        <w:pStyle w:val="32"/>
        <w:numPr>
          <w:ilvl w:val="0"/>
          <w:numId w:val="1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Поліклінічні геріатричні заклади.</w:t>
      </w:r>
    </w:p>
    <w:p w:rsidR="00FD100F" w:rsidRDefault="00FD100F" w:rsidP="00FD100F">
      <w:pPr>
        <w:pStyle w:val="32"/>
        <w:numPr>
          <w:ilvl w:val="0"/>
          <w:numId w:val="1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Стаціонарна геріатрична допомога.</w:t>
      </w:r>
    </w:p>
    <w:p w:rsidR="00FD100F" w:rsidRDefault="00FD100F" w:rsidP="00FD100F">
      <w:pPr>
        <w:pStyle w:val="32"/>
        <w:numPr>
          <w:ilvl w:val="0"/>
          <w:numId w:val="1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Відновне лікування.</w:t>
      </w:r>
    </w:p>
    <w:p w:rsidR="00FD100F" w:rsidRDefault="00FD100F" w:rsidP="00FD100F">
      <w:pPr>
        <w:pStyle w:val="32"/>
        <w:numPr>
          <w:ilvl w:val="0"/>
          <w:numId w:val="1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Будинки - інтернати.</w:t>
      </w:r>
    </w:p>
    <w:p w:rsidR="00FD100F" w:rsidRDefault="00FD100F" w:rsidP="00FD100F">
      <w:pPr>
        <w:pStyle w:val="32"/>
        <w:numPr>
          <w:ilvl w:val="0"/>
          <w:numId w:val="1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Харчування людей похилого і старечого віку.</w:t>
      </w:r>
    </w:p>
    <w:p w:rsidR="00FD100F" w:rsidRDefault="00FD100F" w:rsidP="00FD100F">
      <w:pPr>
        <w:pStyle w:val="32"/>
        <w:numPr>
          <w:ilvl w:val="0"/>
          <w:numId w:val="1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Зв’язок харчування і здоров’я.</w:t>
      </w:r>
    </w:p>
    <w:p w:rsidR="00FD100F" w:rsidRDefault="00FD100F" w:rsidP="00FD100F">
      <w:pPr>
        <w:pStyle w:val="32"/>
        <w:numPr>
          <w:ilvl w:val="0"/>
          <w:numId w:val="1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Основи геродієтики.</w:t>
      </w:r>
    </w:p>
    <w:p w:rsidR="00FD100F" w:rsidRDefault="00FD100F" w:rsidP="00FD100F">
      <w:pPr>
        <w:pStyle w:val="32"/>
        <w:numPr>
          <w:ilvl w:val="0"/>
          <w:numId w:val="1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Житло і розселення людей похилого віку.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10.Облаштування житла.</w:t>
      </w:r>
    </w:p>
    <w:p w:rsidR="00FD100F" w:rsidRDefault="00FD100F" w:rsidP="00FD100F">
      <w:pPr>
        <w:pStyle w:val="32"/>
        <w:numPr>
          <w:ilvl w:val="0"/>
          <w:numId w:val="20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Побутове обслуговування.</w:t>
      </w:r>
    </w:p>
    <w:p w:rsidR="00FD100F" w:rsidRDefault="00FD100F" w:rsidP="00FD100F">
      <w:pPr>
        <w:pStyle w:val="32"/>
        <w:numPr>
          <w:ilvl w:val="0"/>
          <w:numId w:val="20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Харчування і тривалість життя.</w:t>
      </w:r>
    </w:p>
    <w:p w:rsidR="00FD100F" w:rsidRDefault="00FD100F" w:rsidP="00FD100F">
      <w:pPr>
        <w:pStyle w:val="32"/>
        <w:numPr>
          <w:ilvl w:val="0"/>
          <w:numId w:val="20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Вплив фізичної активності.</w:t>
      </w:r>
    </w:p>
    <w:p w:rsidR="00FD100F" w:rsidRDefault="00FD100F" w:rsidP="00FD100F">
      <w:pPr>
        <w:pStyle w:val="32"/>
        <w:numPr>
          <w:ilvl w:val="0"/>
          <w:numId w:val="20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Фізіологічно активні речовини.</w:t>
      </w:r>
    </w:p>
    <w:p w:rsidR="00FD100F" w:rsidRDefault="00FD100F" w:rsidP="00FD100F">
      <w:pPr>
        <w:pStyle w:val="32"/>
        <w:numPr>
          <w:ilvl w:val="0"/>
          <w:numId w:val="20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Антиоксиданти.</w:t>
      </w:r>
    </w:p>
    <w:p w:rsidR="00FD100F" w:rsidRDefault="00FD100F" w:rsidP="00FD100F">
      <w:pPr>
        <w:pStyle w:val="32"/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1 б.Ентеросорбція.</w:t>
      </w:r>
    </w:p>
    <w:p w:rsidR="00FD100F" w:rsidRDefault="00FD100F" w:rsidP="00FD100F">
      <w:pPr>
        <w:pStyle w:val="32"/>
        <w:shd w:val="clear" w:color="auto" w:fill="auto"/>
        <w:spacing w:before="0" w:after="286" w:line="317" w:lineRule="exact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17.Інші напрямки посилення механізмів вітаукту.</w:t>
      </w: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FD100F" w:rsidRDefault="00FD100F" w:rsidP="00FD100F">
      <w:pPr>
        <w:tabs>
          <w:tab w:val="left" w:pos="3325"/>
        </w:tabs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jc w:val="both"/>
        <w:rPr>
          <w:sz w:val="28"/>
          <w:szCs w:val="28"/>
          <w:lang w:val="uk-UA"/>
        </w:rPr>
      </w:pPr>
    </w:p>
    <w:p w:rsidR="00FD100F" w:rsidRDefault="00FD100F" w:rsidP="00FD100F">
      <w:pPr>
        <w:rPr>
          <w:lang w:val="uk-UA"/>
        </w:rPr>
      </w:pPr>
    </w:p>
    <w:p w:rsidR="00FD100F" w:rsidRDefault="00FD100F" w:rsidP="00FD100F">
      <w:pPr>
        <w:rPr>
          <w:lang w:val="uk-UA"/>
        </w:rPr>
      </w:pPr>
    </w:p>
    <w:p w:rsidR="00586B1A" w:rsidRPr="00FD100F" w:rsidRDefault="00586B1A">
      <w:pPr>
        <w:rPr>
          <w:lang w:val="uk-UA"/>
        </w:rPr>
      </w:pPr>
    </w:p>
    <w:sectPr w:rsidR="00586B1A" w:rsidRPr="00FD100F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C0391"/>
    <w:multiLevelType w:val="hybridMultilevel"/>
    <w:tmpl w:val="C7F2093E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1D1141"/>
    <w:multiLevelType w:val="multilevel"/>
    <w:tmpl w:val="5822884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BFC1335"/>
    <w:multiLevelType w:val="hybridMultilevel"/>
    <w:tmpl w:val="9462162C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735C64"/>
    <w:multiLevelType w:val="multilevel"/>
    <w:tmpl w:val="69600CA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E894630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442C182F"/>
    <w:multiLevelType w:val="multilevel"/>
    <w:tmpl w:val="FD0E89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7FE35CD"/>
    <w:multiLevelType w:val="multilevel"/>
    <w:tmpl w:val="714261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7751DDD"/>
    <w:multiLevelType w:val="multilevel"/>
    <w:tmpl w:val="CC3A79E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BAE094C"/>
    <w:multiLevelType w:val="multilevel"/>
    <w:tmpl w:val="C71C15B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C1C1385"/>
    <w:multiLevelType w:val="multilevel"/>
    <w:tmpl w:val="24BC86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</w:num>
  <w:num w:numId="1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</w:num>
  <w:num w:numId="2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FD100F"/>
    <w:rsid w:val="00527D0C"/>
    <w:rsid w:val="00586B1A"/>
    <w:rsid w:val="008B41C0"/>
    <w:rsid w:val="00FD1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D100F"/>
    <w:pPr>
      <w:keepNext/>
      <w:suppressAutoHyphens/>
      <w:ind w:firstLine="540"/>
      <w:jc w:val="center"/>
      <w:outlineLvl w:val="2"/>
    </w:pPr>
    <w:rPr>
      <w:b/>
      <w:bCs/>
      <w:sz w:val="32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D100F"/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FD100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10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FD100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10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semiHidden/>
    <w:unhideWhenUsed/>
    <w:rsid w:val="00FD100F"/>
    <w:pPr>
      <w:suppressAutoHyphens/>
      <w:ind w:firstLine="540"/>
    </w:pPr>
    <w:rPr>
      <w:sz w:val="28"/>
      <w:lang w:val="uk-UA" w:eastAsia="zh-CN"/>
    </w:rPr>
  </w:style>
  <w:style w:type="character" w:customStyle="1" w:styleId="a8">
    <w:name w:val="Основной текст с отступом Знак"/>
    <w:basedOn w:val="a0"/>
    <w:link w:val="a7"/>
    <w:semiHidden/>
    <w:rsid w:val="00FD100F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9">
    <w:name w:val="Subtitle"/>
    <w:basedOn w:val="a"/>
    <w:link w:val="aa"/>
    <w:qFormat/>
    <w:rsid w:val="00FD100F"/>
    <w:pPr>
      <w:jc w:val="center"/>
    </w:pPr>
    <w:rPr>
      <w:b/>
      <w:sz w:val="36"/>
      <w:szCs w:val="20"/>
      <w:lang w:val="uk-UA"/>
    </w:rPr>
  </w:style>
  <w:style w:type="character" w:customStyle="1" w:styleId="aa">
    <w:name w:val="Подзаголовок Знак"/>
    <w:basedOn w:val="a0"/>
    <w:link w:val="a9"/>
    <w:rsid w:val="00FD100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b">
    <w:name w:val="List Paragraph"/>
    <w:basedOn w:val="a"/>
    <w:uiPriority w:val="34"/>
    <w:qFormat/>
    <w:rsid w:val="00FD100F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FD100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100F"/>
    <w:pPr>
      <w:widowControl w:val="0"/>
      <w:shd w:val="clear" w:color="auto" w:fill="FFFFFF"/>
      <w:spacing w:after="3480" w:line="374" w:lineRule="exact"/>
      <w:jc w:val="center"/>
    </w:pPr>
    <w:rPr>
      <w:b/>
      <w:bCs/>
      <w:sz w:val="26"/>
      <w:szCs w:val="26"/>
      <w:lang w:val="uk-UA" w:eastAsia="en-US"/>
    </w:rPr>
  </w:style>
  <w:style w:type="character" w:customStyle="1" w:styleId="31">
    <w:name w:val="Основной текст (3)_"/>
    <w:basedOn w:val="a0"/>
    <w:link w:val="32"/>
    <w:locked/>
    <w:rsid w:val="00FD100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D100F"/>
    <w:pPr>
      <w:widowControl w:val="0"/>
      <w:shd w:val="clear" w:color="auto" w:fill="FFFFFF"/>
      <w:spacing w:before="3480" w:line="322" w:lineRule="exact"/>
      <w:ind w:hanging="460"/>
      <w:jc w:val="center"/>
    </w:pPr>
    <w:rPr>
      <w:sz w:val="26"/>
      <w:szCs w:val="26"/>
      <w:lang w:val="uk-UA" w:eastAsia="en-US"/>
    </w:rPr>
  </w:style>
  <w:style w:type="character" w:customStyle="1" w:styleId="1">
    <w:name w:val="Заголовок №1_"/>
    <w:basedOn w:val="a0"/>
    <w:link w:val="10"/>
    <w:locked/>
    <w:rsid w:val="00FD100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FD100F"/>
    <w:pPr>
      <w:widowControl w:val="0"/>
      <w:shd w:val="clear" w:color="auto" w:fill="FFFFFF"/>
      <w:spacing w:line="322" w:lineRule="exact"/>
      <w:ind w:hanging="340"/>
      <w:outlineLvl w:val="0"/>
    </w:pPr>
    <w:rPr>
      <w:sz w:val="26"/>
      <w:szCs w:val="26"/>
      <w:lang w:val="uk-UA" w:eastAsia="en-US"/>
    </w:rPr>
  </w:style>
  <w:style w:type="character" w:customStyle="1" w:styleId="ac">
    <w:name w:val="Основной текст_"/>
    <w:basedOn w:val="a0"/>
    <w:link w:val="11"/>
    <w:locked/>
    <w:rsid w:val="00FD100F"/>
    <w:rPr>
      <w:rFonts w:ascii="Arial Unicode MS" w:eastAsia="Arial Unicode MS" w:hAnsi="Arial Unicode MS" w:cs="Arial Unicode MS"/>
      <w:sz w:val="21"/>
      <w:szCs w:val="21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c"/>
    <w:rsid w:val="00FD100F"/>
    <w:pPr>
      <w:widowControl w:val="0"/>
      <w:shd w:val="clear" w:color="auto" w:fill="FFFFFF"/>
      <w:spacing w:before="60" w:line="250" w:lineRule="exact"/>
      <w:ind w:hanging="360"/>
    </w:pPr>
    <w:rPr>
      <w:rFonts w:ascii="Arial Unicode MS" w:eastAsia="Arial Unicode MS" w:hAnsi="Arial Unicode MS" w:cs="Arial Unicode MS"/>
      <w:sz w:val="21"/>
      <w:szCs w:val="21"/>
      <w:lang w:bidi="ru-RU"/>
    </w:rPr>
  </w:style>
  <w:style w:type="character" w:customStyle="1" w:styleId="21">
    <w:name w:val="Заголовок №2_"/>
    <w:basedOn w:val="a0"/>
    <w:link w:val="22"/>
    <w:locked/>
    <w:rsid w:val="00FD100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FD100F"/>
    <w:pPr>
      <w:widowControl w:val="0"/>
      <w:shd w:val="clear" w:color="auto" w:fill="FFFFFF"/>
      <w:spacing w:line="638" w:lineRule="exact"/>
      <w:outlineLvl w:val="1"/>
    </w:pPr>
    <w:rPr>
      <w:b/>
      <w:bCs/>
      <w:sz w:val="26"/>
      <w:szCs w:val="26"/>
      <w:lang w:val="uk-UA" w:eastAsia="en-US"/>
    </w:rPr>
  </w:style>
  <w:style w:type="character" w:customStyle="1" w:styleId="4">
    <w:name w:val="Основной текст (4)_"/>
    <w:basedOn w:val="a0"/>
    <w:link w:val="40"/>
    <w:locked/>
    <w:rsid w:val="00FD100F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D100F"/>
    <w:pPr>
      <w:widowControl w:val="0"/>
      <w:shd w:val="clear" w:color="auto" w:fill="FFFFFF"/>
      <w:spacing w:after="360" w:line="0" w:lineRule="atLeast"/>
    </w:pPr>
    <w:rPr>
      <w:rFonts w:ascii="Calibri" w:eastAsia="Calibri" w:hAnsi="Calibri" w:cs="Calibri"/>
      <w:sz w:val="26"/>
      <w:szCs w:val="26"/>
      <w:lang w:val="uk-UA" w:eastAsia="en-US"/>
    </w:rPr>
  </w:style>
  <w:style w:type="paragraph" w:customStyle="1" w:styleId="23">
    <w:name w:val="Основной текст2"/>
    <w:basedOn w:val="a"/>
    <w:rsid w:val="00FD100F"/>
    <w:pPr>
      <w:widowControl w:val="0"/>
      <w:shd w:val="clear" w:color="auto" w:fill="FFFFFF"/>
      <w:spacing w:line="211" w:lineRule="exact"/>
      <w:ind w:hanging="240"/>
    </w:pPr>
    <w:rPr>
      <w:rFonts w:ascii="Century Schoolbook" w:eastAsia="Century Schoolbook" w:hAnsi="Century Schoolbook" w:cs="Century Schoolbook"/>
      <w:sz w:val="18"/>
      <w:szCs w:val="18"/>
      <w:lang w:val="uk-UA" w:eastAsia="en-US"/>
    </w:rPr>
  </w:style>
  <w:style w:type="character" w:customStyle="1" w:styleId="33">
    <w:name w:val="Основний текст (3)_"/>
    <w:basedOn w:val="a0"/>
    <w:link w:val="34"/>
    <w:locked/>
    <w:rsid w:val="00FD100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4">
    <w:name w:val="Основний текст (3)"/>
    <w:basedOn w:val="a"/>
    <w:link w:val="33"/>
    <w:rsid w:val="00FD100F"/>
    <w:pPr>
      <w:widowControl w:val="0"/>
      <w:shd w:val="clear" w:color="auto" w:fill="FFFFFF"/>
      <w:spacing w:line="274" w:lineRule="exact"/>
      <w:jc w:val="both"/>
    </w:pPr>
    <w:rPr>
      <w:b/>
      <w:bCs/>
      <w:sz w:val="22"/>
      <w:szCs w:val="22"/>
      <w:lang w:val="uk-UA" w:eastAsia="en-US"/>
    </w:rPr>
  </w:style>
  <w:style w:type="character" w:customStyle="1" w:styleId="24">
    <w:name w:val="Основной текст (2) + Не полужирный"/>
    <w:basedOn w:val="2"/>
    <w:rsid w:val="00FD100F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35">
    <w:name w:val="Основной текст (3) + Полужирный"/>
    <w:basedOn w:val="31"/>
    <w:rsid w:val="00FD100F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4Exact">
    <w:name w:val="Основной текст (4) Exact"/>
    <w:basedOn w:val="a0"/>
    <w:rsid w:val="00FD10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5"/>
      <w:u w:val="none"/>
      <w:effect w:val="none"/>
    </w:rPr>
  </w:style>
  <w:style w:type="character" w:customStyle="1" w:styleId="BookmanOldStyle">
    <w:name w:val="Подпись к картинке + Bookman Old Style"/>
    <w:aliases w:val="7,5 pt,Не полужирный,Интервал 0 pt Exact,Основной текст + 7,Полужирный,Основной текст + 14 pt,Основной текст + 5,Курсив,Интервал 0 pt"/>
    <w:basedOn w:val="ac"/>
    <w:rsid w:val="00FD100F"/>
    <w:rPr>
      <w:rFonts w:ascii="Century Schoolbook" w:eastAsia="Century Schoolbook" w:hAnsi="Century Schoolbook" w:cs="Century Schoolbook" w:hint="default"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38pt">
    <w:name w:val="Основной текст (3) + 8 pt"/>
    <w:basedOn w:val="a0"/>
    <w:rsid w:val="00FD100F"/>
    <w:rPr>
      <w:rFonts w:ascii="Arial" w:eastAsia="Arial" w:hAnsi="Arial" w:cs="Arial" w:hint="default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uk-UA" w:eastAsia="uk-UA" w:bidi="uk-UA"/>
    </w:rPr>
  </w:style>
  <w:style w:type="character" w:customStyle="1" w:styleId="ad">
    <w:name w:val="Основной текст + Полужирный"/>
    <w:basedOn w:val="ac"/>
    <w:rsid w:val="00FD10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 w:eastAsia="uk-UA" w:bidi="uk-UA"/>
    </w:rPr>
  </w:style>
  <w:style w:type="character" w:customStyle="1" w:styleId="ae">
    <w:name w:val="Основной текст + Курсив"/>
    <w:basedOn w:val="ac"/>
    <w:rsid w:val="00FD100F"/>
    <w:rPr>
      <w:rFonts w:ascii="Century Schoolbook" w:eastAsia="Century Schoolbook" w:hAnsi="Century Schoolbook" w:cs="Century Schoolbook" w:hint="default"/>
      <w:i/>
      <w:iCs/>
      <w:color w:val="000000"/>
      <w:spacing w:val="0"/>
      <w:w w:val="100"/>
      <w:position w:val="0"/>
      <w:sz w:val="18"/>
      <w:szCs w:val="18"/>
    </w:rPr>
  </w:style>
  <w:style w:type="character" w:customStyle="1" w:styleId="214pt">
    <w:name w:val="Основний текст (2) + 14 pt"/>
    <w:aliases w:val="Напівжирний"/>
    <w:basedOn w:val="a0"/>
    <w:rsid w:val="00FD10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25">
    <w:name w:val="Основний текст (2) + Напівжирний"/>
    <w:basedOn w:val="a0"/>
    <w:rsid w:val="00FD10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customStyle="1" w:styleId="msonormalbullet2gif">
    <w:name w:val="msonormalbullet2.gif"/>
    <w:basedOn w:val="a"/>
    <w:rsid w:val="00FD100F"/>
    <w:pPr>
      <w:spacing w:before="100" w:beforeAutospacing="1" w:after="100" w:afterAutospacing="1"/>
    </w:pPr>
    <w:rPr>
      <w:lang w:val="uk-UA" w:eastAsia="uk-UA"/>
    </w:rPr>
  </w:style>
  <w:style w:type="paragraph" w:customStyle="1" w:styleId="msonormalbullet3gif">
    <w:name w:val="msonormalbullet3.gif"/>
    <w:basedOn w:val="a"/>
    <w:rsid w:val="00FD100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5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17580</Words>
  <Characters>10022</Characters>
  <Application>Microsoft Office Word</Application>
  <DocSecurity>0</DocSecurity>
  <Lines>83</Lines>
  <Paragraphs>55</Paragraphs>
  <ScaleCrop>false</ScaleCrop>
  <Company/>
  <LinksUpToDate>false</LinksUpToDate>
  <CharactersWithSpaces>27547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2017-11-24T00:23:00Z</dcterms:created>
  <dcterms:modified xsi:type="dcterms:W3CDTF">2017-11-24T00:23:00Z</dcterms:modified>
</cp:coreProperties>
</file>