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38" w:rsidRPr="00AE31A6" w:rsidRDefault="00CB7B38" w:rsidP="000D0BBF">
      <w:pPr>
        <w:pStyle w:val="30"/>
        <w:shd w:val="clear" w:color="auto" w:fill="auto"/>
        <w:spacing w:before="0" w:after="0" w:line="240" w:lineRule="auto"/>
        <w:jc w:val="left"/>
        <w:rPr>
          <w:rStyle w:val="38pt"/>
          <w:rFonts w:ascii="Times New Roman" w:hAnsi="Times New Roman" w:cs="Times New Roman"/>
          <w:b/>
          <w:sz w:val="24"/>
          <w:szCs w:val="24"/>
        </w:rPr>
      </w:pPr>
      <w:r w:rsidRPr="00AE31A6">
        <w:rPr>
          <w:rStyle w:val="38pt"/>
          <w:rFonts w:ascii="Times New Roman" w:hAnsi="Times New Roman" w:cs="Times New Roman"/>
          <w:b/>
          <w:sz w:val="24"/>
          <w:szCs w:val="24"/>
        </w:rPr>
        <w:t>Лекція</w:t>
      </w:r>
      <w:r w:rsidR="00CC35B5" w:rsidRPr="00AE31A6">
        <w:rPr>
          <w:rStyle w:val="38pt"/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CB7B38" w:rsidRPr="00AE31A6" w:rsidRDefault="00CB7B38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38pt"/>
          <w:rFonts w:ascii="Times New Roman" w:hAnsi="Times New Roman" w:cs="Times New Roman"/>
          <w:sz w:val="24"/>
          <w:szCs w:val="24"/>
        </w:rPr>
      </w:pPr>
    </w:p>
    <w:p w:rsidR="00CB7B38" w:rsidRPr="00AE31A6" w:rsidRDefault="00CB7B38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38pt"/>
          <w:rFonts w:ascii="Times New Roman" w:hAnsi="Times New Roman" w:cs="Times New Roman"/>
          <w:b/>
          <w:sz w:val="24"/>
          <w:szCs w:val="24"/>
        </w:rPr>
      </w:pPr>
      <w:r w:rsidRPr="00AE31A6">
        <w:rPr>
          <w:rStyle w:val="38pt"/>
          <w:rFonts w:ascii="Times New Roman" w:hAnsi="Times New Roman" w:cs="Times New Roman"/>
          <w:b/>
          <w:sz w:val="24"/>
          <w:szCs w:val="24"/>
        </w:rPr>
        <w:t>Тема</w:t>
      </w:r>
      <w:r w:rsidR="00CC35B5" w:rsidRPr="00AE31A6">
        <w:rPr>
          <w:rStyle w:val="38pt"/>
          <w:rFonts w:ascii="Times New Roman" w:hAnsi="Times New Roman" w:cs="Times New Roman"/>
          <w:b/>
          <w:sz w:val="24"/>
          <w:szCs w:val="24"/>
        </w:rPr>
        <w:t>: Гепатити. Хвороби  печінки , жовчного міхура та товстого кишечника у людей</w:t>
      </w:r>
      <w:r w:rsidR="00CC35B5" w:rsidRPr="00AE31A6"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  <w:t xml:space="preserve"> похилого віку.</w:t>
      </w:r>
    </w:p>
    <w:p w:rsidR="00CB7B38" w:rsidRPr="00AE31A6" w:rsidRDefault="00CB7B38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38pt"/>
          <w:rFonts w:ascii="Times New Roman" w:hAnsi="Times New Roman" w:cs="Times New Roman"/>
          <w:b/>
          <w:sz w:val="24"/>
          <w:szCs w:val="24"/>
        </w:rPr>
      </w:pPr>
      <w:r w:rsidRPr="00AE31A6">
        <w:rPr>
          <w:rStyle w:val="38pt"/>
          <w:rFonts w:ascii="Times New Roman" w:hAnsi="Times New Roman" w:cs="Times New Roman"/>
          <w:b/>
          <w:sz w:val="24"/>
          <w:szCs w:val="24"/>
        </w:rPr>
        <w:t>План</w:t>
      </w:r>
      <w:r w:rsidR="00CC35B5" w:rsidRPr="00AE31A6">
        <w:rPr>
          <w:rStyle w:val="38pt"/>
          <w:rFonts w:ascii="Times New Roman" w:hAnsi="Times New Roman" w:cs="Times New Roman"/>
          <w:b/>
          <w:sz w:val="24"/>
          <w:szCs w:val="24"/>
        </w:rPr>
        <w:t>.</w:t>
      </w:r>
    </w:p>
    <w:p w:rsidR="00CB7B38" w:rsidRPr="00AE31A6" w:rsidRDefault="00CB7B38" w:rsidP="00AE31A6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jc w:val="left"/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Гострий вірусний гепатит.</w:t>
      </w:r>
    </w:p>
    <w:p w:rsidR="00CB7B38" w:rsidRPr="00AE31A6" w:rsidRDefault="00CB7B38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2.Хронічний гепатит.</w:t>
      </w:r>
    </w:p>
    <w:p w:rsidR="00CB7B38" w:rsidRPr="00AE31A6" w:rsidRDefault="00CB7B38" w:rsidP="00AE31A6">
      <w:pPr>
        <w:pStyle w:val="50"/>
        <w:shd w:val="clear" w:color="auto" w:fill="auto"/>
        <w:spacing w:before="0" w:after="105" w:line="240" w:lineRule="auto"/>
        <w:ind w:right="2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AE31A6">
        <w:rPr>
          <w:rFonts w:ascii="Times New Roman" w:hAnsi="Times New Roman" w:cs="Times New Roman"/>
          <w:sz w:val="24"/>
          <w:szCs w:val="24"/>
        </w:rPr>
        <w:t>3.Цироз печінки.</w:t>
      </w:r>
    </w:p>
    <w:p w:rsidR="00CB7B38" w:rsidRPr="00AE31A6" w:rsidRDefault="00CB7B38" w:rsidP="00AE31A6">
      <w:pPr>
        <w:pStyle w:val="50"/>
        <w:shd w:val="clear" w:color="auto" w:fill="auto"/>
        <w:spacing w:before="0" w:after="105"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AE31A6">
        <w:rPr>
          <w:rFonts w:ascii="Times New Roman" w:hAnsi="Times New Roman" w:cs="Times New Roman"/>
          <w:sz w:val="24"/>
          <w:szCs w:val="24"/>
        </w:rPr>
        <w:t>4.Хвороби жовчного міхура</w:t>
      </w:r>
    </w:p>
    <w:p w:rsidR="00CB7B38" w:rsidRPr="00AE31A6" w:rsidRDefault="00CB7B38" w:rsidP="00AE31A6">
      <w:pPr>
        <w:pStyle w:val="1"/>
        <w:shd w:val="clear" w:color="auto" w:fill="auto"/>
        <w:spacing w:before="0" w:after="101" w:line="240" w:lineRule="auto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5.</w:t>
      </w:r>
      <w:r w:rsidR="00CC35B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Коліт</w:t>
      </w:r>
    </w:p>
    <w:p w:rsidR="00CC35B5" w:rsidRPr="00AE31A6" w:rsidRDefault="00CC35B5" w:rsidP="00AE31A6">
      <w:pPr>
        <w:pStyle w:val="1"/>
        <w:shd w:val="clear" w:color="auto" w:fill="auto"/>
        <w:spacing w:before="0" w:after="101" w:line="240" w:lineRule="auto"/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  <w:t>Зміст лекції.</w:t>
      </w:r>
    </w:p>
    <w:p w:rsidR="00CC35B5" w:rsidRPr="00AE31A6" w:rsidRDefault="00CC35B5" w:rsidP="00AE31A6">
      <w:pPr>
        <w:pStyle w:val="30"/>
        <w:numPr>
          <w:ilvl w:val="0"/>
          <w:numId w:val="7"/>
        </w:numPr>
        <w:shd w:val="clear" w:color="auto" w:fill="auto"/>
        <w:spacing w:before="0" w:after="0" w:line="240" w:lineRule="auto"/>
        <w:jc w:val="left"/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Гострий вірусний гепатит.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right="20" w:firstLine="30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Гострий вірусний гепатит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(хвороба Боткіна) серед захворю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вань печінки у пацієнтів похилого віку відзначається відносно рідко, частіше діагностується сироватковий гепатит. Збудником є вірус, а джерелом зараження — хвора людина. Вірус міститься у крові, печінці та інших органах, виділяється з випорожненнями. Зараження відбувається через рот інфікованою їжею, водою, че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рез руки, а також предмети, забруднені виділеннями хворого. При неправильній стерилізації медичного інструментарію зара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ження може настати також під час щеплень, переливання крові, виконання ін’єкцій тощо. Хвороба Боткіна — дуже заразне захво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рювання. Якщо при епідемічному її поширенні частіше хворіють молоді особи, то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парентеральні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форми уражують всі вікові групи.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При гострому гепатиті тривалість інкубаційного періоду ста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новить 3—4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тиж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. для гепатиту А і 3—4 міс. для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парентеральних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форм. У пацієнтів похилого віку значно подовжуються всі 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ріоди захворювання. У кліні</w:t>
      </w:r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чній картині можна виділити </w:t>
      </w:r>
      <w:proofErr w:type="spellStart"/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реджовтяничну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жовтяничну стадії. У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переджовтяничній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стадії температура тіла нормальна або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субфебрильна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У пацієнтів від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значаються загальна слабкість, головний біль, відсутність апе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титу, відчуття гіркоти в роті, нудота,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закреп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або пронос, біль у суглобах, колір сечі стає темно-жовтим, уповільнення пульсу. Можливе збільшення печінки, зрідка селезінки. На 5—7-й день, а іноді і пізніше, розвивається жовтяниця і з’являється свербіж. Температура тіла продовжує залишатися нормальною або ж підвищується до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субфебрильних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цифр, але загальний стан пацієнтів погіршується: посилюється загальна слабкість, з’являється апатичність або дратівливість, збільшується печін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ка, іноді селезінка, кількість сечі зменшується, колір її стає темно-коричневим, знебарвлюються випорожнення. Жовтя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нична стадія триває 2—6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тиж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., іноді довше. Одужання настає приблизно в 43 % випадків згідно з науковими спостереження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ми. В інших випадках захворювання переходить у хронічну форму. Можуть розвинутись</w:t>
      </w:r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ускладнення: печінкова </w:t>
      </w:r>
      <w:proofErr w:type="spellStart"/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енцефа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лопатія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холангіт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холецистит, цироз печінки, пневмонія тощо. Найтяжчим із них є печінкова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енцефалопатія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Проявляється вона збудженням пацієнта, безсонням, сильним головним бо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лем, підвищенням температури тіла, тахікардією, психічними розладами, різким зменшенням розмірів печінки, інтенсивною жовтяницею і кровоточивістю. З рота пацієнта відчувається не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приємний солодкувато-гнильний (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“печінковий”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 запах. Незнач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ні порушення свідомості, які були на початку, посилюються. Свідомість стає плутаною, згодом людина непритомніє, такий стан триває довго (кома). При цьому зіниці пацієнта розширені і слабко реагують на світло. Бувають мимовільні дефекація і се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човипускання.</w:t>
      </w:r>
    </w:p>
    <w:p w:rsidR="003B14B5" w:rsidRPr="00AE31A6" w:rsidRDefault="003B14B5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</w:pPr>
    </w:p>
    <w:p w:rsidR="003B14B5" w:rsidRPr="00AE31A6" w:rsidRDefault="003B14B5" w:rsidP="00AE31A6">
      <w:pPr>
        <w:pStyle w:val="30"/>
        <w:shd w:val="clear" w:color="auto" w:fill="auto"/>
        <w:spacing w:before="0" w:after="0" w:line="240" w:lineRule="auto"/>
        <w:ind w:left="20"/>
        <w:jc w:val="left"/>
        <w:rPr>
          <w:rStyle w:val="BookmanOldStyle"/>
          <w:rFonts w:ascii="Times New Roman" w:eastAsia="Bookman Old Style" w:hAnsi="Times New Roman" w:cs="Times New Roman"/>
          <w:b/>
          <w:iCs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b/>
          <w:iCs/>
          <w:sz w:val="24"/>
          <w:szCs w:val="24"/>
        </w:rPr>
        <w:t>2.Хронічний гепатит.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right="20" w:firstLine="30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Хронічний гепатит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— запальне, дистрофічне захворювання печінки, 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>тривалість якого понад 6 міс., часткова структура 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чінки при цьому захворюванні збережена. У пацієнтів похилого віку трапляється часто, виникає, як правило, у зрілому або се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редньому віці і може проявлятись активною або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персистуючою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формою, часто внаслідок переходу гострого гепатиту (хвороба Боткіна) у хронічний, хоча це не завжди вдається чітко встано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вити. Спричиняють розвиток хронічного гепатиту хронічні за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пальні процеси в жовчовивідних шляхах, малярія, туберкульоз, сифіліс,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глистні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інвазії, недотримання дієти і режиму харчуван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ня, вживання спиртних напоїв, отруєння різними речовинами. Хронічний гепатит може стати причиною розвитку цирозу 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чінки,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ангіохолангіту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дуоденіту, панкреатиту і деяких інших ускладнень. Розрізняють дві форми хронічного гепатиту: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систуючу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й активну (агресивну). У пацієнтів похилого віку вияв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ляють в основному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персистуючу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 xml:space="preserve"> форму.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Особливостями цієї форми є частий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безсимптомний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перебіг,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стертість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клінічних ознак. Пацієнти скаржаться на швидку втомлюваність, загаль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ну слабкість, запаморочення, погіршення апетиту, відрижку, нудоту, здуття і відчуття важкості в животі, тупий біль у ділян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ці печінки, схильність до закрепів або проносів. При підвище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ному навантаженні на печінку (при вживанні спиртних напоїв, надмірної кількості жирної їжі, різних приправ і спецій) значно збільшується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вираженість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перелічених проблем.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При об’єктивному обстеженні часто виявляють ознаки схуд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нення,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субіктеричність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склер і шкіри,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обкладеність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язика. При пальпації визначається болючість у верхньому відділі живота і в ділянці печінки, яка зазвичай помірно збільшена й ущільне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на, але поверхня її гладенька. При тривалому перебігу захво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рювання на шкірі у верхній частині тулуба визначаються зміни дрібних судин у вигляді зірочок або павучків 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телеангіектазії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(у людей похилого віку частіше, ніж у молодих, виявляються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телеангіектазії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). Виникає жовтяниця, шкірний свербіж, асцит, набряки. Через зменшення виділення білірубіну в кишки змі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нюється колір калу на світліший. Прогноз для життя за цією формою гепатиту сприятливий. Захворювання має тривалий перебіг з періодичними загостреннями і довгими світлими про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міжками. Одним із частих ускладнень цього захворювання у людей похилого віку є панкреатит.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Для </w:t>
      </w: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діагностики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хронічного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персистуючого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гепатиту, як і інших хвороб печінки, широко використовують біохімічні до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слідження. Вони дають змогу з’ясувати функціональний стан печінки. Зменшується загальна кількість білка в крові внаслі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док зниження синтезу альбумінів і а-глобулінів, утворення р- і у-глобулінів збільшується чер</w:t>
      </w:r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ез подразнення клітин </w:t>
      </w:r>
      <w:proofErr w:type="spellStart"/>
      <w:r w:rsidR="00462F36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ретикуло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ендотелію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Змінюються сулемова і тимолова проби. Про пору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шення ліпідного обміну в пацієнтів свідчить підвищення за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гального вмісту ліпідів. При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персистуючій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формі виявляють збільшення кількості білірубіну в крові,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уробілінурію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часто порушується вуглеводний обмін, підвищується активність фер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ментів у сироватці кро</w:t>
      </w:r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ві (лужної фосфатази, </w:t>
      </w:r>
      <w:proofErr w:type="spellStart"/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глутамінощавлево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оцтової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трансамінази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тощо), знижується знезаражувальна функція печінки. Ефективним методом діагностики захворю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вань печінки у людей похилого віку 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ехотомографія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Її застосу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вання є важливим особливо, коли дані клінічних і біохімічних досліджень не дають змоги встановити причини захворювання.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Хронічний активний гепатит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у геріатричних пацієнтів 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ребігає тяжче, ніж у молодих людей, супроводжується значними порушеннями функції печінки і досить часто переходить у цироз печінки. Клінічна картина поліморфна: характерна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полісист</w:t>
      </w:r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ем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уражень. Загострення нерідко розвивається після порушен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ня дієти, переїдання, зловживання алкоголем. Біль у верхній по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ловині живота може бути настільки інтенсивним, що змушує ду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мати про жовчнокам’яну або виразкову хворобу. Часто спосте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рігаються диспепсичні 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>явища, м’язова слабкість, безсоння, підви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щена дратівливість. Виникають ознаки алергії, бувають кровотечі з носа. При тяжкій формі хронічного гепатиту поступово збіль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шується жовтяниця, печінка помірно збільшена, ущільнена, бо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люча, збільшена селезінка. При загостренні може розвинутися тяжка печінково-клітинна недостатність аж до печінкової коми.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Діагностика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не має вікової різниці і базується на даних біохімічних досліджень (підвищення рівня білірубіну, ліпідів, активності ферментів крові 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АлАТ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АсАТ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зниження загальної кількості білка, позитивні сулемова і тимолова проби), а також на результатах гістологічного дослідження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біоптатів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печінки.</w:t>
      </w:r>
    </w:p>
    <w:p w:rsidR="003B14B5" w:rsidRPr="00AE31A6" w:rsidRDefault="003B14B5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</w:p>
    <w:p w:rsidR="00CB7B38" w:rsidRPr="00AE31A6" w:rsidRDefault="00CB7B38" w:rsidP="00AE31A6">
      <w:pPr>
        <w:pStyle w:val="50"/>
        <w:shd w:val="clear" w:color="auto" w:fill="auto"/>
        <w:spacing w:before="0" w:after="11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E31A6">
        <w:rPr>
          <w:rFonts w:ascii="Times New Roman" w:hAnsi="Times New Roman" w:cs="Times New Roman"/>
          <w:b/>
          <w:sz w:val="24"/>
          <w:szCs w:val="24"/>
        </w:rPr>
        <w:t>3.Цироз печінки.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4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Цироз печінки — це остання стадія різних за етіологією ура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жень печінки, які характеризуються порушеннями структури органа через розвиток фіброзу і паренхіматозних вузлів, утво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ренням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внутрішньо-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позапечінкових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портокавальних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шунтів з розвитком портальної гіпертензії, ознаками прогресуючої пе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чінкової недостатності. Пацієнти похилого віку становлять 20—25 % від загальної кількості хворих із цирозом печінки. Найчастіше виникає у віці 50—70 років, хворіють переважно чоловіки. Майже в 50 % випадків — це результат хвороби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Бот-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кіна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З інших причин найбільше значення мають алкоголізм, недостатнє і неправильне харчування, інфекційні хвороби (ма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лярія, бруцельоз тощо), токсичне ураження печінки.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Класифікація цирозу печінки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4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Морфологічна класифікація.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Морфологічні зміни при цирозі печінки включають некроз і дистрофію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гепатоцитів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вузликову регенерацію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гепатоцитів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фіброз, перебудову структури органа, деформацію органа.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Морфологічно виділяють 3 форми цирозу: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дрібновузловий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мікронодулярний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),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великовузловий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макронодулярний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), змі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шаний.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 результатами морфологічних досліджень розрізняють ак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тивний і неактивний цироз.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Існує також етіологічна класифікація, що набула найбіль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шого визнання, адже жодна із прийнятих класифікацій повніс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тю не задовольняє клініцистів, морфологів.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Етіологія цирозу печінки: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вірусний (НВУ, НСУ, НБУ);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алкогольний;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первинний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біліарний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вторинний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біліарний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 печінки внаслідок порушення венозного відтоку (синдром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Бадда—Кіарі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венооклюзійна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хвороба,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констриктив-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ний перикардит);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метаболічний (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гемохроматоз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хвороба Вільсона тощо);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 печінки внаслідок шунтових операцій на кишках;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 печінки внаслідок</w:t>
      </w:r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паразитарних захворювань (</w:t>
      </w:r>
      <w:proofErr w:type="spellStart"/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шис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тосомоз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3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токсичний (вплив хімічних токсичних речовин);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аліментарний (дефіцит білків 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квашіоркор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афлатоксин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дитячий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“індійський”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цироз;</w:t>
      </w:r>
    </w:p>
    <w:p w:rsidR="00CB7B38" w:rsidRPr="00AE31A6" w:rsidRDefault="00CB7B38" w:rsidP="00AE31A6">
      <w:pPr>
        <w:pStyle w:val="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криптогенний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У геріатричних пацієнтів частіше виявляють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мікронодуляр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вторинний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біліарний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цироз, рідше — первинний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біліар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макронодулярний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. У похилому віці з’ясувати причину цирозу важко, оскільки в його розвитку беруть участь декілька чинників: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холангіт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білково-вітамінна недостатність, порушен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ня кровообігу, алкоголізм.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У ранній період хвороби в пацієнтів відзначаються: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загальна слабкість, швидка втомлюваність, поганий сон;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 xml:space="preserve"> погіршення апетиту, нудота, блювання, відчуття важкості у правій підребровій ділянці;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часті закрепи, які змінюються проносами, метеоризм;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періодичне підвищення температури тіла;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поступове схуднення;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субіктеричність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склер;</w:t>
      </w:r>
    </w:p>
    <w:p w:rsidR="00CB7B38" w:rsidRPr="00AE31A6" w:rsidRDefault="00CB7B38" w:rsidP="00AE31A6">
      <w:pPr>
        <w:pStyle w:val="1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сухість шкіри, зморшкуватість, шкіра набуває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сірувато-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жовтого кольору, до цих явищ приєднується свербіж.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При огляді можна виявити на обличчі, щоках, руках, у ді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лянці плечового пояса та інших ділянках судинні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“зірочки”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—це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маленькі ангіоми з віночком розширених судин. Спостеріга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ється почервоніння шкіри до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лонь. Ця характерна для цирозу печінки ознака в осіб старечого віку може з’являтись і без ура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ження печінки. Розміри печінки різні і залежать від стадії захво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рювання, нижній край її загост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рений і ущільнений, поверхня може бути не рівною. Селезінка, як правило, збільшена, щільна.</w:t>
      </w:r>
    </w:p>
    <w:p w:rsidR="00CB7B38" w:rsidRPr="00AE31A6" w:rsidRDefault="00CB7B38" w:rsidP="00AE31A6">
      <w:pPr>
        <w:framePr w:h="2760" w:wrap="around" w:hAnchor="margin" w:x="3613" w:y="-100"/>
        <w:jc w:val="center"/>
        <w:rPr>
          <w:rFonts w:ascii="Times New Roman" w:hAnsi="Times New Roman" w:cs="Times New Roman"/>
        </w:rPr>
      </w:pPr>
      <w:r w:rsidRPr="00AE31A6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828800" cy="1752600"/>
            <wp:effectExtent l="19050" t="0" r="0" b="0"/>
            <wp:docPr id="1" name="Рисунок 1" descr="E:\ГеронтологіЯ\книги і інше\скановано з книжки медсестринство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3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B38" w:rsidRPr="00AE31A6" w:rsidRDefault="0083677C" w:rsidP="00AE31A6">
      <w:pPr>
        <w:pStyle w:val="a3"/>
        <w:framePr w:h="2760" w:wrap="around" w:hAnchor="margin" w:x="3613" w:y="-100"/>
        <w:shd w:val="clear" w:color="auto" w:fill="auto"/>
        <w:spacing w:line="240" w:lineRule="auto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pacing w:val="0"/>
          <w:sz w:val="24"/>
          <w:szCs w:val="24"/>
        </w:rPr>
        <w:t xml:space="preserve">                                               </w:t>
      </w:r>
      <w:proofErr w:type="spellStart"/>
      <w:r w:rsidR="00CB7B38" w:rsidRPr="00AE31A6">
        <w:rPr>
          <w:rStyle w:val="BookmanOldStyle"/>
          <w:rFonts w:ascii="Times New Roman" w:eastAsia="Bookman Old Style" w:hAnsi="Times New Roman" w:cs="Times New Roman"/>
          <w:spacing w:val="0"/>
          <w:sz w:val="24"/>
          <w:szCs w:val="24"/>
        </w:rPr>
        <w:t>Мал.</w:t>
      </w:r>
      <w:r w:rsidR="00CB7B38" w:rsidRPr="00AE31A6">
        <w:rPr>
          <w:rStyle w:val="BookmanOldStyle"/>
          <w:rFonts w:ascii="Times New Roman" w:eastAsia="Arial" w:hAnsi="Times New Roman" w:cs="Times New Roman"/>
          <w:i w:val="0"/>
          <w:iCs w:val="0"/>
          <w:spacing w:val="0"/>
          <w:sz w:val="24"/>
          <w:szCs w:val="24"/>
        </w:rPr>
        <w:t>Асцит</w:t>
      </w:r>
      <w:proofErr w:type="spellEnd"/>
      <w:r w:rsidRPr="00AE31A6">
        <w:rPr>
          <w:rStyle w:val="BookmanOldStyle"/>
          <w:rFonts w:ascii="Times New Roman" w:eastAsia="Arial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4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Пацієнт продовжує втрачати ма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су тіла, і розвивається другий так званий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асцитичний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період хвороби, коли в черевній порож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нині з’являється вільна рідина 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4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У цей період бувають кровотечі з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варикозно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розширених вен стравоходу. Розвивається анемія. Цироз печінки в осіб старечо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го віку прогресує повільно. Смерть частіше настає від печінко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вої недостатності, ви</w:t>
      </w:r>
      <w:r w:rsidR="00B57FC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снаження, кровотечі з варикозно-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розшире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них вен стравоходу.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4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хронічного гепатиту і цирозу печінки поля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гає в запобіганні гострому гепатиту і його лікуванні, зокрема вірусного, диспансерному спостереженню, профілактиці і лі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куванні хронічних інтоксикацій та інфекцій (туберкульоз, бру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цельоз, малярія тощо), а також хронічних запальних захво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рювань жовчовивідних шляхів і травного каналу, боротьбі з курінням, вживанням алкоголю, раціональному харчуванні.</w:t>
      </w:r>
    </w:p>
    <w:p w:rsidR="003B14B5" w:rsidRPr="00AE31A6" w:rsidRDefault="003B14B5" w:rsidP="00AE31A6">
      <w:pPr>
        <w:pStyle w:val="1"/>
        <w:shd w:val="clear" w:color="auto" w:fill="auto"/>
        <w:spacing w:before="0" w:after="0" w:line="240" w:lineRule="auto"/>
        <w:ind w:left="20" w:right="40" w:firstLine="280"/>
        <w:rPr>
          <w:sz w:val="24"/>
          <w:szCs w:val="24"/>
        </w:rPr>
      </w:pPr>
    </w:p>
    <w:p w:rsidR="00CB7B38" w:rsidRPr="00AE31A6" w:rsidRDefault="00CB7B38" w:rsidP="00AE31A6">
      <w:pPr>
        <w:pStyle w:val="50"/>
        <w:shd w:val="clear" w:color="auto" w:fill="auto"/>
        <w:spacing w:before="0" w:after="105" w:line="240" w:lineRule="auto"/>
        <w:ind w:righ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E31A6">
        <w:rPr>
          <w:rFonts w:ascii="Times New Roman" w:hAnsi="Times New Roman" w:cs="Times New Roman"/>
          <w:b/>
          <w:sz w:val="24"/>
          <w:szCs w:val="24"/>
        </w:rPr>
        <w:t>4.Хвороби жовчного міхура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Частота цих захворювань з віком збільшується, вони вини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кають переважно у віці 50—70 років, хворіють переважно жін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ки, але у віці понад 70 років чоловіки і жінки хворіють однако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 часто.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Розрізняють гострий і хронічний холецистит. Унаслідок тіс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ного анатомічного і фізіологічного взаємозв’язку між жовчним міхуром і жовчними протоками ізольований холецистит трап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ляється рідко. Як правило, він поєднується із запаленням жовчних проток 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холангітом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(синонім —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ангіохоліт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). При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близно у 90 % випадків основною причиною гострого холецис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титу в пацієнтів похилого віку є жовчнокам’яна хвороба.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Прояви жовчнокам’яної хвороби і холециститу подібні, за винятком інтенсивності бо</w:t>
      </w:r>
      <w:r w:rsidR="0083677C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льових нападів, які при жовчно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кам’яній хворобі більш виражені. Відрізняються ці захворю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вання головним чином тим, що при жовчнокам’яній хворобі до</w:t>
      </w:r>
    </w:p>
    <w:p w:rsidR="00CB7B38" w:rsidRPr="00AE31A6" w:rsidRDefault="00CB7B38" w:rsidP="00AE31A6">
      <w:pPr>
        <w:framePr w:w="10951" w:h="4051" w:wrap="around" w:vAnchor="text" w:hAnchor="page" w:x="391" w:y="51"/>
        <w:jc w:val="center"/>
        <w:rPr>
          <w:rFonts w:ascii="Times New Roman" w:hAnsi="Times New Roman" w:cs="Times New Roman"/>
        </w:rPr>
      </w:pPr>
    </w:p>
    <w:p w:rsidR="00CB7B38" w:rsidRPr="00AE31A6" w:rsidRDefault="00CB7B38" w:rsidP="00AE31A6">
      <w:pPr>
        <w:framePr w:w="10951" w:h="4051" w:wrap="around" w:vAnchor="text" w:hAnchor="page" w:x="391" w:y="51"/>
        <w:jc w:val="center"/>
        <w:rPr>
          <w:rFonts w:ascii="Times New Roman" w:hAnsi="Times New Roman" w:cs="Times New Roman"/>
        </w:rPr>
      </w:pPr>
      <w:r w:rsidRPr="00AE31A6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2047875" cy="2105025"/>
            <wp:effectExtent l="19050" t="0" r="9525" b="0"/>
            <wp:docPr id="2" name="Рисунок 2" descr="E:\ГеронтологіЯ\книги і інше\скановано з книжки медсестринство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ГеронтологіЯ\книги і інше\скановано з книжки медсестринство\media\image4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основного інфекційного ком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понента приєднується меха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нічний чинник, який часто буває причиною серйозних ускладнень.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Для гострого холециститу характерні сильний біль у правому підребер’ї, який ір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радіює в праве плече, шию і під праву лопатку. Цей біль ідентичний печінковій коль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ці при жовчнокам’яній 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робі У пацієнтів із гострим хо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лециститом спостерігаються більш стійке підвищення температури тіла, лейкоцитоз Із</w:t>
      </w:r>
      <w:r w:rsidRPr="00AE31A6">
        <w:rPr>
          <w:rFonts w:eastAsia="Bookman Old Style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зсувом лейкоцитарної формули вліво, тахікардія. При обох захворюваннях біль супроводжується нудотою і блюванням.</w:t>
      </w:r>
    </w:p>
    <w:p w:rsidR="00CB7B38" w:rsidRPr="00AE31A6" w:rsidRDefault="003B14B5" w:rsidP="00AE31A6">
      <w:pPr>
        <w:pStyle w:val="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Частий</w:t>
      </w:r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загруднинний</w:t>
      </w:r>
      <w:proofErr w:type="spellEnd"/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біль і біль у ділянці серця, порушення сер</w:t>
      </w:r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цевого ритму, задишка. Якщо після нападу печінкової кольки з’являється жовтяничне забарвлення шкіри і склер, а випорож</w:t>
      </w:r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нення стають знебарвленими і виділяється сеча темно-коричневого кольору, це може свідчити про </w:t>
      </w:r>
      <w:proofErr w:type="spellStart"/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закупорення</w:t>
      </w:r>
      <w:proofErr w:type="spellEnd"/>
      <w:r w:rsidR="00CB7B38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загальної жовчної протоки каменем.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6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У таких випадках виникає застій жовчі, який призводить до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ниникнення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висхідної інфекції в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поза-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внутрішньопечінкових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жовчовивідних шляхах, тобто до розвитку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холангіту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При цьо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му в печінці можуть формуватися множинні абсцеси, унаслідок чого спостерігається підвищення температури тіла до 39—40 °С із сильним ознобом і значним потовиділенням.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6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Потрібно мати на увазі, що жовчнокам’яна хвороба і холе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цистит у похилому і старечому віці часто перебігають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атипово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не супроводжуються нападами печінкової кольки, які харак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терні для молодшого віку.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6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Пацієнти похилого віку частіше скаржаться на відчуття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тис-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або незначний біль у ділянці правого підребер’я, низький апетит, відчуття гіркоти в роті, нудоту і блювання, здуття жи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вота. Відсутність нападів печінкової кольки в цих випадках, мабуть, пов’язаний зі старечою атонією жовчного міхура.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6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Хронічний холецистит може проявлятися болем різної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інтен-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сивності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що виникає в ділянці правого підребер’я через погріш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ності у дієті, фізичне навантаження або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інтеркурентну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інфекцію. .V період між нападами, який може тривати місяці і роки, спос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терігаються загалом диспепсичні розлади, що проявляються печі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єю, нудотою, здуттям живота, закрепами,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субіктеричністю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склер і </w:t>
      </w:r>
      <w:proofErr w:type="spellStart"/>
      <w:r w:rsidR="00FF6135" w:rsidRPr="00AE31A6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су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</w:t>
      </w:r>
      <w:r w:rsidR="00FF6135"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феб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рильною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температурою тіла, непереносимістю жирної їжі.</w:t>
      </w:r>
    </w:p>
    <w:p w:rsidR="00CB7B38" w:rsidRPr="00AE31A6" w:rsidRDefault="00CB7B38" w:rsidP="00AE31A6">
      <w:pPr>
        <w:pStyle w:val="1"/>
        <w:shd w:val="clear" w:color="auto" w:fill="auto"/>
        <w:spacing w:before="0" w:after="232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хронічного холециститу полягає в раціональ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ному харчуванні, заняттях фізкультурою, запобіганні кишково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му дисбактеріозу та його лікуванні, усуненні розладів травлен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ня,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глистних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інвазій, невротичних та обмінних розладів, вог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нищ інфекцій. Профілактика жовчнокам’яної хвороби перед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бачає запобігання ожирінню, гіподинамії, нормалізацію функції кишок, раціональне харчування.</w:t>
      </w:r>
    </w:p>
    <w:p w:rsidR="00CB7B38" w:rsidRPr="00AE31A6" w:rsidRDefault="003B14B5" w:rsidP="00AE31A6">
      <w:pPr>
        <w:pStyle w:val="1"/>
        <w:shd w:val="clear" w:color="auto" w:fill="auto"/>
        <w:spacing w:before="0" w:after="101" w:line="240" w:lineRule="auto"/>
        <w:rPr>
          <w:b w:val="0"/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  <w:t>5. Коліт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>Захворювання різної етіології, які уражують товсту кишку по всій довжині або окремі її ділянки, називають колітами. Розрізняють гострий і хронічний коліт. Гострий коліт вивчають на інфекційних хворобах.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Хронічний коліт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— одне з найпоширеніших захворювань у пацієнтів похилого віку. Хронічні коліти бувають різної етіоло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гії: інфекційні збудники, погрішності в харчуванні, ендогенні й екзогенні інтоксикації, а також як супутнє захворювання при інших захворюваннях органів травлення.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Вікові зміни структури і функцій товстої кишки і всього травного каналу сприяють розвитку хронічного коліту. Захво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рювання, як правило, починається в молодому або середньому віці. Після 60 років перші його симптоми відзначаються при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близно в 5 % випадків. Найчастіше з’являються такі ознаки, як закрепи, що іноді чергуються з проносами, рідше — тільки одні проноси, здуття живота і нерізкий біль у нижньому відділі жи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вота, синдром неповного випорожнення, коли після виділення невеликої кількості калу, часто зі слизом, у пацієнта залишаєть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ся відчуття неповного випорожнення прямої кишки. Позиви до дефекації виникають зазвичай після сніданку або через корот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кий інтервал. При дослідженні товстої кишки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пальпуються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атонічні і спастичні ділянки. Закрепи, метеоризм і несильний біль у нижній частині живота можуть бути і при чисто вікових змінах органів травлення, але діагноз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“старечий”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закреп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можна встановити тільки після виключення органічних змін кишок і прилеглих органів. Для виключення зазначених змін необхідні ретельне рентгенологічне, ендоскопічне дослідження і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ректоро-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маноскопія</w:t>
      </w:r>
      <w:proofErr w:type="spellEnd"/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органів травлення. Хронічний коліт в осіб похилого</w:t>
      </w:r>
      <w:r w:rsidRPr="00AE31A6">
        <w:rPr>
          <w:rFonts w:eastAsia="Bookman Old Style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віку часто поєднується зі зниженням секреторної функції шлун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ка, порушеннями функції печінки і підшлункової залози.</w:t>
      </w:r>
    </w:p>
    <w:p w:rsidR="00CB7B38" w:rsidRPr="00AE31A6" w:rsidRDefault="00CB7B38" w:rsidP="00AE31A6">
      <w:pPr>
        <w:pStyle w:val="8"/>
        <w:framePr w:h="459" w:wrap="notBeside" w:hAnchor="margin" w:x="6575" w:y="-1164"/>
        <w:shd w:val="clear" w:color="auto" w:fill="auto"/>
        <w:spacing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AE31A6">
        <w:rPr>
          <w:rFonts w:ascii="Times New Roman" w:hAnsi="Times New Roman" w:cs="Times New Roman"/>
          <w:sz w:val="24"/>
          <w:szCs w:val="24"/>
        </w:rPr>
        <w:t>І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хронічного коліту полягає у своєчасному лі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куванні кишкових інфекцій, усуненні впливу шкідливих про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фесійних чинників, здоровому способі життя, раціональному харчуванні з виключенням алкоголю, гострих страв, адекват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ному лікуванні захворювань печінки, шлунка. Такі пацієнти підлягають диспансерному спостереженню, огляду не рідше 1—2 разів на рік.</w:t>
      </w:r>
    </w:p>
    <w:p w:rsidR="00CB7B38" w:rsidRPr="00AE31A6" w:rsidRDefault="00CB7B38" w:rsidP="00AE31A6">
      <w:pPr>
        <w:pStyle w:val="1"/>
        <w:shd w:val="clear" w:color="auto" w:fill="auto"/>
        <w:spacing w:before="0" w:after="0" w:line="240" w:lineRule="auto"/>
        <w:ind w:left="20" w:right="20" w:firstLine="280"/>
        <w:rPr>
          <w:sz w:val="24"/>
          <w:szCs w:val="24"/>
        </w:rPr>
      </w:pPr>
      <w:r w:rsidRPr="00AE31A6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Виразковий неспецифічний коліт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 осіб віком понад 60 ро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ків діагностують порівняно рідко. Причинами його розвитку можуть бути інфекції, психічні травми, подразнення органів травлення деякими лікарськими препаратами (наприклад, 5-фтор- урацилом при лікуванні раку) тощо. Для захворювання харак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терні часті загострення, які супроводжуються підвищенням температури тіла, проносом і болем у животі. Проноси можуть призвести до зневоднення організму і порушення обміну елект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ролітів. У калі містяться домішки слизу, крові, іноді гною. За</w:t>
      </w:r>
      <w:r w:rsidRPr="00AE31A6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хворювання може ускладнюватись кровотечею з виразки або перфорацією стінки кишки. У старих людей на тлі виразкового неспецифічного коліту іноді розвивається рак товстої кишки.</w:t>
      </w:r>
    </w:p>
    <w:p w:rsidR="007F0511" w:rsidRPr="00AE31A6" w:rsidRDefault="007F0511" w:rsidP="00AE31A6">
      <w:pPr>
        <w:rPr>
          <w:rFonts w:ascii="Times New Roman" w:hAnsi="Times New Roman" w:cs="Times New Roman"/>
        </w:rPr>
      </w:pPr>
    </w:p>
    <w:sectPr w:rsidR="007F0511" w:rsidRPr="00AE31A6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7D18"/>
    <w:multiLevelType w:val="multilevel"/>
    <w:tmpl w:val="B7BC3610"/>
    <w:lvl w:ilvl="0">
      <w:start w:val="1"/>
      <w:numFmt w:val="decimal"/>
      <w:lvlText w:val="%1)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18F2067"/>
    <w:multiLevelType w:val="hybridMultilevel"/>
    <w:tmpl w:val="40788FC0"/>
    <w:lvl w:ilvl="0" w:tplc="DC1A6C54">
      <w:start w:val="1"/>
      <w:numFmt w:val="decimal"/>
      <w:lvlText w:val="%1."/>
      <w:lvlJc w:val="left"/>
      <w:pPr>
        <w:ind w:left="380" w:hanging="360"/>
      </w:pPr>
      <w:rPr>
        <w:rFonts w:eastAsia="Arial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09029F"/>
    <w:multiLevelType w:val="multilevel"/>
    <w:tmpl w:val="8AA8B8AA"/>
    <w:lvl w:ilvl="0">
      <w:start w:val="1"/>
      <w:numFmt w:val="decimal"/>
      <w:lvlText w:val="%1)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2D963A7"/>
    <w:multiLevelType w:val="multilevel"/>
    <w:tmpl w:val="94ACFEEA"/>
    <w:lvl w:ilvl="0">
      <w:start w:val="1"/>
      <w:numFmt w:val="bullet"/>
      <w:lvlText w:val="—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6487D97"/>
    <w:multiLevelType w:val="multilevel"/>
    <w:tmpl w:val="DC10E5B0"/>
    <w:lvl w:ilvl="0">
      <w:start w:val="1"/>
      <w:numFmt w:val="decimal"/>
      <w:lvlText w:val="%1)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E0D0631"/>
    <w:multiLevelType w:val="hybridMultilevel"/>
    <w:tmpl w:val="40788FC0"/>
    <w:lvl w:ilvl="0" w:tplc="DC1A6C54">
      <w:start w:val="1"/>
      <w:numFmt w:val="decimal"/>
      <w:lvlText w:val="%1."/>
      <w:lvlJc w:val="left"/>
      <w:pPr>
        <w:ind w:left="380" w:hanging="360"/>
      </w:pPr>
      <w:rPr>
        <w:rFonts w:eastAsia="Arial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CB7B38"/>
    <w:rsid w:val="00093E95"/>
    <w:rsid w:val="000D0BBF"/>
    <w:rsid w:val="001F3772"/>
    <w:rsid w:val="002A0345"/>
    <w:rsid w:val="002E2CC2"/>
    <w:rsid w:val="003110E6"/>
    <w:rsid w:val="0031208E"/>
    <w:rsid w:val="00357F6A"/>
    <w:rsid w:val="003B14B5"/>
    <w:rsid w:val="003D66AE"/>
    <w:rsid w:val="00401897"/>
    <w:rsid w:val="00462F36"/>
    <w:rsid w:val="004826BA"/>
    <w:rsid w:val="004918AB"/>
    <w:rsid w:val="00556427"/>
    <w:rsid w:val="005D6FDA"/>
    <w:rsid w:val="005F36D3"/>
    <w:rsid w:val="00636AC5"/>
    <w:rsid w:val="006C043E"/>
    <w:rsid w:val="006F2C24"/>
    <w:rsid w:val="00763572"/>
    <w:rsid w:val="007B4ACB"/>
    <w:rsid w:val="007F0511"/>
    <w:rsid w:val="0083677C"/>
    <w:rsid w:val="008A2189"/>
    <w:rsid w:val="00913EFB"/>
    <w:rsid w:val="009D75CF"/>
    <w:rsid w:val="00A157D9"/>
    <w:rsid w:val="00A15EBC"/>
    <w:rsid w:val="00AD0F1D"/>
    <w:rsid w:val="00AE0824"/>
    <w:rsid w:val="00AE31A6"/>
    <w:rsid w:val="00B57FC5"/>
    <w:rsid w:val="00BB21FE"/>
    <w:rsid w:val="00CB7B38"/>
    <w:rsid w:val="00CC35B5"/>
    <w:rsid w:val="00D27EC5"/>
    <w:rsid w:val="00DC3BE0"/>
    <w:rsid w:val="00E81728"/>
    <w:rsid w:val="00F10DD1"/>
    <w:rsid w:val="00FB71DE"/>
    <w:rsid w:val="00FD4A1E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38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locked/>
    <w:rsid w:val="00CB7B38"/>
    <w:rPr>
      <w:rFonts w:ascii="Times New Roman" w:eastAsia="Times New Roman" w:hAnsi="Times New Roman" w:cs="Times New Roman"/>
      <w:b/>
      <w:bCs/>
      <w:i/>
      <w:iCs/>
      <w:spacing w:val="11"/>
      <w:sz w:val="16"/>
      <w:szCs w:val="16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CB7B3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1"/>
      <w:sz w:val="16"/>
      <w:szCs w:val="16"/>
      <w:lang w:eastAsia="en-US" w:bidi="ar-SA"/>
    </w:rPr>
  </w:style>
  <w:style w:type="character" w:customStyle="1" w:styleId="8Exact">
    <w:name w:val="Основной текст (8) Exact"/>
    <w:basedOn w:val="a0"/>
    <w:link w:val="8"/>
    <w:locked/>
    <w:rsid w:val="00CB7B38"/>
    <w:rPr>
      <w:rFonts w:ascii="Bookman Old Style" w:eastAsia="Bookman Old Style" w:hAnsi="Bookman Old Style" w:cs="Bookman Old Style"/>
      <w:b/>
      <w:bCs/>
      <w:sz w:val="46"/>
      <w:szCs w:val="46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CB7B38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46"/>
      <w:szCs w:val="46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CB7B38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7B38"/>
    <w:pPr>
      <w:shd w:val="clear" w:color="auto" w:fill="FFFFFF"/>
      <w:spacing w:before="1620" w:after="240" w:line="0" w:lineRule="atLeast"/>
      <w:jc w:val="center"/>
    </w:pPr>
    <w:rPr>
      <w:rFonts w:ascii="Arial" w:eastAsia="Arial" w:hAnsi="Arial" w:cs="Arial"/>
      <w:b/>
      <w:bCs/>
      <w:sz w:val="17"/>
      <w:szCs w:val="17"/>
      <w:lang w:eastAsia="en-US" w:bidi="ar-SA"/>
    </w:rPr>
  </w:style>
  <w:style w:type="character" w:customStyle="1" w:styleId="a4">
    <w:name w:val="Основной текст_"/>
    <w:basedOn w:val="a0"/>
    <w:link w:val="1"/>
    <w:locked/>
    <w:rsid w:val="00CB7B3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CB7B38"/>
    <w:pPr>
      <w:shd w:val="clear" w:color="auto" w:fill="FFFFFF"/>
      <w:spacing w:before="240" w:after="420" w:line="235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 w:bidi="ar-SA"/>
    </w:rPr>
  </w:style>
  <w:style w:type="character" w:customStyle="1" w:styleId="5">
    <w:name w:val="Основной текст (5)_"/>
    <w:basedOn w:val="a0"/>
    <w:link w:val="50"/>
    <w:locked/>
    <w:rsid w:val="00CB7B38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B7B38"/>
    <w:pPr>
      <w:shd w:val="clear" w:color="auto" w:fill="FFFFFF"/>
      <w:spacing w:before="180" w:after="180" w:line="0" w:lineRule="atLeast"/>
      <w:jc w:val="center"/>
    </w:pPr>
    <w:rPr>
      <w:rFonts w:ascii="Franklin Gothic Medium" w:eastAsia="Franklin Gothic Medium" w:hAnsi="Franklin Gothic Medium" w:cs="Franklin Gothic Medium"/>
      <w:sz w:val="18"/>
      <w:szCs w:val="18"/>
      <w:lang w:eastAsia="en-US" w:bidi="ar-SA"/>
    </w:rPr>
  </w:style>
  <w:style w:type="character" w:customStyle="1" w:styleId="BookmanOldStyle">
    <w:name w:val="Подпись к картинке + Bookman Old Style"/>
    <w:aliases w:val="7,5 pt,Не полужирный,Интервал 0 pt Exact"/>
    <w:basedOn w:val="a4"/>
    <w:rsid w:val="00CB7B38"/>
    <w:rPr>
      <w:rFonts w:ascii="Candara" w:eastAsia="Candara" w:hAnsi="Candara" w:cs="Candara"/>
      <w:color w:val="000000"/>
      <w:spacing w:val="20"/>
      <w:w w:val="100"/>
      <w:position w:val="0"/>
      <w:sz w:val="17"/>
      <w:szCs w:val="17"/>
      <w:lang w:val="uk-UA" w:eastAsia="uk-UA" w:bidi="uk-UA"/>
    </w:rPr>
  </w:style>
  <w:style w:type="character" w:customStyle="1" w:styleId="38pt">
    <w:name w:val="Основной текст (3) + 8 pt"/>
    <w:basedOn w:val="3"/>
    <w:rsid w:val="00CB7B38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CB7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7B38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4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3.jpe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11196</Words>
  <Characters>6382</Characters>
  <Application>Microsoft Office Word</Application>
  <DocSecurity>0</DocSecurity>
  <Lines>53</Lines>
  <Paragraphs>35</Paragraphs>
  <ScaleCrop>false</ScaleCrop>
  <Company/>
  <LinksUpToDate>false</LinksUpToDate>
  <CharactersWithSpaces>17543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11</cp:revision>
  <dcterms:created xsi:type="dcterms:W3CDTF">2016-01-14T11:08:00Z</dcterms:created>
  <dcterms:modified xsi:type="dcterms:W3CDTF">2016-01-17T18:21:00Z</dcterms:modified>
</cp:coreProperties>
</file>