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EEA" w:rsidRPr="00BD41F4" w:rsidRDefault="008F2EEA" w:rsidP="00BB0B57">
      <w:pPr>
        <w:pStyle w:val="2"/>
        <w:shd w:val="clear" w:color="auto" w:fill="auto"/>
        <w:spacing w:line="240" w:lineRule="auto"/>
        <w:ind w:right="57" w:firstLine="0"/>
        <w:jc w:val="both"/>
        <w:rPr>
          <w:rFonts w:ascii="Times New Roman" w:hAnsi="Times New Roman" w:cs="Times New Roman"/>
          <w:b/>
          <w:sz w:val="24"/>
          <w:szCs w:val="24"/>
        </w:rPr>
      </w:pPr>
      <w:r w:rsidRPr="00BD41F4">
        <w:rPr>
          <w:rFonts w:ascii="Times New Roman" w:hAnsi="Times New Roman" w:cs="Times New Roman"/>
          <w:b/>
          <w:sz w:val="24"/>
          <w:szCs w:val="24"/>
        </w:rPr>
        <w:t>Лекція</w:t>
      </w:r>
      <w:r w:rsidR="00DA10F5" w:rsidRPr="00BD41F4">
        <w:rPr>
          <w:rFonts w:ascii="Times New Roman" w:hAnsi="Times New Roman" w:cs="Times New Roman"/>
          <w:b/>
          <w:sz w:val="24"/>
          <w:szCs w:val="24"/>
        </w:rPr>
        <w:t xml:space="preserve"> 1</w:t>
      </w:r>
    </w:p>
    <w:p w:rsidR="008F2EEA" w:rsidRPr="008F2EEA" w:rsidRDefault="008F2EEA" w:rsidP="00BB0B57">
      <w:pPr>
        <w:pStyle w:val="2"/>
        <w:shd w:val="clear" w:color="auto" w:fill="auto"/>
        <w:spacing w:line="240" w:lineRule="auto"/>
        <w:ind w:left="113" w:right="57" w:firstLine="1418"/>
        <w:jc w:val="both"/>
        <w:rPr>
          <w:rFonts w:ascii="Times New Roman" w:hAnsi="Times New Roman" w:cs="Times New Roman"/>
          <w:sz w:val="24"/>
          <w:szCs w:val="24"/>
        </w:rPr>
      </w:pPr>
      <w:r w:rsidRPr="008F2EEA">
        <w:rPr>
          <w:rFonts w:ascii="Times New Roman" w:hAnsi="Times New Roman" w:cs="Times New Roman"/>
          <w:sz w:val="24"/>
          <w:szCs w:val="24"/>
        </w:rPr>
        <w:tab/>
      </w:r>
    </w:p>
    <w:p w:rsidR="008F2EEA" w:rsidRPr="00BD41F4" w:rsidRDefault="00356324" w:rsidP="00BB0B57">
      <w:pPr>
        <w:pStyle w:val="2"/>
        <w:shd w:val="clear" w:color="auto" w:fill="auto"/>
        <w:spacing w:line="240" w:lineRule="auto"/>
        <w:ind w:left="113" w:right="57" w:firstLine="0"/>
        <w:jc w:val="both"/>
        <w:rPr>
          <w:rFonts w:ascii="Times New Roman" w:hAnsi="Times New Roman" w:cs="Times New Roman"/>
          <w:b/>
          <w:sz w:val="24"/>
          <w:szCs w:val="24"/>
        </w:rPr>
      </w:pPr>
      <w:r>
        <w:rPr>
          <w:rFonts w:ascii="Times New Roman" w:hAnsi="Times New Roman" w:cs="Times New Roman"/>
          <w:b/>
          <w:sz w:val="24"/>
          <w:szCs w:val="24"/>
        </w:rPr>
        <w:t>Тема:</w:t>
      </w:r>
      <w:r w:rsidR="00543711">
        <w:rPr>
          <w:rFonts w:ascii="Times New Roman" w:hAnsi="Times New Roman" w:cs="Times New Roman"/>
          <w:b/>
          <w:sz w:val="24"/>
          <w:szCs w:val="24"/>
        </w:rPr>
        <w:t xml:space="preserve"> </w:t>
      </w:r>
      <w:r>
        <w:rPr>
          <w:rFonts w:ascii="Times New Roman" w:hAnsi="Times New Roman" w:cs="Times New Roman"/>
          <w:b/>
          <w:sz w:val="24"/>
          <w:szCs w:val="24"/>
        </w:rPr>
        <w:t>Г</w:t>
      </w:r>
      <w:r w:rsidR="008F2EEA" w:rsidRPr="00BD41F4">
        <w:rPr>
          <w:rFonts w:ascii="Times New Roman" w:hAnsi="Times New Roman" w:cs="Times New Roman"/>
          <w:b/>
          <w:sz w:val="24"/>
          <w:szCs w:val="24"/>
        </w:rPr>
        <w:t>еронтологія і геріатрія як науки</w:t>
      </w:r>
    </w:p>
    <w:p w:rsidR="008F2EEA" w:rsidRPr="00BD41F4" w:rsidRDefault="008F2EEA" w:rsidP="00BB0B57">
      <w:pPr>
        <w:pStyle w:val="2"/>
        <w:shd w:val="clear" w:color="auto" w:fill="auto"/>
        <w:spacing w:line="240" w:lineRule="auto"/>
        <w:ind w:left="113" w:right="57" w:firstLine="0"/>
        <w:jc w:val="both"/>
        <w:rPr>
          <w:rFonts w:ascii="Times New Roman" w:hAnsi="Times New Roman" w:cs="Times New Roman"/>
          <w:b/>
          <w:sz w:val="24"/>
          <w:szCs w:val="24"/>
        </w:rPr>
      </w:pPr>
      <w:r w:rsidRPr="00BD41F4">
        <w:rPr>
          <w:rFonts w:ascii="Times New Roman" w:hAnsi="Times New Roman" w:cs="Times New Roman"/>
          <w:b/>
          <w:sz w:val="24"/>
          <w:szCs w:val="24"/>
        </w:rPr>
        <w:t>План</w:t>
      </w:r>
      <w:r w:rsidR="00BD41F4">
        <w:rPr>
          <w:rFonts w:ascii="Times New Roman" w:hAnsi="Times New Roman" w:cs="Times New Roman"/>
          <w:b/>
          <w:sz w:val="24"/>
          <w:szCs w:val="24"/>
        </w:rPr>
        <w:t>.</w:t>
      </w:r>
    </w:p>
    <w:p w:rsidR="008F2EEA" w:rsidRPr="008F2EEA" w:rsidRDefault="008F2EEA" w:rsidP="00BB0B57">
      <w:pPr>
        <w:pStyle w:val="2"/>
        <w:shd w:val="clear" w:color="auto" w:fill="auto"/>
        <w:spacing w:line="240" w:lineRule="auto"/>
        <w:ind w:left="113" w:right="57" w:firstLine="0"/>
        <w:jc w:val="both"/>
        <w:rPr>
          <w:rFonts w:ascii="Times New Roman" w:hAnsi="Times New Roman" w:cs="Times New Roman"/>
          <w:sz w:val="24"/>
          <w:szCs w:val="24"/>
        </w:rPr>
      </w:pPr>
      <w:r w:rsidRPr="008F2EEA">
        <w:rPr>
          <w:rFonts w:ascii="Times New Roman" w:hAnsi="Times New Roman" w:cs="Times New Roman"/>
          <w:sz w:val="24"/>
          <w:szCs w:val="24"/>
        </w:rPr>
        <w:t xml:space="preserve">1.Розвиток геронтології як науки, її завдання і розділи </w:t>
      </w:r>
    </w:p>
    <w:p w:rsidR="008F2EEA" w:rsidRPr="008F2EEA" w:rsidRDefault="008F2EEA" w:rsidP="00BB0B57">
      <w:pPr>
        <w:pStyle w:val="2"/>
        <w:shd w:val="clear" w:color="auto" w:fill="auto"/>
        <w:spacing w:line="240" w:lineRule="auto"/>
        <w:ind w:left="113" w:right="57" w:firstLine="0"/>
        <w:jc w:val="both"/>
        <w:rPr>
          <w:rFonts w:ascii="Times New Roman" w:hAnsi="Times New Roman" w:cs="Times New Roman"/>
          <w:sz w:val="24"/>
          <w:szCs w:val="24"/>
        </w:rPr>
      </w:pPr>
      <w:r w:rsidRPr="008F2EEA">
        <w:rPr>
          <w:rFonts w:ascii="Times New Roman" w:hAnsi="Times New Roman" w:cs="Times New Roman"/>
          <w:sz w:val="24"/>
          <w:szCs w:val="24"/>
        </w:rPr>
        <w:t>2.Біологія старіння</w:t>
      </w:r>
    </w:p>
    <w:p w:rsidR="008F2EEA" w:rsidRPr="008F2EEA" w:rsidRDefault="008F2EEA" w:rsidP="00BB0B57">
      <w:pPr>
        <w:pStyle w:val="2"/>
        <w:shd w:val="clear" w:color="auto" w:fill="auto"/>
        <w:spacing w:line="240" w:lineRule="auto"/>
        <w:ind w:left="113" w:right="57" w:firstLine="0"/>
        <w:jc w:val="both"/>
        <w:rPr>
          <w:rStyle w:val="a8"/>
          <w:rFonts w:ascii="Times New Roman" w:hAnsi="Times New Roman" w:cs="Times New Roman"/>
          <w:i w:val="0"/>
          <w:sz w:val="24"/>
          <w:szCs w:val="24"/>
        </w:rPr>
      </w:pPr>
      <w:r w:rsidRPr="008F2EEA">
        <w:rPr>
          <w:rFonts w:ascii="Times New Roman" w:hAnsi="Times New Roman" w:cs="Times New Roman"/>
          <w:sz w:val="24"/>
          <w:szCs w:val="24"/>
        </w:rPr>
        <w:t>3.</w:t>
      </w:r>
      <w:r w:rsidRPr="008F2EEA">
        <w:rPr>
          <w:rStyle w:val="a8"/>
          <w:rFonts w:ascii="Times New Roman" w:hAnsi="Times New Roman" w:cs="Times New Roman"/>
          <w:i w:val="0"/>
          <w:sz w:val="24"/>
          <w:szCs w:val="24"/>
        </w:rPr>
        <w:t>Фізіологічне і патологічне старіння.</w:t>
      </w:r>
    </w:p>
    <w:p w:rsidR="008F2EEA" w:rsidRPr="008F2EEA" w:rsidRDefault="008F2EEA" w:rsidP="00BB0B57">
      <w:pPr>
        <w:pStyle w:val="2"/>
        <w:shd w:val="clear" w:color="auto" w:fill="auto"/>
        <w:spacing w:line="240" w:lineRule="auto"/>
        <w:ind w:left="113" w:right="57" w:firstLine="0"/>
        <w:jc w:val="both"/>
        <w:rPr>
          <w:rFonts w:ascii="Times New Roman" w:hAnsi="Times New Roman" w:cs="Times New Roman"/>
          <w:sz w:val="24"/>
          <w:szCs w:val="24"/>
        </w:rPr>
      </w:pPr>
      <w:r w:rsidRPr="008F2EEA">
        <w:rPr>
          <w:rFonts w:ascii="Times New Roman" w:hAnsi="Times New Roman" w:cs="Times New Roman"/>
          <w:sz w:val="24"/>
          <w:szCs w:val="24"/>
        </w:rPr>
        <w:t>4.Молекулярні і клітинні механізми старіння</w:t>
      </w:r>
    </w:p>
    <w:p w:rsidR="008F2EEA" w:rsidRDefault="00BD41F4" w:rsidP="00BB0B57">
      <w:pPr>
        <w:pStyle w:val="2"/>
        <w:shd w:val="clear" w:color="auto" w:fill="auto"/>
        <w:spacing w:line="240" w:lineRule="auto"/>
        <w:ind w:left="113" w:right="57" w:firstLine="0"/>
        <w:jc w:val="both"/>
        <w:rPr>
          <w:rFonts w:ascii="Times New Roman" w:hAnsi="Times New Roman" w:cs="Times New Roman"/>
          <w:b/>
          <w:color w:val="auto"/>
          <w:sz w:val="24"/>
          <w:szCs w:val="24"/>
        </w:rPr>
      </w:pPr>
      <w:r w:rsidRPr="00BD41F4">
        <w:rPr>
          <w:rFonts w:ascii="Times New Roman" w:hAnsi="Times New Roman" w:cs="Times New Roman"/>
          <w:b/>
          <w:color w:val="auto"/>
          <w:sz w:val="24"/>
          <w:szCs w:val="24"/>
        </w:rPr>
        <w:t>Зміст лекції.</w:t>
      </w:r>
    </w:p>
    <w:p w:rsidR="00BD41F4" w:rsidRPr="00BD41F4" w:rsidRDefault="00BD41F4" w:rsidP="00BB0B57">
      <w:pPr>
        <w:pStyle w:val="2"/>
        <w:shd w:val="clear" w:color="auto" w:fill="auto"/>
        <w:spacing w:line="240" w:lineRule="auto"/>
        <w:ind w:left="113" w:right="57" w:firstLine="0"/>
        <w:jc w:val="both"/>
        <w:rPr>
          <w:rFonts w:ascii="Times New Roman" w:hAnsi="Times New Roman" w:cs="Times New Roman"/>
          <w:b/>
          <w:color w:val="auto"/>
          <w:sz w:val="24"/>
          <w:szCs w:val="24"/>
        </w:rPr>
      </w:pPr>
    </w:p>
    <w:p w:rsidR="00BD41F4" w:rsidRPr="00BD41F4" w:rsidRDefault="00BD41F4" w:rsidP="00BB0B57">
      <w:pPr>
        <w:pStyle w:val="2"/>
        <w:shd w:val="clear" w:color="auto" w:fill="auto"/>
        <w:spacing w:line="240" w:lineRule="auto"/>
        <w:ind w:left="113" w:right="57" w:firstLine="0"/>
        <w:jc w:val="both"/>
        <w:rPr>
          <w:rFonts w:ascii="Times New Roman" w:hAnsi="Times New Roman" w:cs="Times New Roman"/>
          <w:b/>
          <w:sz w:val="24"/>
          <w:szCs w:val="24"/>
        </w:rPr>
      </w:pPr>
      <w:r w:rsidRPr="00BD41F4">
        <w:rPr>
          <w:rFonts w:ascii="Times New Roman" w:hAnsi="Times New Roman" w:cs="Times New Roman"/>
          <w:b/>
          <w:sz w:val="24"/>
          <w:szCs w:val="24"/>
        </w:rPr>
        <w:t xml:space="preserve">1.Розвиток геронтології як науки, її завдання і розділи </w:t>
      </w:r>
    </w:p>
    <w:p w:rsidR="008F2EEA" w:rsidRPr="008F2EEA" w:rsidRDefault="008F2EEA" w:rsidP="00BB0B57">
      <w:pPr>
        <w:pStyle w:val="2"/>
        <w:shd w:val="clear" w:color="auto" w:fill="auto"/>
        <w:spacing w:line="240" w:lineRule="auto"/>
        <w:ind w:left="113" w:right="57" w:firstLine="1418"/>
        <w:jc w:val="both"/>
        <w:rPr>
          <w:rFonts w:ascii="Times New Roman" w:hAnsi="Times New Roman" w:cs="Times New Roman"/>
          <w:sz w:val="24"/>
          <w:szCs w:val="24"/>
        </w:rPr>
      </w:pPr>
    </w:p>
    <w:p w:rsidR="008F2EEA" w:rsidRPr="008F2EEA" w:rsidRDefault="008F2EEA" w:rsidP="00BB0B57">
      <w:pPr>
        <w:pStyle w:val="2"/>
        <w:shd w:val="clear" w:color="auto" w:fill="auto"/>
        <w:spacing w:line="240" w:lineRule="auto"/>
        <w:ind w:left="113" w:right="57" w:firstLine="710"/>
        <w:jc w:val="both"/>
        <w:rPr>
          <w:rFonts w:ascii="Times New Roman" w:hAnsi="Times New Roman" w:cs="Times New Roman"/>
          <w:sz w:val="24"/>
          <w:szCs w:val="24"/>
        </w:rPr>
      </w:pPr>
      <w:r w:rsidRPr="008F2EEA">
        <w:rPr>
          <w:rFonts w:ascii="Times New Roman" w:hAnsi="Times New Roman" w:cs="Times New Roman"/>
          <w:sz w:val="24"/>
          <w:szCs w:val="24"/>
        </w:rPr>
        <w:t>Проблема старіння людини завжди була актуальною в усі часи існування людства: на початку його розвитку це питання було не дуже усвідомленим — міфологізованим, у наші часи — це пошук еліксиру вічного з присмаком науковості.</w:t>
      </w:r>
    </w:p>
    <w:p w:rsidR="008F2EEA" w:rsidRPr="008F2EEA" w:rsidRDefault="008F2EEA" w:rsidP="00BB0B57">
      <w:pPr>
        <w:pStyle w:val="2"/>
        <w:shd w:val="clear" w:color="auto" w:fill="auto"/>
        <w:spacing w:line="240" w:lineRule="auto"/>
        <w:ind w:left="113" w:right="57" w:firstLine="1418"/>
        <w:jc w:val="both"/>
        <w:rPr>
          <w:rFonts w:ascii="Times New Roman" w:hAnsi="Times New Roman" w:cs="Times New Roman"/>
          <w:sz w:val="24"/>
          <w:szCs w:val="24"/>
        </w:rPr>
      </w:pPr>
      <w:r w:rsidRPr="008F2EEA">
        <w:rPr>
          <w:rFonts w:ascii="Times New Roman" w:hAnsi="Times New Roman" w:cs="Times New Roman"/>
          <w:sz w:val="24"/>
          <w:szCs w:val="24"/>
        </w:rPr>
        <w:t>Старіння населення (тобто збільшення частки осіб пенсійно</w:t>
      </w:r>
      <w:r w:rsidRPr="008F2EEA">
        <w:rPr>
          <w:rFonts w:ascii="Times New Roman" w:hAnsi="Times New Roman" w:cs="Times New Roman"/>
          <w:sz w:val="24"/>
          <w:szCs w:val="24"/>
        </w:rPr>
        <w:softHyphen/>
        <w:t>го віку в загальній чисельності населення) нині набуває вели</w:t>
      </w:r>
      <w:r w:rsidRPr="008F2EEA">
        <w:rPr>
          <w:rFonts w:ascii="Times New Roman" w:hAnsi="Times New Roman" w:cs="Times New Roman"/>
          <w:sz w:val="24"/>
          <w:szCs w:val="24"/>
        </w:rPr>
        <w:softHyphen/>
        <w:t>чезного значення для економіки і соціальної політики багатьох країн. Усе більше людей у всьому світі доживає до похилого і старечого віку. У всіх економічно розвинутих країнах цей про</w:t>
      </w:r>
      <w:r w:rsidRPr="008F2EEA">
        <w:rPr>
          <w:rFonts w:ascii="Times New Roman" w:hAnsi="Times New Roman" w:cs="Times New Roman"/>
          <w:sz w:val="24"/>
          <w:szCs w:val="24"/>
        </w:rPr>
        <w:softHyphen/>
        <w:t xml:space="preserve">цес є характерним демографічним показником. За даними 00Н, у 1950 р. у світі проживало близько 200 </w:t>
      </w:r>
      <w:r w:rsidR="00C37C3C" w:rsidRPr="008F2EEA">
        <w:rPr>
          <w:rFonts w:ascii="Times New Roman" w:hAnsi="Times New Roman" w:cs="Times New Roman"/>
          <w:sz w:val="24"/>
          <w:szCs w:val="24"/>
        </w:rPr>
        <w:t>млн.</w:t>
      </w:r>
      <w:r w:rsidRPr="008F2EEA">
        <w:rPr>
          <w:rFonts w:ascii="Times New Roman" w:hAnsi="Times New Roman" w:cs="Times New Roman"/>
          <w:sz w:val="24"/>
          <w:szCs w:val="24"/>
        </w:rPr>
        <w:t xml:space="preserve"> осіб віком понад 60 років, до 1975 р. ця цифра зросла до 350 </w:t>
      </w:r>
      <w:r w:rsidR="00C37C3C" w:rsidRPr="008F2EEA">
        <w:rPr>
          <w:rFonts w:ascii="Times New Roman" w:hAnsi="Times New Roman" w:cs="Times New Roman"/>
          <w:sz w:val="24"/>
          <w:szCs w:val="24"/>
        </w:rPr>
        <w:t>млн.</w:t>
      </w:r>
      <w:r w:rsidRPr="008F2EEA">
        <w:rPr>
          <w:rFonts w:ascii="Times New Roman" w:hAnsi="Times New Roman" w:cs="Times New Roman"/>
          <w:sz w:val="24"/>
          <w:szCs w:val="24"/>
        </w:rPr>
        <w:t xml:space="preserve">, у 2000 р. — до 600 </w:t>
      </w:r>
      <w:r w:rsidR="00C37C3C" w:rsidRPr="008F2EEA">
        <w:rPr>
          <w:rFonts w:ascii="Times New Roman" w:hAnsi="Times New Roman" w:cs="Times New Roman"/>
          <w:sz w:val="24"/>
          <w:szCs w:val="24"/>
        </w:rPr>
        <w:t>млн.</w:t>
      </w:r>
      <w:r w:rsidRPr="008F2EEA">
        <w:rPr>
          <w:rFonts w:ascii="Times New Roman" w:hAnsi="Times New Roman" w:cs="Times New Roman"/>
          <w:sz w:val="24"/>
          <w:szCs w:val="24"/>
        </w:rPr>
        <w:t xml:space="preserve">; за прогнозами науковців до 2025 р. </w:t>
      </w:r>
    </w:p>
    <w:p w:rsidR="008F2EEA" w:rsidRPr="008F2EEA" w:rsidRDefault="008F2EEA" w:rsidP="00BB0B57">
      <w:pPr>
        <w:pStyle w:val="2"/>
        <w:shd w:val="clear" w:color="auto" w:fill="auto"/>
        <w:spacing w:line="240" w:lineRule="auto"/>
        <w:ind w:left="113" w:right="57" w:firstLine="0"/>
        <w:jc w:val="both"/>
        <w:rPr>
          <w:rFonts w:ascii="Times New Roman" w:hAnsi="Times New Roman" w:cs="Times New Roman"/>
          <w:sz w:val="24"/>
          <w:szCs w:val="24"/>
        </w:rPr>
      </w:pPr>
      <w:r w:rsidRPr="008F2EEA">
        <w:rPr>
          <w:rFonts w:ascii="Times New Roman" w:hAnsi="Times New Roman" w:cs="Times New Roman"/>
          <w:sz w:val="24"/>
          <w:szCs w:val="24"/>
        </w:rPr>
        <w:t>кількість осіб ві</w:t>
      </w:r>
      <w:r w:rsidRPr="008F2EEA">
        <w:rPr>
          <w:rFonts w:ascii="Times New Roman" w:hAnsi="Times New Roman" w:cs="Times New Roman"/>
          <w:sz w:val="24"/>
          <w:szCs w:val="24"/>
        </w:rPr>
        <w:softHyphen/>
        <w:t xml:space="preserve">ком понад 60 років перевищить 1 </w:t>
      </w:r>
      <w:r w:rsidR="00C37C3C" w:rsidRPr="008F2EEA">
        <w:rPr>
          <w:rFonts w:ascii="Times New Roman" w:hAnsi="Times New Roman" w:cs="Times New Roman"/>
          <w:sz w:val="24"/>
          <w:szCs w:val="24"/>
        </w:rPr>
        <w:t>млрд.</w:t>
      </w:r>
      <w:r w:rsidRPr="008F2EEA">
        <w:rPr>
          <w:rFonts w:ascii="Times New Roman" w:hAnsi="Times New Roman" w:cs="Times New Roman"/>
          <w:sz w:val="24"/>
          <w:szCs w:val="24"/>
        </w:rPr>
        <w:t xml:space="preserve"> 100 </w:t>
      </w:r>
      <w:r w:rsidR="00C37C3C" w:rsidRPr="008F2EEA">
        <w:rPr>
          <w:rFonts w:ascii="Times New Roman" w:hAnsi="Times New Roman" w:cs="Times New Roman"/>
          <w:sz w:val="24"/>
          <w:szCs w:val="24"/>
        </w:rPr>
        <w:t>млн.</w:t>
      </w:r>
      <w:r w:rsidRPr="008F2EEA">
        <w:rPr>
          <w:rFonts w:ascii="Times New Roman" w:hAnsi="Times New Roman" w:cs="Times New Roman"/>
          <w:sz w:val="24"/>
          <w:szCs w:val="24"/>
        </w:rPr>
        <w:t>, тобто збіль</w:t>
      </w:r>
      <w:r w:rsidRPr="008F2EEA">
        <w:rPr>
          <w:rFonts w:ascii="Times New Roman" w:hAnsi="Times New Roman" w:cs="Times New Roman"/>
          <w:sz w:val="24"/>
          <w:szCs w:val="24"/>
        </w:rPr>
        <w:softHyphen/>
        <w:t>шиться порівняно з 1975 р. на 224 %. За цей самий період перед</w:t>
      </w:r>
      <w:r w:rsidRPr="008F2EEA">
        <w:rPr>
          <w:rFonts w:ascii="Times New Roman" w:hAnsi="Times New Roman" w:cs="Times New Roman"/>
          <w:sz w:val="24"/>
          <w:szCs w:val="24"/>
        </w:rPr>
        <w:softHyphen/>
        <w:t>бачається, що загальна чисельність населення у світі зросте тільки на 102 %.</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Демографічна ситуація в Україні не відрізняється від загаль</w:t>
      </w:r>
      <w:r w:rsidRPr="008F2EEA">
        <w:rPr>
          <w:rFonts w:ascii="Times New Roman" w:hAnsi="Times New Roman" w:cs="Times New Roman"/>
          <w:sz w:val="24"/>
          <w:szCs w:val="24"/>
        </w:rPr>
        <w:softHyphen/>
        <w:t>носвітової. Особливістю сучасної української демографічної си</w:t>
      </w:r>
      <w:r w:rsidRPr="008F2EEA">
        <w:rPr>
          <w:rFonts w:ascii="Times New Roman" w:hAnsi="Times New Roman" w:cs="Times New Roman"/>
          <w:sz w:val="24"/>
          <w:szCs w:val="24"/>
        </w:rPr>
        <w:softHyphen/>
        <w:t>туації є висока смертність населення від серцево-судинних і онкологічних захворювань, причому останнім часом ці захво</w:t>
      </w:r>
      <w:r w:rsidRPr="008F2EEA">
        <w:rPr>
          <w:rFonts w:ascii="Times New Roman" w:hAnsi="Times New Roman" w:cs="Times New Roman"/>
          <w:sz w:val="24"/>
          <w:szCs w:val="24"/>
        </w:rPr>
        <w:softHyphen/>
        <w:t>рювання все частіше уражують осіб працездатного віку.</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За розрахунками дослідників, у різних країнах світу здоров’я населення на 45—55 % залежить від способу життя (харчування, умов праці, матеріально-побутових чинників), на 17—20 % — від зовнішнього середовища, природно-кліматич</w:t>
      </w:r>
      <w:r w:rsidRPr="008F2EEA">
        <w:rPr>
          <w:rFonts w:ascii="Times New Roman" w:hAnsi="Times New Roman" w:cs="Times New Roman"/>
          <w:sz w:val="24"/>
          <w:szCs w:val="24"/>
        </w:rPr>
        <w:softHyphen/>
        <w:t>них умов, на 18—20 % — від генетичної біології людини, на 8—10 % — від рівня охорони здоров’я. Існує прямий зв’язок між прибутком на душу населення, його раціональним розподі</w:t>
      </w:r>
      <w:r w:rsidRPr="008F2EEA">
        <w:rPr>
          <w:rFonts w:ascii="Times New Roman" w:hAnsi="Times New Roman" w:cs="Times New Roman"/>
          <w:sz w:val="24"/>
          <w:szCs w:val="24"/>
        </w:rPr>
        <w:softHyphen/>
        <w:t>лом та тривалістю життя населення. На жаль, в Україні і еко</w:t>
      </w:r>
      <w:r w:rsidRPr="008F2EEA">
        <w:rPr>
          <w:rFonts w:ascii="Times New Roman" w:hAnsi="Times New Roman" w:cs="Times New Roman"/>
          <w:sz w:val="24"/>
          <w:szCs w:val="24"/>
        </w:rPr>
        <w:softHyphen/>
        <w:t>логія, і матеріальні чинники, і рівень охорони здоров’я не спри</w:t>
      </w:r>
      <w:r w:rsidRPr="008F2EEA">
        <w:rPr>
          <w:rFonts w:ascii="Times New Roman" w:hAnsi="Times New Roman" w:cs="Times New Roman"/>
          <w:sz w:val="24"/>
          <w:szCs w:val="24"/>
        </w:rPr>
        <w:softHyphen/>
        <w:t>яють досягненню довголіття. Останнім часом (декілька деся</w:t>
      </w:r>
      <w:r w:rsidRPr="008F2EEA">
        <w:rPr>
          <w:rFonts w:ascii="Times New Roman" w:hAnsi="Times New Roman" w:cs="Times New Roman"/>
          <w:sz w:val="24"/>
          <w:szCs w:val="24"/>
        </w:rPr>
        <w:softHyphen/>
        <w:t>тиліть) на тлі тенденцій, пов’язаних, з одного боку, зі збільшен</w:t>
      </w:r>
      <w:r w:rsidRPr="008F2EEA">
        <w:rPr>
          <w:rFonts w:ascii="Times New Roman" w:hAnsi="Times New Roman" w:cs="Times New Roman"/>
          <w:sz w:val="24"/>
          <w:szCs w:val="24"/>
        </w:rPr>
        <w:softHyphen/>
        <w:t>ням середньої тривалості життя і підвищенням частки осіб похилого віку, а з іншого — з розвитком у сучасному суспіль</w:t>
      </w:r>
      <w:r w:rsidRPr="008F2EEA">
        <w:rPr>
          <w:rFonts w:ascii="Times New Roman" w:hAnsi="Times New Roman" w:cs="Times New Roman"/>
          <w:sz w:val="24"/>
          <w:szCs w:val="24"/>
        </w:rPr>
        <w:softHyphen/>
        <w:t>стві гуманістичних ідей у світі, значно зріс інтерес до проблем якості життя і смерті людей похилого віку і безнадійно хворих. Це і призвело до активного розвитку такої специфічної галузі, основним завданням якої є покращення якості життя та полег</w:t>
      </w:r>
      <w:r w:rsidRPr="008F2EEA">
        <w:rPr>
          <w:rFonts w:ascii="Times New Roman" w:hAnsi="Times New Roman" w:cs="Times New Roman"/>
          <w:sz w:val="24"/>
          <w:szCs w:val="24"/>
        </w:rPr>
        <w:softHyphen/>
        <w:t>шення страждань невиліковних хворих.</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Уперше в історії нової Української держави на такому висо</w:t>
      </w:r>
      <w:r w:rsidRPr="008F2EEA">
        <w:rPr>
          <w:rFonts w:ascii="Times New Roman" w:hAnsi="Times New Roman" w:cs="Times New Roman"/>
          <w:sz w:val="24"/>
          <w:szCs w:val="24"/>
        </w:rPr>
        <w:softHyphen/>
        <w:t>кому політичному рівні, як загальнодержавне завдання, ста</w:t>
      </w:r>
      <w:r w:rsidRPr="008F2EEA">
        <w:rPr>
          <w:rFonts w:ascii="Times New Roman" w:hAnsi="Times New Roman" w:cs="Times New Roman"/>
          <w:sz w:val="24"/>
          <w:szCs w:val="24"/>
        </w:rPr>
        <w:softHyphen/>
        <w:t xml:space="preserve">виться створення особливих медико-соціальних закладів для осіб з тяжкими невиліковними хворобами в термінальній стадії життя — так званих </w:t>
      </w:r>
      <w:proofErr w:type="spellStart"/>
      <w:r w:rsidRPr="008F2EEA">
        <w:rPr>
          <w:rFonts w:ascii="Times New Roman" w:hAnsi="Times New Roman" w:cs="Times New Roman"/>
          <w:sz w:val="24"/>
          <w:szCs w:val="24"/>
        </w:rPr>
        <w:t>хоспісів</w:t>
      </w:r>
      <w:proofErr w:type="spellEnd"/>
      <w:r w:rsidRPr="008F2EEA">
        <w:rPr>
          <w:rFonts w:ascii="Times New Roman" w:hAnsi="Times New Roman" w:cs="Times New Roman"/>
          <w:sz w:val="24"/>
          <w:szCs w:val="24"/>
        </w:rPr>
        <w:t xml:space="preserve">, осередків </w:t>
      </w:r>
      <w:proofErr w:type="spellStart"/>
      <w:r w:rsidRPr="008F2EEA">
        <w:rPr>
          <w:rFonts w:ascii="Times New Roman" w:hAnsi="Times New Roman" w:cs="Times New Roman"/>
          <w:sz w:val="24"/>
          <w:szCs w:val="24"/>
        </w:rPr>
        <w:t>хоспісної</w:t>
      </w:r>
      <w:proofErr w:type="spellEnd"/>
      <w:r w:rsidRPr="008F2EEA">
        <w:rPr>
          <w:rFonts w:ascii="Times New Roman" w:hAnsi="Times New Roman" w:cs="Times New Roman"/>
          <w:sz w:val="24"/>
          <w:szCs w:val="24"/>
        </w:rPr>
        <w:t xml:space="preserve"> та паліатив</w:t>
      </w:r>
      <w:r w:rsidRPr="008F2EEA">
        <w:rPr>
          <w:rFonts w:ascii="Times New Roman" w:hAnsi="Times New Roman" w:cs="Times New Roman"/>
          <w:sz w:val="24"/>
          <w:szCs w:val="24"/>
        </w:rPr>
        <w:softHyphen/>
        <w:t xml:space="preserve">ної допомоги. Згідно із проектом Наказу МОЗ України </w:t>
      </w:r>
      <w:proofErr w:type="spellStart"/>
      <w:r w:rsidRPr="008F2EEA">
        <w:rPr>
          <w:rFonts w:ascii="Times New Roman" w:hAnsi="Times New Roman" w:cs="Times New Roman"/>
          <w:sz w:val="24"/>
          <w:szCs w:val="24"/>
        </w:rPr>
        <w:t>“Про</w:t>
      </w:r>
      <w:proofErr w:type="spellEnd"/>
      <w:r w:rsidRPr="008F2EEA">
        <w:rPr>
          <w:rFonts w:ascii="Times New Roman" w:hAnsi="Times New Roman" w:cs="Times New Roman"/>
          <w:sz w:val="24"/>
          <w:szCs w:val="24"/>
        </w:rPr>
        <w:t xml:space="preserve"> ор</w:t>
      </w:r>
      <w:r w:rsidRPr="008F2EEA">
        <w:rPr>
          <w:rFonts w:ascii="Times New Roman" w:hAnsi="Times New Roman" w:cs="Times New Roman"/>
          <w:sz w:val="24"/>
          <w:szCs w:val="24"/>
        </w:rPr>
        <w:softHyphen/>
        <w:t xml:space="preserve">ганізацію діяльності та функціонування закладу охорони здоров’я особливого типу </w:t>
      </w:r>
      <w:proofErr w:type="spellStart"/>
      <w:r w:rsidRPr="008F2EEA">
        <w:rPr>
          <w:rFonts w:ascii="Times New Roman" w:hAnsi="Times New Roman" w:cs="Times New Roman"/>
          <w:sz w:val="24"/>
          <w:szCs w:val="24"/>
        </w:rPr>
        <w:t>“Хоспіс”</w:t>
      </w:r>
      <w:proofErr w:type="spellEnd"/>
      <w:r w:rsidRPr="008F2EEA">
        <w:rPr>
          <w:rFonts w:ascii="Times New Roman" w:hAnsi="Times New Roman" w:cs="Times New Roman"/>
          <w:sz w:val="24"/>
          <w:szCs w:val="24"/>
        </w:rPr>
        <w:t>, відділення/палати паліа</w:t>
      </w:r>
      <w:r w:rsidRPr="008F2EEA">
        <w:rPr>
          <w:rFonts w:ascii="Times New Roman" w:hAnsi="Times New Roman" w:cs="Times New Roman"/>
          <w:sz w:val="24"/>
          <w:szCs w:val="24"/>
        </w:rPr>
        <w:softHyphen/>
        <w:t xml:space="preserve">тивної та </w:t>
      </w:r>
      <w:proofErr w:type="spellStart"/>
      <w:r w:rsidRPr="008F2EEA">
        <w:rPr>
          <w:rFonts w:ascii="Times New Roman" w:hAnsi="Times New Roman" w:cs="Times New Roman"/>
          <w:sz w:val="24"/>
          <w:szCs w:val="24"/>
        </w:rPr>
        <w:t>хоспісної</w:t>
      </w:r>
      <w:proofErr w:type="spellEnd"/>
      <w:r w:rsidRPr="008F2EEA">
        <w:rPr>
          <w:rFonts w:ascii="Times New Roman" w:hAnsi="Times New Roman" w:cs="Times New Roman"/>
          <w:sz w:val="24"/>
          <w:szCs w:val="24"/>
        </w:rPr>
        <w:t xml:space="preserve"> медицини та спеціалізованої </w:t>
      </w:r>
      <w:proofErr w:type="spellStart"/>
      <w:r w:rsidRPr="008F2EEA">
        <w:rPr>
          <w:rFonts w:ascii="Times New Roman" w:hAnsi="Times New Roman" w:cs="Times New Roman"/>
          <w:sz w:val="24"/>
          <w:szCs w:val="24"/>
        </w:rPr>
        <w:t>мультидис-</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циплінарної</w:t>
      </w:r>
      <w:proofErr w:type="spellEnd"/>
      <w:r w:rsidRPr="008F2EEA">
        <w:rPr>
          <w:rFonts w:ascii="Times New Roman" w:hAnsi="Times New Roman" w:cs="Times New Roman"/>
          <w:sz w:val="24"/>
          <w:szCs w:val="24"/>
        </w:rPr>
        <w:t xml:space="preserve"> мобільної бригади паліативної </w:t>
      </w:r>
      <w:proofErr w:type="spellStart"/>
      <w:r w:rsidRPr="008F2EEA">
        <w:rPr>
          <w:rFonts w:ascii="Times New Roman" w:hAnsi="Times New Roman" w:cs="Times New Roman"/>
          <w:sz w:val="24"/>
          <w:szCs w:val="24"/>
        </w:rPr>
        <w:t>допомоги”</w:t>
      </w:r>
      <w:proofErr w:type="spellEnd"/>
      <w:r w:rsidRPr="008F2EEA">
        <w:rPr>
          <w:rFonts w:ascii="Times New Roman" w:hAnsi="Times New Roman" w:cs="Times New Roman"/>
          <w:sz w:val="24"/>
          <w:szCs w:val="24"/>
        </w:rPr>
        <w:t>, створен</w:t>
      </w:r>
      <w:r w:rsidRPr="008F2EEA">
        <w:rPr>
          <w:rFonts w:ascii="Times New Roman" w:hAnsi="Times New Roman" w:cs="Times New Roman"/>
          <w:sz w:val="24"/>
          <w:szCs w:val="24"/>
        </w:rPr>
        <w:softHyphen/>
        <w:t>ня особливих закладів вторинної медичної допомоги — ліка</w:t>
      </w:r>
      <w:r w:rsidRPr="008F2EEA">
        <w:rPr>
          <w:rFonts w:ascii="Times New Roman" w:hAnsi="Times New Roman" w:cs="Times New Roman"/>
          <w:sz w:val="24"/>
          <w:szCs w:val="24"/>
        </w:rPr>
        <w:softHyphen/>
        <w:t xml:space="preserve">рень медико-соціальної допомоги та </w:t>
      </w:r>
      <w:proofErr w:type="spellStart"/>
      <w:r w:rsidRPr="008F2EEA">
        <w:rPr>
          <w:rFonts w:ascii="Times New Roman" w:hAnsi="Times New Roman" w:cs="Times New Roman"/>
          <w:sz w:val="24"/>
          <w:szCs w:val="24"/>
        </w:rPr>
        <w:t>хоспісів</w:t>
      </w:r>
      <w:proofErr w:type="spellEnd"/>
      <w:r w:rsidRPr="008F2EEA">
        <w:rPr>
          <w:rFonts w:ascii="Times New Roman" w:hAnsi="Times New Roman" w:cs="Times New Roman"/>
          <w:sz w:val="24"/>
          <w:szCs w:val="24"/>
        </w:rPr>
        <w:t>, як спеціальних закладів охорони здоров’я для невиліковних хворих у термі</w:t>
      </w:r>
      <w:r w:rsidRPr="008F2EEA">
        <w:rPr>
          <w:rFonts w:ascii="Times New Roman" w:hAnsi="Times New Roman" w:cs="Times New Roman"/>
          <w:sz w:val="24"/>
          <w:szCs w:val="24"/>
        </w:rPr>
        <w:softHyphen/>
        <w:t>нальний період життя, планується в складі госпітальних ок</w:t>
      </w:r>
      <w:r w:rsidRPr="008F2EEA">
        <w:rPr>
          <w:rFonts w:ascii="Times New Roman" w:hAnsi="Times New Roman" w:cs="Times New Roman"/>
          <w:sz w:val="24"/>
          <w:szCs w:val="24"/>
        </w:rPr>
        <w:softHyphen/>
        <w:t>ругів. Передбачається також, що направлення пацієнтів до цих закладів здійснюватиметься лікарями центрів первинної ме</w:t>
      </w:r>
      <w:r w:rsidRPr="008F2EEA">
        <w:rPr>
          <w:rFonts w:ascii="Times New Roman" w:hAnsi="Times New Roman" w:cs="Times New Roman"/>
          <w:sz w:val="24"/>
          <w:szCs w:val="24"/>
        </w:rPr>
        <w:softHyphen/>
        <w:t>дичної допомоги.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lastRenderedPageBreak/>
        <w:t>Ці завдання є надзвичайно актуальними, але і досить склад</w:t>
      </w:r>
      <w:r w:rsidRPr="008F2EEA">
        <w:rPr>
          <w:rFonts w:ascii="Times New Roman" w:hAnsi="Times New Roman" w:cs="Times New Roman"/>
          <w:sz w:val="24"/>
          <w:szCs w:val="24"/>
        </w:rPr>
        <w:softHyphen/>
        <w:t>ними. Потрібно добре усвідомлювати, що на сьогодні паліатив</w:t>
      </w:r>
      <w:r w:rsidRPr="008F2EEA">
        <w:rPr>
          <w:rFonts w:ascii="Times New Roman" w:hAnsi="Times New Roman" w:cs="Times New Roman"/>
          <w:sz w:val="24"/>
          <w:szCs w:val="24"/>
        </w:rPr>
        <w:softHyphen/>
        <w:t xml:space="preserve">на та </w:t>
      </w:r>
      <w:proofErr w:type="spellStart"/>
      <w:r w:rsidRPr="008F2EEA">
        <w:rPr>
          <w:rFonts w:ascii="Times New Roman" w:hAnsi="Times New Roman" w:cs="Times New Roman"/>
          <w:sz w:val="24"/>
          <w:szCs w:val="24"/>
        </w:rPr>
        <w:t>хоспісна</w:t>
      </w:r>
      <w:proofErr w:type="spellEnd"/>
      <w:r w:rsidRPr="008F2EEA">
        <w:rPr>
          <w:rFonts w:ascii="Times New Roman" w:hAnsi="Times New Roman" w:cs="Times New Roman"/>
          <w:sz w:val="24"/>
          <w:szCs w:val="24"/>
        </w:rPr>
        <w:t xml:space="preserve"> допомога (ПХД), </w:t>
      </w:r>
      <w:r w:rsidR="00C37C3C">
        <w:rPr>
          <w:rFonts w:ascii="Times New Roman" w:hAnsi="Times New Roman" w:cs="Times New Roman"/>
          <w:sz w:val="24"/>
          <w:szCs w:val="24"/>
        </w:rPr>
        <w:t>тобто професійна медична та ба</w:t>
      </w:r>
      <w:r w:rsidRPr="008F2EEA">
        <w:rPr>
          <w:rFonts w:ascii="Times New Roman" w:hAnsi="Times New Roman" w:cs="Times New Roman"/>
          <w:sz w:val="24"/>
          <w:szCs w:val="24"/>
        </w:rPr>
        <w:t>гатопрофільна психологічна та духовна опіка людей, членів на</w:t>
      </w:r>
      <w:r w:rsidRPr="008F2EEA">
        <w:rPr>
          <w:rFonts w:ascii="Times New Roman" w:hAnsi="Times New Roman" w:cs="Times New Roman"/>
          <w:sz w:val="24"/>
          <w:szCs w:val="24"/>
        </w:rPr>
        <w:softHyphen/>
        <w:t>шого суспільства, які страждають від невиліковних хвороб, на</w:t>
      </w:r>
      <w:r w:rsidRPr="008F2EEA">
        <w:rPr>
          <w:rFonts w:ascii="Times New Roman" w:hAnsi="Times New Roman" w:cs="Times New Roman"/>
          <w:sz w:val="24"/>
          <w:szCs w:val="24"/>
        </w:rPr>
        <w:softHyphen/>
        <w:t xml:space="preserve">буває все більшого не тільки суто медичного та соціального значення, а й потребує для своєї реалізації серйозного </w:t>
      </w:r>
      <w:proofErr w:type="spellStart"/>
      <w:r w:rsidRPr="008F2EEA">
        <w:rPr>
          <w:rFonts w:ascii="Times New Roman" w:hAnsi="Times New Roman" w:cs="Times New Roman"/>
          <w:sz w:val="24"/>
          <w:szCs w:val="24"/>
        </w:rPr>
        <w:t>медико-</w:t>
      </w:r>
      <w:proofErr w:type="spellEnd"/>
      <w:r w:rsidRPr="008F2EEA">
        <w:rPr>
          <w:rFonts w:ascii="Times New Roman" w:hAnsi="Times New Roman" w:cs="Times New Roman"/>
          <w:sz w:val="24"/>
          <w:szCs w:val="24"/>
        </w:rPr>
        <w:t xml:space="preserve"> правового обґрунтування, організаційної проробки та фінансо</w:t>
      </w:r>
      <w:r w:rsidRPr="008F2EEA">
        <w:rPr>
          <w:rFonts w:ascii="Times New Roman" w:hAnsi="Times New Roman" w:cs="Times New Roman"/>
          <w:sz w:val="24"/>
          <w:szCs w:val="24"/>
        </w:rPr>
        <w:softHyphen/>
        <w:t>вого забезпечення.</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За оцінками експертів, в Україні це близько 450 тис. осіб щорічно, а саме: хворі в термінальних стадіях онкологічних та серцево-судинних захворювань, </w:t>
      </w:r>
      <w:proofErr w:type="spellStart"/>
      <w:r w:rsidRPr="008F2EEA">
        <w:rPr>
          <w:rFonts w:ascii="Times New Roman" w:hAnsi="Times New Roman" w:cs="Times New Roman"/>
          <w:sz w:val="24"/>
          <w:szCs w:val="24"/>
        </w:rPr>
        <w:t>СНІДу</w:t>
      </w:r>
      <w:proofErr w:type="spellEnd"/>
      <w:r w:rsidRPr="008F2EEA">
        <w:rPr>
          <w:rFonts w:ascii="Times New Roman" w:hAnsi="Times New Roman" w:cs="Times New Roman"/>
          <w:sz w:val="24"/>
          <w:szCs w:val="24"/>
        </w:rPr>
        <w:t xml:space="preserve"> і туберкульозу, з тяж</w:t>
      </w:r>
      <w:r w:rsidRPr="008F2EEA">
        <w:rPr>
          <w:rFonts w:ascii="Times New Roman" w:hAnsi="Times New Roman" w:cs="Times New Roman"/>
          <w:sz w:val="24"/>
          <w:szCs w:val="24"/>
        </w:rPr>
        <w:softHyphen/>
        <w:t>кими дегенеративними хворобами головного мозку тощо. Ці категорії пацієнтів потребують тривалого медико-соціального догляду, адекватного знеболювання, морально-психологічної та духовної підтримки. Тому ця сфера охорони здоров’я, а та</w:t>
      </w:r>
      <w:r w:rsidRPr="008F2EEA">
        <w:rPr>
          <w:rFonts w:ascii="Times New Roman" w:hAnsi="Times New Roman" w:cs="Times New Roman"/>
          <w:sz w:val="24"/>
          <w:szCs w:val="24"/>
        </w:rPr>
        <w:softHyphen/>
        <w:t>кож соціальна галузь потребують інноваційних підходів для за</w:t>
      </w:r>
      <w:r w:rsidRPr="008F2EEA">
        <w:rPr>
          <w:rFonts w:ascii="Times New Roman" w:hAnsi="Times New Roman" w:cs="Times New Roman"/>
          <w:sz w:val="24"/>
          <w:szCs w:val="24"/>
        </w:rPr>
        <w:softHyphen/>
        <w:t>доволення соціальних потреб невиліковно хворих. Але, на жаль, цим проблемам в Україні тривалий час на загально</w:t>
      </w:r>
      <w:r w:rsidRPr="008F2EEA">
        <w:rPr>
          <w:rFonts w:ascii="Times New Roman" w:hAnsi="Times New Roman" w:cs="Times New Roman"/>
          <w:sz w:val="24"/>
          <w:szCs w:val="24"/>
        </w:rPr>
        <w:softHyphen/>
        <w:t>державному рівні практично не приділялося достатньої уваги.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В Україні перші </w:t>
      </w:r>
      <w:proofErr w:type="spellStart"/>
      <w:r w:rsidRPr="008F2EEA">
        <w:rPr>
          <w:rFonts w:ascii="Times New Roman" w:hAnsi="Times New Roman" w:cs="Times New Roman"/>
          <w:sz w:val="24"/>
          <w:szCs w:val="24"/>
        </w:rPr>
        <w:t>хоспіси</w:t>
      </w:r>
      <w:proofErr w:type="spellEnd"/>
      <w:r w:rsidRPr="008F2EEA">
        <w:rPr>
          <w:rFonts w:ascii="Times New Roman" w:hAnsi="Times New Roman" w:cs="Times New Roman"/>
          <w:sz w:val="24"/>
          <w:szCs w:val="24"/>
        </w:rPr>
        <w:t xml:space="preserve"> — заклади для надання стаціонар</w:t>
      </w:r>
      <w:r w:rsidRPr="008F2EEA">
        <w:rPr>
          <w:rFonts w:ascii="Times New Roman" w:hAnsi="Times New Roman" w:cs="Times New Roman"/>
          <w:sz w:val="24"/>
          <w:szCs w:val="24"/>
        </w:rPr>
        <w:softHyphen/>
        <w:t xml:space="preserve">ної медичної, соціальної, психологічної та духовної допомоги хворим у термінальній стадії життя — було створено в 1997— 1999 рр. у Львові, Івано-Франківську та Харкові. На сьогодні є лише 10 окремих стаціонарних </w:t>
      </w:r>
      <w:proofErr w:type="spellStart"/>
      <w:r w:rsidRPr="008F2EEA">
        <w:rPr>
          <w:rFonts w:ascii="Times New Roman" w:hAnsi="Times New Roman" w:cs="Times New Roman"/>
          <w:sz w:val="24"/>
          <w:szCs w:val="24"/>
        </w:rPr>
        <w:t>хоспісів</w:t>
      </w:r>
      <w:proofErr w:type="spellEnd"/>
      <w:r w:rsidRPr="008F2EEA">
        <w:rPr>
          <w:rFonts w:ascii="Times New Roman" w:hAnsi="Times New Roman" w:cs="Times New Roman"/>
          <w:sz w:val="24"/>
          <w:szCs w:val="24"/>
        </w:rPr>
        <w:t xml:space="preserve"> і 10 паліативних відді</w:t>
      </w:r>
      <w:r w:rsidRPr="008F2EEA">
        <w:rPr>
          <w:rFonts w:ascii="Times New Roman" w:hAnsi="Times New Roman" w:cs="Times New Roman"/>
          <w:sz w:val="24"/>
          <w:szCs w:val="24"/>
        </w:rPr>
        <w:softHyphen/>
        <w:t>лень при лікарнях. У деяких містах України функціонують та</w:t>
      </w:r>
      <w:r w:rsidRPr="008F2EEA">
        <w:rPr>
          <w:rFonts w:ascii="Times New Roman" w:hAnsi="Times New Roman" w:cs="Times New Roman"/>
          <w:sz w:val="24"/>
          <w:szCs w:val="24"/>
        </w:rPr>
        <w:softHyphen/>
        <w:t>кож кілька структур з надання паліативної допомоги благодій</w:t>
      </w:r>
      <w:r w:rsidRPr="008F2EEA">
        <w:rPr>
          <w:rFonts w:ascii="Times New Roman" w:hAnsi="Times New Roman" w:cs="Times New Roman"/>
          <w:sz w:val="24"/>
          <w:szCs w:val="24"/>
        </w:rPr>
        <w:softHyphen/>
        <w:t>ного спрямування при церковних та різних громадських органі</w:t>
      </w:r>
      <w:r w:rsidRPr="008F2EEA">
        <w:rPr>
          <w:rFonts w:ascii="Times New Roman" w:hAnsi="Times New Roman" w:cs="Times New Roman"/>
          <w:sz w:val="24"/>
          <w:szCs w:val="24"/>
        </w:rPr>
        <w:softHyphen/>
        <w:t>заціях. Але більшість із них не отримує достатнього фінансу</w:t>
      </w:r>
      <w:r w:rsidRPr="008F2EEA">
        <w:rPr>
          <w:rFonts w:ascii="Times New Roman" w:hAnsi="Times New Roman" w:cs="Times New Roman"/>
          <w:sz w:val="24"/>
          <w:szCs w:val="24"/>
        </w:rPr>
        <w:softHyphen/>
        <w:t>вання і тримається лише за рахунок ентузіазму медичного персоналу, волонтерів та підтримки місцевих органів влади. До того ж ані кількість таких закладів (у багатьох областях Украї</w:t>
      </w:r>
      <w:r w:rsidRPr="008F2EEA">
        <w:rPr>
          <w:rFonts w:ascii="Times New Roman" w:hAnsi="Times New Roman" w:cs="Times New Roman"/>
          <w:sz w:val="24"/>
          <w:szCs w:val="24"/>
        </w:rPr>
        <w:softHyphen/>
        <w:t xml:space="preserve">ни окремі </w:t>
      </w:r>
      <w:proofErr w:type="spellStart"/>
      <w:r w:rsidRPr="008F2EEA">
        <w:rPr>
          <w:rFonts w:ascii="Times New Roman" w:hAnsi="Times New Roman" w:cs="Times New Roman"/>
          <w:sz w:val="24"/>
          <w:szCs w:val="24"/>
        </w:rPr>
        <w:t>хоспіси</w:t>
      </w:r>
      <w:proofErr w:type="spellEnd"/>
      <w:r w:rsidRPr="008F2EEA">
        <w:rPr>
          <w:rFonts w:ascii="Times New Roman" w:hAnsi="Times New Roman" w:cs="Times New Roman"/>
          <w:sz w:val="24"/>
          <w:szCs w:val="24"/>
        </w:rPr>
        <w:t xml:space="preserve"> та спеціалізовані відділення паліативної до</w:t>
      </w:r>
      <w:r w:rsidRPr="008F2EEA">
        <w:rPr>
          <w:rFonts w:ascii="Times New Roman" w:hAnsi="Times New Roman" w:cs="Times New Roman"/>
          <w:sz w:val="24"/>
          <w:szCs w:val="24"/>
        </w:rPr>
        <w:softHyphen/>
        <w:t>помоги взагалі до цього часу відсутні), ані матеріально-технічна база багатьох із них, ані навіть юридичні засади їх створення, фінансування та надання медичних послуг, особливо в частині застосування наркотичних (</w:t>
      </w:r>
      <w:proofErr w:type="spellStart"/>
      <w:r w:rsidRPr="008F2EEA">
        <w:rPr>
          <w:rFonts w:ascii="Times New Roman" w:hAnsi="Times New Roman" w:cs="Times New Roman"/>
          <w:sz w:val="24"/>
          <w:szCs w:val="24"/>
        </w:rPr>
        <w:t>опіоїдних</w:t>
      </w:r>
      <w:proofErr w:type="spellEnd"/>
      <w:r w:rsidRPr="008F2EEA">
        <w:rPr>
          <w:rFonts w:ascii="Times New Roman" w:hAnsi="Times New Roman" w:cs="Times New Roman"/>
          <w:sz w:val="24"/>
          <w:szCs w:val="24"/>
        </w:rPr>
        <w:t>) анальгетиків, а тому й стан перебування в них паліативних пацієнтів, у цілому не тіль</w:t>
      </w:r>
      <w:r w:rsidRPr="008F2EEA">
        <w:rPr>
          <w:rFonts w:ascii="Times New Roman" w:hAnsi="Times New Roman" w:cs="Times New Roman"/>
          <w:sz w:val="24"/>
          <w:szCs w:val="24"/>
        </w:rPr>
        <w:softHyphen/>
        <w:t>ки не відповідають міжнародним стандартам, зокрема протоко</w:t>
      </w:r>
      <w:r w:rsidRPr="008F2EEA">
        <w:rPr>
          <w:rFonts w:ascii="Times New Roman" w:hAnsi="Times New Roman" w:cs="Times New Roman"/>
          <w:sz w:val="24"/>
          <w:szCs w:val="24"/>
        </w:rPr>
        <w:softHyphen/>
        <w:t xml:space="preserve">лам Всесвітньої організації охорони здоров’я (ВООЗ), а іноді є далекими навіть від </w:t>
      </w:r>
      <w:proofErr w:type="spellStart"/>
      <w:r w:rsidRPr="008F2EEA">
        <w:rPr>
          <w:rFonts w:ascii="Times New Roman" w:hAnsi="Times New Roman" w:cs="Times New Roman"/>
          <w:sz w:val="24"/>
          <w:szCs w:val="24"/>
        </w:rPr>
        <w:t>найневибагливіших</w:t>
      </w:r>
      <w:proofErr w:type="spellEnd"/>
      <w:r w:rsidRPr="008F2EEA">
        <w:rPr>
          <w:rFonts w:ascii="Times New Roman" w:hAnsi="Times New Roman" w:cs="Times New Roman"/>
          <w:sz w:val="24"/>
          <w:szCs w:val="24"/>
        </w:rPr>
        <w:t xml:space="preserve"> соціальних вимог.</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Останнім часом проблемі розвитку паліативної допомоги приділяється більше уваги. Проводиться робота зі створення Державної програми розвитку паліативної допомоги в Україні до 2014 року. Проект програми передбачає вдосконалення нор</w:t>
      </w:r>
      <w:r w:rsidRPr="008F2EEA">
        <w:rPr>
          <w:rFonts w:ascii="Times New Roman" w:hAnsi="Times New Roman" w:cs="Times New Roman"/>
          <w:sz w:val="24"/>
          <w:szCs w:val="24"/>
        </w:rPr>
        <w:softHyphen/>
        <w:t xml:space="preserve">мативно-правової бази щодо застосування </w:t>
      </w:r>
      <w:proofErr w:type="spellStart"/>
      <w:r w:rsidRPr="008F2EEA">
        <w:rPr>
          <w:rFonts w:ascii="Times New Roman" w:hAnsi="Times New Roman" w:cs="Times New Roman"/>
          <w:sz w:val="24"/>
          <w:szCs w:val="24"/>
        </w:rPr>
        <w:t>опіоїдних</w:t>
      </w:r>
      <w:proofErr w:type="spellEnd"/>
      <w:r w:rsidRPr="008F2EEA">
        <w:rPr>
          <w:rFonts w:ascii="Times New Roman" w:hAnsi="Times New Roman" w:cs="Times New Roman"/>
          <w:sz w:val="24"/>
          <w:szCs w:val="24"/>
        </w:rPr>
        <w:t xml:space="preserve"> анальгети</w:t>
      </w:r>
      <w:r w:rsidRPr="008F2EEA">
        <w:rPr>
          <w:rFonts w:ascii="Times New Roman" w:hAnsi="Times New Roman" w:cs="Times New Roman"/>
          <w:sz w:val="24"/>
          <w:szCs w:val="24"/>
        </w:rPr>
        <w:softHyphen/>
        <w:t>ків для потреб невиліковно хворих пацієнтів, створення стаціо</w:t>
      </w:r>
      <w:r w:rsidRPr="008F2EEA">
        <w:rPr>
          <w:rFonts w:ascii="Times New Roman" w:hAnsi="Times New Roman" w:cs="Times New Roman"/>
          <w:sz w:val="24"/>
          <w:szCs w:val="24"/>
        </w:rPr>
        <w:softHyphen/>
        <w:t xml:space="preserve">нарних </w:t>
      </w:r>
      <w:proofErr w:type="spellStart"/>
      <w:r w:rsidRPr="008F2EEA">
        <w:rPr>
          <w:rFonts w:ascii="Times New Roman" w:hAnsi="Times New Roman" w:cs="Times New Roman"/>
          <w:sz w:val="24"/>
          <w:szCs w:val="24"/>
        </w:rPr>
        <w:t>хоспісів</w:t>
      </w:r>
      <w:proofErr w:type="spellEnd"/>
      <w:r w:rsidRPr="008F2EEA">
        <w:rPr>
          <w:rFonts w:ascii="Times New Roman" w:hAnsi="Times New Roman" w:cs="Times New Roman"/>
          <w:sz w:val="24"/>
          <w:szCs w:val="24"/>
        </w:rPr>
        <w:t xml:space="preserve"> і паліативних відділень при лікувальних за</w:t>
      </w:r>
      <w:r w:rsidRPr="008F2EEA">
        <w:rPr>
          <w:rFonts w:ascii="Times New Roman" w:hAnsi="Times New Roman" w:cs="Times New Roman"/>
          <w:sz w:val="24"/>
          <w:szCs w:val="24"/>
        </w:rPr>
        <w:softHyphen/>
        <w:t>кладах, створення мобільних служб із надання паліативної до</w:t>
      </w:r>
      <w:r w:rsidRPr="008F2EEA">
        <w:rPr>
          <w:rFonts w:ascii="Times New Roman" w:hAnsi="Times New Roman" w:cs="Times New Roman"/>
          <w:sz w:val="24"/>
          <w:szCs w:val="24"/>
        </w:rPr>
        <w:softHyphen/>
        <w:t xml:space="preserve">помоги вдома, навчання медичних і соціальних працівників з питань паліативної допомоги (проект Наказу МОЗ України </w:t>
      </w:r>
      <w:proofErr w:type="spellStart"/>
      <w:r w:rsidRPr="008F2EEA">
        <w:rPr>
          <w:rFonts w:ascii="Times New Roman" w:hAnsi="Times New Roman" w:cs="Times New Roman"/>
          <w:sz w:val="24"/>
          <w:szCs w:val="24"/>
        </w:rPr>
        <w:t>“Про</w:t>
      </w:r>
      <w:proofErr w:type="spellEnd"/>
      <w:r w:rsidRPr="008F2EEA">
        <w:rPr>
          <w:rFonts w:ascii="Times New Roman" w:hAnsi="Times New Roman" w:cs="Times New Roman"/>
          <w:sz w:val="24"/>
          <w:szCs w:val="24"/>
        </w:rPr>
        <w:t xml:space="preserve"> організацію діяльності та функціонування закладу </w:t>
      </w:r>
      <w:proofErr w:type="spellStart"/>
      <w:r w:rsidRPr="008F2EEA">
        <w:rPr>
          <w:rFonts w:ascii="Times New Roman" w:hAnsi="Times New Roman" w:cs="Times New Roman"/>
          <w:sz w:val="24"/>
          <w:szCs w:val="24"/>
        </w:rPr>
        <w:t>охоро-</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lang w:eastAsia="ru-RU" w:bidi="ru-RU"/>
        </w:rPr>
        <w:t>ни</w:t>
      </w:r>
      <w:proofErr w:type="spellEnd"/>
      <w:r w:rsidRPr="008F2EEA">
        <w:rPr>
          <w:rFonts w:ascii="Times New Roman" w:hAnsi="Times New Roman" w:cs="Times New Roman"/>
          <w:sz w:val="24"/>
          <w:szCs w:val="24"/>
          <w:lang w:eastAsia="ru-RU" w:bidi="ru-RU"/>
        </w:rPr>
        <w:t xml:space="preserve"> </w:t>
      </w:r>
      <w:r w:rsidRPr="008F2EEA">
        <w:rPr>
          <w:rFonts w:ascii="Times New Roman" w:hAnsi="Times New Roman" w:cs="Times New Roman"/>
          <w:sz w:val="24"/>
          <w:szCs w:val="24"/>
        </w:rPr>
        <w:t xml:space="preserve">здоров’я особливого типу </w:t>
      </w:r>
      <w:proofErr w:type="spellStart"/>
      <w:r w:rsidRPr="008F2EEA">
        <w:rPr>
          <w:rFonts w:ascii="Times New Roman" w:hAnsi="Times New Roman" w:cs="Times New Roman"/>
          <w:sz w:val="24"/>
          <w:szCs w:val="24"/>
        </w:rPr>
        <w:t>“Хоспіс”</w:t>
      </w:r>
      <w:proofErr w:type="spellEnd"/>
      <w:r w:rsidRPr="008F2EEA">
        <w:rPr>
          <w:rFonts w:ascii="Times New Roman" w:hAnsi="Times New Roman" w:cs="Times New Roman"/>
          <w:sz w:val="24"/>
          <w:szCs w:val="24"/>
        </w:rPr>
        <w:t>, відділення/палати паліа</w:t>
      </w:r>
      <w:r w:rsidRPr="008F2EEA">
        <w:rPr>
          <w:rFonts w:ascii="Times New Roman" w:hAnsi="Times New Roman" w:cs="Times New Roman"/>
          <w:sz w:val="24"/>
          <w:szCs w:val="24"/>
        </w:rPr>
        <w:softHyphen/>
        <w:t xml:space="preserve">тивної та </w:t>
      </w:r>
      <w:proofErr w:type="spellStart"/>
      <w:r w:rsidRPr="008F2EEA">
        <w:rPr>
          <w:rFonts w:ascii="Times New Roman" w:hAnsi="Times New Roman" w:cs="Times New Roman"/>
          <w:sz w:val="24"/>
          <w:szCs w:val="24"/>
        </w:rPr>
        <w:t>хоспісної</w:t>
      </w:r>
      <w:proofErr w:type="spellEnd"/>
      <w:r w:rsidRPr="008F2EEA">
        <w:rPr>
          <w:rFonts w:ascii="Times New Roman" w:hAnsi="Times New Roman" w:cs="Times New Roman"/>
          <w:sz w:val="24"/>
          <w:szCs w:val="24"/>
        </w:rPr>
        <w:t xml:space="preserve"> медицини та спеціалізованої </w:t>
      </w:r>
      <w:proofErr w:type="spellStart"/>
      <w:r w:rsidRPr="008F2EEA">
        <w:rPr>
          <w:rFonts w:ascii="Times New Roman" w:hAnsi="Times New Roman" w:cs="Times New Roman"/>
          <w:sz w:val="24"/>
          <w:szCs w:val="24"/>
        </w:rPr>
        <w:t>мультидис-</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циплінарної</w:t>
      </w:r>
      <w:proofErr w:type="spellEnd"/>
      <w:r w:rsidRPr="008F2EEA">
        <w:rPr>
          <w:rFonts w:ascii="Times New Roman" w:hAnsi="Times New Roman" w:cs="Times New Roman"/>
          <w:sz w:val="24"/>
          <w:szCs w:val="24"/>
        </w:rPr>
        <w:t xml:space="preserve"> мобільної бригади паліативної допомоги </w:t>
      </w:r>
      <w:proofErr w:type="spellStart"/>
      <w:r w:rsidRPr="008F2EEA">
        <w:rPr>
          <w:rFonts w:ascii="Times New Roman" w:hAnsi="Times New Roman" w:cs="Times New Roman"/>
          <w:sz w:val="24"/>
          <w:szCs w:val="24"/>
        </w:rPr>
        <w:t>“Хоспіс</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удома”</w:t>
      </w:r>
      <w:proofErr w:type="spellEnd"/>
      <w:r w:rsidRPr="008F2EEA">
        <w:rPr>
          <w:rFonts w:ascii="Times New Roman" w:hAnsi="Times New Roman" w:cs="Times New Roman"/>
          <w:sz w:val="24"/>
          <w:szCs w:val="24"/>
        </w:rPr>
        <w:t xml:space="preserve"> від 10.12.2010 </w:t>
      </w:r>
      <w:r w:rsidRPr="008F2EEA">
        <w:rPr>
          <w:rFonts w:ascii="Times New Roman" w:hAnsi="Times New Roman" w:cs="Times New Roman"/>
          <w:sz w:val="24"/>
          <w:szCs w:val="24"/>
          <w:lang w:eastAsia="ru-RU" w:bidi="ru-RU"/>
        </w:rPr>
        <w:t xml:space="preserve">р., </w:t>
      </w:r>
      <w:r w:rsidRPr="008F2EEA">
        <w:rPr>
          <w:rFonts w:ascii="Times New Roman" w:hAnsi="Times New Roman" w:cs="Times New Roman"/>
          <w:sz w:val="24"/>
          <w:szCs w:val="24"/>
        </w:rPr>
        <w:t xml:space="preserve">Закон України </w:t>
      </w:r>
      <w:proofErr w:type="spellStart"/>
      <w:r w:rsidRPr="008F2EEA">
        <w:rPr>
          <w:rFonts w:ascii="Times New Roman" w:hAnsi="Times New Roman" w:cs="Times New Roman"/>
          <w:sz w:val="24"/>
          <w:szCs w:val="24"/>
        </w:rPr>
        <w:t>“Про</w:t>
      </w:r>
      <w:proofErr w:type="spellEnd"/>
      <w:r w:rsidRPr="008F2EEA">
        <w:rPr>
          <w:rFonts w:ascii="Times New Roman" w:hAnsi="Times New Roman" w:cs="Times New Roman"/>
          <w:sz w:val="24"/>
          <w:szCs w:val="24"/>
        </w:rPr>
        <w:t xml:space="preserve"> внесення змін до Основ Законодавства України про охорону здоров’я щодо удосконалення надання медичної </w:t>
      </w:r>
      <w:proofErr w:type="spellStart"/>
      <w:r w:rsidRPr="008F2EEA">
        <w:rPr>
          <w:rFonts w:ascii="Times New Roman" w:hAnsi="Times New Roman" w:cs="Times New Roman"/>
          <w:sz w:val="24"/>
          <w:szCs w:val="24"/>
        </w:rPr>
        <w:t>допомоги”</w:t>
      </w:r>
      <w:proofErr w:type="spellEnd"/>
      <w:r w:rsidRPr="008F2EEA">
        <w:rPr>
          <w:rFonts w:ascii="Times New Roman" w:hAnsi="Times New Roman" w:cs="Times New Roman"/>
          <w:sz w:val="24"/>
          <w:szCs w:val="24"/>
        </w:rPr>
        <w:t xml:space="preserve"> № 3611-VI від 07.07.2011 р. (ст. 35-4. </w:t>
      </w:r>
      <w:proofErr w:type="spellStart"/>
      <w:r w:rsidRPr="008F2EEA">
        <w:rPr>
          <w:rFonts w:ascii="Times New Roman" w:hAnsi="Times New Roman" w:cs="Times New Roman"/>
          <w:sz w:val="24"/>
          <w:szCs w:val="24"/>
        </w:rPr>
        <w:t>“Паліативна</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допомога”</w:t>
      </w:r>
      <w:proofErr w:type="spellEnd"/>
      <w:r w:rsidRPr="008F2EEA">
        <w:rPr>
          <w:rFonts w:ascii="Times New Roman" w:hAnsi="Times New Roman" w:cs="Times New Roman"/>
          <w:sz w:val="24"/>
          <w:szCs w:val="24"/>
        </w:rPr>
        <w:t>), Наказ МОЗ Ук</w:t>
      </w:r>
      <w:r w:rsidRPr="008F2EEA">
        <w:rPr>
          <w:rFonts w:ascii="Times New Roman" w:hAnsi="Times New Roman" w:cs="Times New Roman"/>
          <w:sz w:val="24"/>
          <w:szCs w:val="24"/>
        </w:rPr>
        <w:softHyphen/>
        <w:t xml:space="preserve">раїни </w:t>
      </w:r>
      <w:proofErr w:type="spellStart"/>
      <w:r w:rsidRPr="008F2EEA">
        <w:rPr>
          <w:rFonts w:ascii="Times New Roman" w:hAnsi="Times New Roman" w:cs="Times New Roman"/>
          <w:sz w:val="24"/>
          <w:szCs w:val="24"/>
        </w:rPr>
        <w:t>“Примірне</w:t>
      </w:r>
      <w:proofErr w:type="spellEnd"/>
      <w:r w:rsidRPr="008F2EEA">
        <w:rPr>
          <w:rFonts w:ascii="Times New Roman" w:hAnsi="Times New Roman" w:cs="Times New Roman"/>
          <w:sz w:val="24"/>
          <w:szCs w:val="24"/>
        </w:rPr>
        <w:t xml:space="preserve"> положення про лікарню </w:t>
      </w:r>
      <w:proofErr w:type="spellStart"/>
      <w:r w:rsidRPr="008F2EEA">
        <w:rPr>
          <w:rFonts w:ascii="Times New Roman" w:hAnsi="Times New Roman" w:cs="Times New Roman"/>
          <w:sz w:val="24"/>
          <w:szCs w:val="24"/>
        </w:rPr>
        <w:t>“Хоспіс”</w:t>
      </w:r>
      <w:proofErr w:type="spellEnd"/>
      <w:r w:rsidRPr="008F2EEA">
        <w:rPr>
          <w:rFonts w:ascii="Times New Roman" w:hAnsi="Times New Roman" w:cs="Times New Roman"/>
          <w:sz w:val="24"/>
          <w:szCs w:val="24"/>
        </w:rPr>
        <w:t xml:space="preserve"> (відділення, палату паліативного лікування) для хворих на </w:t>
      </w:r>
      <w:proofErr w:type="spellStart"/>
      <w:r w:rsidRPr="008F2EEA">
        <w:rPr>
          <w:rFonts w:ascii="Times New Roman" w:hAnsi="Times New Roman" w:cs="Times New Roman"/>
          <w:sz w:val="24"/>
          <w:szCs w:val="24"/>
        </w:rPr>
        <w:t>туберкульоз”</w:t>
      </w:r>
      <w:proofErr w:type="spellEnd"/>
      <w:r w:rsidRPr="008F2EEA">
        <w:rPr>
          <w:rFonts w:ascii="Times New Roman" w:hAnsi="Times New Roman" w:cs="Times New Roman"/>
          <w:sz w:val="24"/>
          <w:szCs w:val="24"/>
        </w:rPr>
        <w:t xml:space="preserve"> № 483 від 11.06.2010 р. тощо). Окремий рядок — завдання з паліативної допомоги онкологічним хворим, розширення ме</w:t>
      </w:r>
      <w:r w:rsidRPr="008F2EEA">
        <w:rPr>
          <w:rFonts w:ascii="Times New Roman" w:hAnsi="Times New Roman" w:cs="Times New Roman"/>
          <w:sz w:val="24"/>
          <w:szCs w:val="24"/>
        </w:rPr>
        <w:softHyphen/>
        <w:t xml:space="preserve">режі </w:t>
      </w:r>
      <w:proofErr w:type="spellStart"/>
      <w:r w:rsidRPr="008F2EEA">
        <w:rPr>
          <w:rFonts w:ascii="Times New Roman" w:hAnsi="Times New Roman" w:cs="Times New Roman"/>
          <w:sz w:val="24"/>
          <w:szCs w:val="24"/>
        </w:rPr>
        <w:t>хоспісів</w:t>
      </w:r>
      <w:proofErr w:type="spellEnd"/>
      <w:r w:rsidRPr="008F2EEA">
        <w:rPr>
          <w:rFonts w:ascii="Times New Roman" w:hAnsi="Times New Roman" w:cs="Times New Roman"/>
          <w:sz w:val="24"/>
          <w:szCs w:val="24"/>
        </w:rPr>
        <w:t xml:space="preserve"> та відділень паліативної допомоги, включено в Закон України </w:t>
      </w:r>
      <w:proofErr w:type="spellStart"/>
      <w:r w:rsidRPr="008F2EEA">
        <w:rPr>
          <w:rFonts w:ascii="Times New Roman" w:hAnsi="Times New Roman" w:cs="Times New Roman"/>
          <w:sz w:val="24"/>
          <w:szCs w:val="24"/>
        </w:rPr>
        <w:t>“Про</w:t>
      </w:r>
      <w:proofErr w:type="spellEnd"/>
      <w:r w:rsidRPr="008F2EEA">
        <w:rPr>
          <w:rFonts w:ascii="Times New Roman" w:hAnsi="Times New Roman" w:cs="Times New Roman"/>
          <w:sz w:val="24"/>
          <w:szCs w:val="24"/>
        </w:rPr>
        <w:t xml:space="preserve"> затвердження Загальнодержавної програ</w:t>
      </w:r>
      <w:r w:rsidRPr="008F2EEA">
        <w:rPr>
          <w:rFonts w:ascii="Times New Roman" w:hAnsi="Times New Roman" w:cs="Times New Roman"/>
          <w:sz w:val="24"/>
          <w:szCs w:val="24"/>
        </w:rPr>
        <w:softHyphen/>
        <w:t xml:space="preserve">ми боротьби з онкологічними захворюваннями на період до 2016 </w:t>
      </w:r>
      <w:proofErr w:type="spellStart"/>
      <w:r w:rsidRPr="008F2EEA">
        <w:rPr>
          <w:rFonts w:ascii="Times New Roman" w:hAnsi="Times New Roman" w:cs="Times New Roman"/>
          <w:sz w:val="24"/>
          <w:szCs w:val="24"/>
        </w:rPr>
        <w:t>року”</w:t>
      </w:r>
      <w:proofErr w:type="spellEnd"/>
      <w:r w:rsidRPr="008F2EEA">
        <w:rPr>
          <w:rFonts w:ascii="Times New Roman" w:hAnsi="Times New Roman" w:cs="Times New Roman"/>
          <w:sz w:val="24"/>
          <w:szCs w:val="24"/>
        </w:rPr>
        <w:t>.</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t xml:space="preserve">Паліативна допомога </w:t>
      </w:r>
      <w:r w:rsidRPr="008F2EEA">
        <w:rPr>
          <w:rFonts w:ascii="Times New Roman" w:hAnsi="Times New Roman" w:cs="Times New Roman"/>
          <w:sz w:val="24"/>
          <w:szCs w:val="24"/>
        </w:rPr>
        <w:t>в сучасному розумінні розглядається як комплексна система заходів медичного, соціального, духов</w:t>
      </w:r>
      <w:r w:rsidRPr="008F2EEA">
        <w:rPr>
          <w:rFonts w:ascii="Times New Roman" w:hAnsi="Times New Roman" w:cs="Times New Roman"/>
          <w:sz w:val="24"/>
          <w:szCs w:val="24"/>
        </w:rPr>
        <w:softHyphen/>
        <w:t>ного та психологічного характеру, спрямованих на всебічну підтримку хворого, коли хвороба не піддається лікуванню. Має на меті насамперед полегшувати фізичний стан хворого — по</w:t>
      </w:r>
      <w:r w:rsidRPr="008F2EEA">
        <w:rPr>
          <w:rFonts w:ascii="Times New Roman" w:hAnsi="Times New Roman" w:cs="Times New Roman"/>
          <w:sz w:val="24"/>
          <w:szCs w:val="24"/>
        </w:rPr>
        <w:softHyphen/>
        <w:t>долання болю та усунення інших негативних проявів хвороби (лікування симптомів), підтримка його духовного та емоційно</w:t>
      </w:r>
      <w:r w:rsidRPr="008F2EEA">
        <w:rPr>
          <w:rFonts w:ascii="Times New Roman" w:hAnsi="Times New Roman" w:cs="Times New Roman"/>
          <w:sz w:val="24"/>
          <w:szCs w:val="24"/>
        </w:rPr>
        <w:softHyphen/>
        <w:t xml:space="preserve">го стану, а також сприяння покращенню якості життя хворого та його оточення. Серед проблем, що постають в Україні у зв’язку зі створенням та впровадженням системи </w:t>
      </w:r>
      <w:r w:rsidRPr="008F2EEA">
        <w:rPr>
          <w:rFonts w:ascii="Times New Roman" w:hAnsi="Times New Roman" w:cs="Times New Roman"/>
          <w:sz w:val="24"/>
          <w:szCs w:val="24"/>
        </w:rPr>
        <w:lastRenderedPageBreak/>
        <w:t>паліативної допомоги, ключове місце посідають проблеми світоглядно-цін</w:t>
      </w:r>
      <w:r w:rsidRPr="008F2EEA">
        <w:rPr>
          <w:rFonts w:ascii="Times New Roman" w:hAnsi="Times New Roman" w:cs="Times New Roman"/>
          <w:sz w:val="24"/>
          <w:szCs w:val="24"/>
        </w:rPr>
        <w:softHyphen/>
        <w:t>нісного та духовного характеру, які стосуються осмислення паліативної допомоги як такої, її місця та ролі в сучасній меди</w:t>
      </w:r>
      <w:r w:rsidRPr="008F2EEA">
        <w:rPr>
          <w:rFonts w:ascii="Times New Roman" w:hAnsi="Times New Roman" w:cs="Times New Roman"/>
          <w:sz w:val="24"/>
          <w:szCs w:val="24"/>
        </w:rPr>
        <w:softHyphen/>
        <w:t>цині та в суспільстві в цілому, змісту та конкретних форм ор</w:t>
      </w:r>
      <w:r w:rsidRPr="008F2EEA">
        <w:rPr>
          <w:rFonts w:ascii="Times New Roman" w:hAnsi="Times New Roman" w:cs="Times New Roman"/>
          <w:sz w:val="24"/>
          <w:szCs w:val="24"/>
        </w:rPr>
        <w:softHyphen/>
        <w:t>ганізації паліативної допомоги, а також ставлення суспільства до невиліковних хворих. Паліативна допомога може знайти своє смислове та функціональне завершення лише за умови та</w:t>
      </w:r>
      <w:r w:rsidRPr="008F2EEA">
        <w:rPr>
          <w:rFonts w:ascii="Times New Roman" w:hAnsi="Times New Roman" w:cs="Times New Roman"/>
          <w:sz w:val="24"/>
          <w:szCs w:val="24"/>
        </w:rPr>
        <w:softHyphen/>
        <w:t>кого поєднання медичних, духовних, соціальних та психологіч</w:t>
      </w:r>
      <w:r w:rsidRPr="008F2EEA">
        <w:rPr>
          <w:rFonts w:ascii="Times New Roman" w:hAnsi="Times New Roman" w:cs="Times New Roman"/>
          <w:sz w:val="24"/>
          <w:szCs w:val="24"/>
        </w:rPr>
        <w:softHyphen/>
        <w:t>них заходів, коли кожна окрема складова допомоги розгляда</w:t>
      </w:r>
      <w:r w:rsidRPr="008F2EEA">
        <w:rPr>
          <w:rFonts w:ascii="Times New Roman" w:hAnsi="Times New Roman" w:cs="Times New Roman"/>
          <w:sz w:val="24"/>
          <w:szCs w:val="24"/>
        </w:rPr>
        <w:softHyphen/>
        <w:t>тиметься як передумова та засіб здійснення інших, а всі разом слугуватимуть полегшенню страждань хворого, його покращен</w:t>
      </w:r>
      <w:r w:rsidRPr="008F2EEA">
        <w:rPr>
          <w:rFonts w:ascii="Times New Roman" w:hAnsi="Times New Roman" w:cs="Times New Roman"/>
          <w:sz w:val="24"/>
          <w:szCs w:val="24"/>
        </w:rPr>
        <w:softHyphen/>
        <w:t>ню тілесного та душевного стану та сприянню духовно осмисле</w:t>
      </w:r>
      <w:r w:rsidRPr="008F2EEA">
        <w:rPr>
          <w:rFonts w:ascii="Times New Roman" w:hAnsi="Times New Roman" w:cs="Times New Roman"/>
          <w:sz w:val="24"/>
          <w:szCs w:val="24"/>
        </w:rPr>
        <w:softHyphen/>
        <w:t>ному та гідному завершенню хворою людиною земного шляху. Зокрема, мають бути створені можливості та умови співпраці священиків чи інших осіб, які надають хворому духовну допо</w:t>
      </w:r>
      <w:r w:rsidRPr="008F2EEA">
        <w:rPr>
          <w:rFonts w:ascii="Times New Roman" w:hAnsi="Times New Roman" w:cs="Times New Roman"/>
          <w:sz w:val="24"/>
          <w:szCs w:val="24"/>
        </w:rPr>
        <w:softHyphen/>
        <w:t>могу з медичним персоналом, соціальними працівниками та ін</w:t>
      </w:r>
      <w:r w:rsidRPr="008F2EEA">
        <w:rPr>
          <w:rFonts w:ascii="Times New Roman" w:hAnsi="Times New Roman" w:cs="Times New Roman"/>
          <w:sz w:val="24"/>
          <w:szCs w:val="24"/>
        </w:rPr>
        <w:softHyphen/>
        <w:t>шими особами, що безпосередньо опікуються хворим. Т</w:t>
      </w:r>
      <w:r w:rsidR="00C37C3C">
        <w:rPr>
          <w:rFonts w:ascii="Times New Roman" w:hAnsi="Times New Roman" w:cs="Times New Roman"/>
          <w:sz w:val="24"/>
          <w:szCs w:val="24"/>
        </w:rPr>
        <w:t>ака співпраця має носити взаємо</w:t>
      </w:r>
      <w:r w:rsidRPr="008F2EEA">
        <w:rPr>
          <w:rFonts w:ascii="Times New Roman" w:hAnsi="Times New Roman" w:cs="Times New Roman"/>
          <w:sz w:val="24"/>
          <w:szCs w:val="24"/>
        </w:rPr>
        <w:t>узгоджений, установлений та рег</w:t>
      </w:r>
      <w:r w:rsidRPr="008F2EEA">
        <w:rPr>
          <w:rFonts w:ascii="Times New Roman" w:hAnsi="Times New Roman" w:cs="Times New Roman"/>
          <w:sz w:val="24"/>
          <w:szCs w:val="24"/>
        </w:rPr>
        <w:softHyphen/>
        <w:t>ламентований характер, передбачати обізнаність медичного персоналу, соціальних працівників та інших осіб, що надають допомогу хворому, зі змістом духовної опіки та її заходами.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Для сучасної системи фахової підготовки медичних кадрів для роботи в галузі паліативної та </w:t>
      </w:r>
      <w:proofErr w:type="spellStart"/>
      <w:r w:rsidRPr="008F2EEA">
        <w:rPr>
          <w:rFonts w:ascii="Times New Roman" w:hAnsi="Times New Roman" w:cs="Times New Roman"/>
          <w:sz w:val="24"/>
          <w:szCs w:val="24"/>
        </w:rPr>
        <w:t>хоспісної</w:t>
      </w:r>
      <w:proofErr w:type="spellEnd"/>
      <w:r w:rsidRPr="008F2EEA">
        <w:rPr>
          <w:rFonts w:ascii="Times New Roman" w:hAnsi="Times New Roman" w:cs="Times New Roman"/>
          <w:sz w:val="24"/>
          <w:szCs w:val="24"/>
        </w:rPr>
        <w:t xml:space="preserve"> допомоги за особис</w:t>
      </w:r>
      <w:r w:rsidRPr="008F2EEA">
        <w:rPr>
          <w:rFonts w:ascii="Times New Roman" w:hAnsi="Times New Roman" w:cs="Times New Roman"/>
          <w:sz w:val="24"/>
          <w:szCs w:val="24"/>
        </w:rPr>
        <w:softHyphen/>
        <w:t>тої активної підтримки ректора Національної медичної ака</w:t>
      </w:r>
      <w:r w:rsidRPr="008F2EEA">
        <w:rPr>
          <w:rFonts w:ascii="Times New Roman" w:hAnsi="Times New Roman" w:cs="Times New Roman"/>
          <w:sz w:val="24"/>
          <w:szCs w:val="24"/>
        </w:rPr>
        <w:softHyphen/>
        <w:t>демії післядипломної освіти</w:t>
      </w:r>
      <w:r w:rsidR="00C37C3C">
        <w:rPr>
          <w:rFonts w:ascii="Times New Roman" w:hAnsi="Times New Roman" w:cs="Times New Roman"/>
          <w:sz w:val="24"/>
          <w:szCs w:val="24"/>
        </w:rPr>
        <w:t xml:space="preserve"> імені П.Л. </w:t>
      </w:r>
      <w:proofErr w:type="spellStart"/>
      <w:r w:rsidR="00C37C3C">
        <w:rPr>
          <w:rFonts w:ascii="Times New Roman" w:hAnsi="Times New Roman" w:cs="Times New Roman"/>
          <w:sz w:val="24"/>
          <w:szCs w:val="24"/>
        </w:rPr>
        <w:t>Шупика</w:t>
      </w:r>
      <w:proofErr w:type="spellEnd"/>
      <w:r w:rsidR="00C37C3C">
        <w:rPr>
          <w:rFonts w:ascii="Times New Roman" w:hAnsi="Times New Roman" w:cs="Times New Roman"/>
          <w:sz w:val="24"/>
          <w:szCs w:val="24"/>
        </w:rPr>
        <w:t xml:space="preserve"> члена-корес</w:t>
      </w:r>
      <w:r w:rsidRPr="008F2EEA">
        <w:rPr>
          <w:rFonts w:ascii="Times New Roman" w:hAnsi="Times New Roman" w:cs="Times New Roman"/>
          <w:sz w:val="24"/>
          <w:szCs w:val="24"/>
        </w:rPr>
        <w:t xml:space="preserve">пондента НАМН України Ю.В. </w:t>
      </w:r>
      <w:proofErr w:type="spellStart"/>
      <w:r w:rsidRPr="008F2EEA">
        <w:rPr>
          <w:rFonts w:ascii="Times New Roman" w:hAnsi="Times New Roman" w:cs="Times New Roman"/>
          <w:sz w:val="24"/>
          <w:szCs w:val="24"/>
        </w:rPr>
        <w:t>Вороненка</w:t>
      </w:r>
      <w:proofErr w:type="spellEnd"/>
      <w:r w:rsidRPr="008F2EEA">
        <w:rPr>
          <w:rFonts w:ascii="Times New Roman" w:hAnsi="Times New Roman" w:cs="Times New Roman"/>
          <w:sz w:val="24"/>
          <w:szCs w:val="24"/>
        </w:rPr>
        <w:t xml:space="preserve"> на початку 2010 р. було створено першу в нашій державі кафедру паліативної та </w:t>
      </w:r>
      <w:proofErr w:type="spellStart"/>
      <w:r w:rsidRPr="008F2EEA">
        <w:rPr>
          <w:rFonts w:ascii="Times New Roman" w:hAnsi="Times New Roman" w:cs="Times New Roman"/>
          <w:sz w:val="24"/>
          <w:szCs w:val="24"/>
        </w:rPr>
        <w:t>хоспісної</w:t>
      </w:r>
      <w:proofErr w:type="spellEnd"/>
      <w:r w:rsidRPr="008F2EEA">
        <w:rPr>
          <w:rFonts w:ascii="Times New Roman" w:hAnsi="Times New Roman" w:cs="Times New Roman"/>
          <w:sz w:val="24"/>
          <w:szCs w:val="24"/>
        </w:rPr>
        <w:t xml:space="preserve"> медицини, яка з червня 2010 р. розпочала свою робо</w:t>
      </w:r>
      <w:r w:rsidRPr="008F2EEA">
        <w:rPr>
          <w:rFonts w:ascii="Times New Roman" w:hAnsi="Times New Roman" w:cs="Times New Roman"/>
          <w:sz w:val="24"/>
          <w:szCs w:val="24"/>
        </w:rPr>
        <w:softHyphen/>
        <w:t xml:space="preserve">ту на клінічних базах поліклініки № 1 Печерського району м. Києва (головний лікар Г.А. Барановська), Київської міської клінічної лікарні (головний лікар </w:t>
      </w:r>
      <w:r w:rsidRPr="008F2EEA">
        <w:rPr>
          <w:rFonts w:ascii="Times New Roman" w:hAnsi="Times New Roman" w:cs="Times New Roman"/>
          <w:sz w:val="24"/>
          <w:szCs w:val="24"/>
          <w:lang w:val="de-DE" w:eastAsia="de-DE" w:bidi="de-DE"/>
        </w:rPr>
        <w:t>A</w:t>
      </w:r>
      <w:r w:rsidRPr="008F2EEA">
        <w:rPr>
          <w:rFonts w:ascii="Times New Roman" w:hAnsi="Times New Roman" w:cs="Times New Roman"/>
          <w:sz w:val="24"/>
          <w:szCs w:val="24"/>
          <w:lang w:eastAsia="de-DE" w:bidi="de-DE"/>
        </w:rPr>
        <w:t>.</w:t>
      </w:r>
      <w:r w:rsidRPr="008F2EEA">
        <w:rPr>
          <w:rFonts w:ascii="Times New Roman" w:hAnsi="Times New Roman" w:cs="Times New Roman"/>
          <w:sz w:val="24"/>
          <w:szCs w:val="24"/>
          <w:lang w:val="de-DE" w:eastAsia="de-DE" w:bidi="de-DE"/>
        </w:rPr>
        <w:t>B</w:t>
      </w:r>
      <w:r w:rsidRPr="008F2EEA">
        <w:rPr>
          <w:rFonts w:ascii="Times New Roman" w:hAnsi="Times New Roman" w:cs="Times New Roman"/>
          <w:sz w:val="24"/>
          <w:szCs w:val="24"/>
          <w:lang w:eastAsia="de-DE" w:bidi="de-DE"/>
        </w:rPr>
        <w:t xml:space="preserve">. </w:t>
      </w:r>
      <w:r w:rsidRPr="008F2EEA">
        <w:rPr>
          <w:rFonts w:ascii="Times New Roman" w:hAnsi="Times New Roman" w:cs="Times New Roman"/>
          <w:sz w:val="24"/>
          <w:szCs w:val="24"/>
        </w:rPr>
        <w:t>Воронін) та Київської міської клінічної онкологічної лік</w:t>
      </w:r>
      <w:r w:rsidR="00C37C3C">
        <w:rPr>
          <w:rFonts w:ascii="Times New Roman" w:hAnsi="Times New Roman" w:cs="Times New Roman"/>
          <w:sz w:val="24"/>
          <w:szCs w:val="24"/>
        </w:rPr>
        <w:t xml:space="preserve">арні (головний лікар Г.П. </w:t>
      </w:r>
      <w:proofErr w:type="spellStart"/>
      <w:r w:rsidR="00C37C3C">
        <w:rPr>
          <w:rFonts w:ascii="Times New Roman" w:hAnsi="Times New Roman" w:cs="Times New Roman"/>
          <w:sz w:val="24"/>
          <w:szCs w:val="24"/>
        </w:rPr>
        <w:t>Олій</w:t>
      </w:r>
      <w:r w:rsidRPr="008F2EEA">
        <w:rPr>
          <w:rFonts w:ascii="Times New Roman" w:hAnsi="Times New Roman" w:cs="Times New Roman"/>
          <w:sz w:val="24"/>
          <w:szCs w:val="24"/>
        </w:rPr>
        <w:t>ніченко</w:t>
      </w:r>
      <w:proofErr w:type="spellEnd"/>
      <w:r w:rsidRPr="008F2EEA">
        <w:rPr>
          <w:rFonts w:ascii="Times New Roman" w:hAnsi="Times New Roman" w:cs="Times New Roman"/>
          <w:sz w:val="24"/>
          <w:szCs w:val="24"/>
        </w:rPr>
        <w:t>).</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Вікові зміни населення значні і швидко прогресують. Вони ставлять нові завдання для економіки нашої країни, вирішення яких має велике значення. Одним із них є використання за</w:t>
      </w:r>
      <w:r w:rsidRPr="008F2EEA">
        <w:rPr>
          <w:rFonts w:ascii="Times New Roman" w:hAnsi="Times New Roman" w:cs="Times New Roman"/>
          <w:sz w:val="24"/>
          <w:szCs w:val="24"/>
        </w:rPr>
        <w:softHyphen/>
        <w:t>лишкової працездатності пенсіонерів. Це завдання виникає, з одного боку, через зростаючу потребу у трудових ресурсах, з ін</w:t>
      </w:r>
      <w:r w:rsidRPr="008F2EEA">
        <w:rPr>
          <w:rFonts w:ascii="Times New Roman" w:hAnsi="Times New Roman" w:cs="Times New Roman"/>
          <w:sz w:val="24"/>
          <w:szCs w:val="24"/>
        </w:rPr>
        <w:softHyphen/>
        <w:t>шого — у зв’язку з тим, що праця і особливо професійна зайня</w:t>
      </w:r>
      <w:r w:rsidRPr="008F2EEA">
        <w:rPr>
          <w:rFonts w:ascii="Times New Roman" w:hAnsi="Times New Roman" w:cs="Times New Roman"/>
          <w:sz w:val="24"/>
          <w:szCs w:val="24"/>
        </w:rPr>
        <w:softHyphen/>
        <w:t>тість для людей похилого віку є важливим чинником збережен</w:t>
      </w:r>
      <w:r w:rsidRPr="008F2EEA">
        <w:rPr>
          <w:rFonts w:ascii="Times New Roman" w:hAnsi="Times New Roman" w:cs="Times New Roman"/>
          <w:sz w:val="24"/>
          <w:szCs w:val="24"/>
        </w:rPr>
        <w:softHyphen/>
        <w:t>ня здоров’я, досягнення активного довголіття. Участь у колек</w:t>
      </w:r>
      <w:r w:rsidRPr="008F2EEA">
        <w:rPr>
          <w:rFonts w:ascii="Times New Roman" w:hAnsi="Times New Roman" w:cs="Times New Roman"/>
          <w:sz w:val="24"/>
          <w:szCs w:val="24"/>
        </w:rPr>
        <w:softHyphen/>
        <w:t xml:space="preserve">тивній праці є стимулом бадьорості, заходом профілактики </w:t>
      </w:r>
      <w:proofErr w:type="spellStart"/>
      <w:r w:rsidRPr="008F2EEA">
        <w:rPr>
          <w:rFonts w:ascii="Times New Roman" w:hAnsi="Times New Roman" w:cs="Times New Roman"/>
          <w:sz w:val="24"/>
          <w:szCs w:val="24"/>
        </w:rPr>
        <w:t>“пенсійної</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хвороби”</w:t>
      </w:r>
      <w:proofErr w:type="spellEnd"/>
      <w:r w:rsidRPr="008F2EEA">
        <w:rPr>
          <w:rFonts w:ascii="Times New Roman" w:hAnsi="Times New Roman" w:cs="Times New Roman"/>
          <w:sz w:val="24"/>
          <w:szCs w:val="24"/>
        </w:rPr>
        <w:t xml:space="preserve"> — зниження життєвого тонусу, інтересу до життя, замкнутості, що часто розвиваються у людей похилого віку, які залишили професійну діяльність, змінили свій зви</w:t>
      </w:r>
      <w:r w:rsidRPr="008F2EEA">
        <w:rPr>
          <w:rFonts w:ascii="Times New Roman" w:hAnsi="Times New Roman" w:cs="Times New Roman"/>
          <w:sz w:val="24"/>
          <w:szCs w:val="24"/>
        </w:rPr>
        <w:softHyphen/>
        <w:t>чайний ритм життя і не пристосувались до нових умов.</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Старіння людини — закономірний біологічний процес, зумов</w:t>
      </w:r>
      <w:r w:rsidRPr="008F2EEA">
        <w:rPr>
          <w:rFonts w:ascii="Times New Roman" w:hAnsi="Times New Roman" w:cs="Times New Roman"/>
          <w:sz w:val="24"/>
          <w:szCs w:val="24"/>
        </w:rPr>
        <w:softHyphen/>
        <w:t>лений індивідуальною генетичною програмою розвитку. Але це не означає, що старість завжди хвороблива. Отже, уявлення про старість як про хворобу хибне.</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Біологи і медики одноголосно визнали існування нормальної фізіологічної старості, що характеризується збереженим розу</w:t>
      </w:r>
      <w:r w:rsidRPr="008F2EEA">
        <w:rPr>
          <w:rFonts w:ascii="Times New Roman" w:hAnsi="Times New Roman" w:cs="Times New Roman"/>
          <w:sz w:val="24"/>
          <w:szCs w:val="24"/>
        </w:rPr>
        <w:softHyphen/>
        <w:t xml:space="preserve">мовим і фізичним здоров’ям, </w:t>
      </w:r>
      <w:r w:rsidR="00C37C3C">
        <w:rPr>
          <w:rFonts w:ascii="Times New Roman" w:hAnsi="Times New Roman" w:cs="Times New Roman"/>
          <w:sz w:val="24"/>
          <w:szCs w:val="24"/>
        </w:rPr>
        <w:t>визначеною працездатністю, кон</w:t>
      </w:r>
      <w:r w:rsidRPr="008F2EEA">
        <w:rPr>
          <w:rFonts w:ascii="Times New Roman" w:hAnsi="Times New Roman" w:cs="Times New Roman"/>
          <w:sz w:val="24"/>
          <w:szCs w:val="24"/>
        </w:rPr>
        <w:t>тактністю, інтересом до життя. Зміни, які настають при цьому в організмі, поступово і рівномірно розвиваються в усіх фізіо</w:t>
      </w:r>
      <w:r w:rsidRPr="008F2EEA">
        <w:rPr>
          <w:rFonts w:ascii="Times New Roman" w:hAnsi="Times New Roman" w:cs="Times New Roman"/>
          <w:sz w:val="24"/>
          <w:szCs w:val="24"/>
        </w:rPr>
        <w:softHyphen/>
        <w:t>логічних системах і пристосовуються до його зменшених мож</w:t>
      </w:r>
      <w:r w:rsidRPr="008F2EEA">
        <w:rPr>
          <w:rFonts w:ascii="Times New Roman" w:hAnsi="Times New Roman" w:cs="Times New Roman"/>
          <w:sz w:val="24"/>
          <w:szCs w:val="24"/>
        </w:rPr>
        <w:softHyphen/>
        <w:t>ливостей.</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Фізіологічне старіння не може розглядатися лише як процес зворотного розвитку організму — це високий рівень пристосу</w:t>
      </w:r>
      <w:r w:rsidRPr="008F2EEA">
        <w:rPr>
          <w:rFonts w:ascii="Times New Roman" w:hAnsi="Times New Roman" w:cs="Times New Roman"/>
          <w:sz w:val="24"/>
          <w:szCs w:val="24"/>
        </w:rPr>
        <w:softHyphen/>
        <w:t>вальних механізмів, що зумовлюють появу нових компенсатор</w:t>
      </w:r>
      <w:r w:rsidRPr="008F2EEA">
        <w:rPr>
          <w:rFonts w:ascii="Times New Roman" w:hAnsi="Times New Roman" w:cs="Times New Roman"/>
          <w:sz w:val="24"/>
          <w:szCs w:val="24"/>
        </w:rPr>
        <w:softHyphen/>
        <w:t>них чинників, які підтримують життєдіяльність різних систем і органів. Від ступеня і досконалості цих компенсаторних при</w:t>
      </w:r>
      <w:r w:rsidRPr="008F2EEA">
        <w:rPr>
          <w:rFonts w:ascii="Times New Roman" w:hAnsi="Times New Roman" w:cs="Times New Roman"/>
          <w:sz w:val="24"/>
          <w:szCs w:val="24"/>
        </w:rPr>
        <w:softHyphen/>
        <w:t>стосувальних механізмів залежать характер і темп старіння людини.</w:t>
      </w:r>
    </w:p>
    <w:p w:rsidR="008F2EEA" w:rsidRPr="008F2EEA" w:rsidRDefault="008F2EEA" w:rsidP="00BB0B57">
      <w:pPr>
        <w:pStyle w:val="2"/>
        <w:shd w:val="clear" w:color="auto" w:fill="auto"/>
        <w:spacing w:after="480"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Одним із головних напрямів геронтології є пошук засобів збільшення тривалості життя і профілактики передчасного старіння.</w:t>
      </w:r>
    </w:p>
    <w:p w:rsidR="008F2EEA" w:rsidRPr="008F2EEA" w:rsidRDefault="008F2EEA" w:rsidP="00BB0B57">
      <w:pPr>
        <w:pStyle w:val="2"/>
        <w:shd w:val="clear" w:color="auto" w:fill="auto"/>
        <w:spacing w:line="240" w:lineRule="auto"/>
        <w:ind w:right="57" w:firstLine="0"/>
        <w:jc w:val="both"/>
        <w:rPr>
          <w:rFonts w:ascii="Times New Roman" w:hAnsi="Times New Roman" w:cs="Times New Roman"/>
          <w:sz w:val="24"/>
          <w:szCs w:val="24"/>
        </w:rPr>
      </w:pPr>
      <w:r w:rsidRPr="008F2EEA">
        <w:rPr>
          <w:rStyle w:val="a7"/>
          <w:rFonts w:ascii="Times New Roman" w:hAnsi="Times New Roman" w:cs="Times New Roman"/>
          <w:sz w:val="24"/>
          <w:szCs w:val="24"/>
        </w:rPr>
        <w:t>Геронтологія —</w:t>
      </w:r>
      <w:r w:rsidRPr="008F2EEA">
        <w:rPr>
          <w:rFonts w:ascii="Times New Roman" w:hAnsi="Times New Roman" w:cs="Times New Roman"/>
          <w:sz w:val="24"/>
          <w:szCs w:val="24"/>
        </w:rPr>
        <w:t xml:space="preserve"> це наука, що вивчає процеси старіння від</w:t>
      </w:r>
      <w:r w:rsidRPr="008F2EEA">
        <w:rPr>
          <w:rFonts w:ascii="Times New Roman" w:hAnsi="Times New Roman" w:cs="Times New Roman"/>
          <w:sz w:val="24"/>
          <w:szCs w:val="24"/>
        </w:rPr>
        <w:softHyphen/>
        <w:t>повідно до біологічних, фізичних і духовних особливостей лю</w:t>
      </w:r>
      <w:r w:rsidRPr="008F2EEA">
        <w:rPr>
          <w:rFonts w:ascii="Times New Roman" w:hAnsi="Times New Roman" w:cs="Times New Roman"/>
          <w:sz w:val="24"/>
          <w:szCs w:val="24"/>
        </w:rPr>
        <w:softHyphen/>
        <w:t>дей, їх соціальне значення.</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Нині перед геронтологією постають такі завдання:</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вивчення молекулярно-генетичних механізмів старіння, з’ясування фізико-хімічних і структурних перетворень у нук</w:t>
      </w:r>
      <w:r w:rsidRPr="008F2EEA">
        <w:rPr>
          <w:rFonts w:ascii="Times New Roman" w:hAnsi="Times New Roman" w:cs="Times New Roman"/>
          <w:sz w:val="24"/>
          <w:szCs w:val="24"/>
        </w:rPr>
        <w:softHyphen/>
        <w:t xml:space="preserve">леїнових клітинах, встановлення вікових </w:t>
      </w:r>
      <w:r w:rsidRPr="008F2EEA">
        <w:rPr>
          <w:rFonts w:ascii="Times New Roman" w:hAnsi="Times New Roman" w:cs="Times New Roman"/>
          <w:sz w:val="24"/>
          <w:szCs w:val="24"/>
        </w:rPr>
        <w:lastRenderedPageBreak/>
        <w:t>змін регулювання ге</w:t>
      </w:r>
      <w:r w:rsidRPr="008F2EEA">
        <w:rPr>
          <w:rFonts w:ascii="Times New Roman" w:hAnsi="Times New Roman" w:cs="Times New Roman"/>
          <w:sz w:val="24"/>
          <w:szCs w:val="24"/>
        </w:rPr>
        <w:softHyphen/>
        <w:t>нетичного апарату, виявлення зв’язку між віковими змінами біосинтезу білка і функції клітин;</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вивчення механізмів нейрогуморальної регуляції обміну і функцій організму, з’ясування можливостей пристосування ор</w:t>
      </w:r>
      <w:r w:rsidRPr="008F2EEA">
        <w:rPr>
          <w:rFonts w:ascii="Times New Roman" w:hAnsi="Times New Roman" w:cs="Times New Roman"/>
          <w:sz w:val="24"/>
          <w:szCs w:val="24"/>
        </w:rPr>
        <w:softHyphen/>
        <w:t>ганізму до процесу старіння;</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комплексне вивчення особливостей старіння людини і за</w:t>
      </w:r>
      <w:r w:rsidRPr="008F2EEA">
        <w:rPr>
          <w:rFonts w:ascii="Times New Roman" w:hAnsi="Times New Roman" w:cs="Times New Roman"/>
          <w:sz w:val="24"/>
          <w:szCs w:val="24"/>
        </w:rPr>
        <w:softHyphen/>
        <w:t>стосування заходів, направлених на збільшення працездатності і подовження трудової діяльності людей похилого віку;</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пошук впливів на уповільнення темпів старіння і збіль</w:t>
      </w:r>
      <w:r w:rsidRPr="008F2EEA">
        <w:rPr>
          <w:rFonts w:ascii="Times New Roman" w:hAnsi="Times New Roman" w:cs="Times New Roman"/>
          <w:sz w:val="24"/>
          <w:szCs w:val="24"/>
        </w:rPr>
        <w:softHyphen/>
        <w:t>шення тривалості життя;</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запровадження нових технологій лікування хвороб, на які хворіють переважно у похилому і старечому віці;</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організація медичної допомоги людям похилого віку;</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соціальний захист осіб похилого віку;</w:t>
      </w:r>
    </w:p>
    <w:p w:rsidR="008F2EEA" w:rsidRPr="008F2EEA" w:rsidRDefault="008F2EEA" w:rsidP="00BB0B57">
      <w:pPr>
        <w:pStyle w:val="2"/>
        <w:numPr>
          <w:ilvl w:val="0"/>
          <w:numId w:val="1"/>
        </w:numPr>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проблеми пенсійного забезпечення.</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Лікар і державний діяч Росії XVIII ст. І.Б. Фішер був одним із перших, хто вивчав питання довголіття. Особливе місце в історії геронтології займає його масове обстеження людей похи</w:t>
      </w:r>
      <w:r w:rsidRPr="008F2EEA">
        <w:rPr>
          <w:rFonts w:ascii="Times New Roman" w:hAnsi="Times New Roman" w:cs="Times New Roman"/>
          <w:sz w:val="24"/>
          <w:szCs w:val="24"/>
        </w:rPr>
        <w:softHyphen/>
        <w:t>лого віку (2240 осіб) у Петербурзі. Він описав ознаки, характерні для фізіологічної (природної) і патологічної (передчасної) ста</w:t>
      </w:r>
      <w:r w:rsidRPr="008F2EEA">
        <w:rPr>
          <w:rFonts w:ascii="Times New Roman" w:hAnsi="Times New Roman" w:cs="Times New Roman"/>
          <w:sz w:val="24"/>
          <w:szCs w:val="24"/>
        </w:rPr>
        <w:softHyphen/>
        <w:t>рості. Отже, було покладе</w:t>
      </w:r>
      <w:r w:rsidR="00C37C3C">
        <w:rPr>
          <w:rFonts w:ascii="Times New Roman" w:hAnsi="Times New Roman" w:cs="Times New Roman"/>
          <w:sz w:val="24"/>
          <w:szCs w:val="24"/>
        </w:rPr>
        <w:t xml:space="preserve">но основи комплексного </w:t>
      </w:r>
      <w:proofErr w:type="spellStart"/>
      <w:r w:rsidR="00C37C3C">
        <w:rPr>
          <w:rFonts w:ascii="Times New Roman" w:hAnsi="Times New Roman" w:cs="Times New Roman"/>
          <w:sz w:val="24"/>
          <w:szCs w:val="24"/>
        </w:rPr>
        <w:t>клініко</w:t>
      </w:r>
      <w:r w:rsidRPr="008F2EEA">
        <w:rPr>
          <w:rFonts w:ascii="Times New Roman" w:hAnsi="Times New Roman" w:cs="Times New Roman"/>
          <w:sz w:val="24"/>
          <w:szCs w:val="24"/>
        </w:rPr>
        <w:t>фізіологічного</w:t>
      </w:r>
      <w:proofErr w:type="spellEnd"/>
      <w:r w:rsidRPr="008F2EEA">
        <w:rPr>
          <w:rFonts w:ascii="Times New Roman" w:hAnsi="Times New Roman" w:cs="Times New Roman"/>
          <w:sz w:val="24"/>
          <w:szCs w:val="24"/>
        </w:rPr>
        <w:t xml:space="preserve"> вивчення процесів старіння. Становлення і перші етапи розвитку вітчизняної геронтології пов’язані з діяльністю 1.1. Мечникова, О.О. Богомольця, </w:t>
      </w:r>
      <w:r w:rsidRPr="008F2EEA">
        <w:rPr>
          <w:rFonts w:ascii="Times New Roman" w:hAnsi="Times New Roman" w:cs="Times New Roman"/>
          <w:sz w:val="24"/>
          <w:szCs w:val="24"/>
          <w:lang w:val="de-DE" w:eastAsia="de-DE" w:bidi="de-DE"/>
        </w:rPr>
        <w:t>A</w:t>
      </w:r>
      <w:r w:rsidRPr="008F2EEA">
        <w:rPr>
          <w:rFonts w:ascii="Times New Roman" w:hAnsi="Times New Roman" w:cs="Times New Roman"/>
          <w:sz w:val="24"/>
          <w:szCs w:val="24"/>
          <w:lang w:eastAsia="de-DE" w:bidi="de-DE"/>
        </w:rPr>
        <w:t>.</w:t>
      </w:r>
      <w:r w:rsidRPr="008F2EEA">
        <w:rPr>
          <w:rFonts w:ascii="Times New Roman" w:hAnsi="Times New Roman" w:cs="Times New Roman"/>
          <w:sz w:val="24"/>
          <w:szCs w:val="24"/>
          <w:lang w:val="de-DE" w:eastAsia="de-DE" w:bidi="de-DE"/>
        </w:rPr>
        <w:t>B</w:t>
      </w:r>
      <w:r w:rsidRPr="008F2EEA">
        <w:rPr>
          <w:rFonts w:ascii="Times New Roman" w:hAnsi="Times New Roman" w:cs="Times New Roman"/>
          <w:sz w:val="24"/>
          <w:szCs w:val="24"/>
          <w:lang w:eastAsia="de-DE" w:bidi="de-DE"/>
        </w:rPr>
        <w:t xml:space="preserve">. </w:t>
      </w:r>
      <w:r w:rsidRPr="008F2EEA">
        <w:rPr>
          <w:rFonts w:ascii="Times New Roman" w:hAnsi="Times New Roman" w:cs="Times New Roman"/>
          <w:sz w:val="24"/>
          <w:szCs w:val="24"/>
        </w:rPr>
        <w:t>Нагорного. Геронтологія має багато фактів про зміни різних структур і функцій організму в процесі старіння. Запропоновано близько 300 гіпотез про причини старіння. Багато з них мають суто істо</w:t>
      </w:r>
      <w:r w:rsidRPr="008F2EEA">
        <w:rPr>
          <w:rFonts w:ascii="Times New Roman" w:hAnsi="Times New Roman" w:cs="Times New Roman"/>
          <w:sz w:val="24"/>
          <w:szCs w:val="24"/>
        </w:rPr>
        <w:softHyphen/>
        <w:t xml:space="preserve">ричний інтерес. Так, М. </w:t>
      </w:r>
      <w:proofErr w:type="spellStart"/>
      <w:r w:rsidRPr="008F2EEA">
        <w:rPr>
          <w:rFonts w:ascii="Times New Roman" w:hAnsi="Times New Roman" w:cs="Times New Roman"/>
          <w:sz w:val="24"/>
          <w:szCs w:val="24"/>
        </w:rPr>
        <w:t>Рубнер</w:t>
      </w:r>
      <w:proofErr w:type="spellEnd"/>
      <w:r w:rsidRPr="008F2EEA">
        <w:rPr>
          <w:rFonts w:ascii="Times New Roman" w:hAnsi="Times New Roman" w:cs="Times New Roman"/>
          <w:sz w:val="24"/>
          <w:szCs w:val="24"/>
        </w:rPr>
        <w:t xml:space="preserve"> (1908) висунув </w:t>
      </w:r>
      <w:proofErr w:type="spellStart"/>
      <w:r w:rsidRPr="008F2EEA">
        <w:rPr>
          <w:rFonts w:ascii="Times New Roman" w:hAnsi="Times New Roman" w:cs="Times New Roman"/>
          <w:sz w:val="24"/>
          <w:szCs w:val="24"/>
        </w:rPr>
        <w:t>“енергетичну”</w:t>
      </w:r>
      <w:proofErr w:type="spellEnd"/>
      <w:r w:rsidRPr="008F2EEA">
        <w:rPr>
          <w:rFonts w:ascii="Times New Roman" w:hAnsi="Times New Roman" w:cs="Times New Roman"/>
          <w:sz w:val="24"/>
          <w:szCs w:val="24"/>
        </w:rPr>
        <w:t xml:space="preserve"> теорію старіння. Вона полягала в тому, що кожний вид має властивий лише йому енергетичний фонд, який витрачається протягом життя, наприклад, як витрачає енергію заведений механізм пружинного годинника. Згідно з цією теорією, час, за який цей запас енергії буде використаний, залежить від величини поверхні тіла. Що більша тепловіддача з поверхні тіла, то інтенсивніший обмін енергією і менша тривалість життя. Дрібні тварини, що мають більше відношення площі поверхні до маси тіла, мають меншу тривалість життя (щур — 2—3 роки, собака — 20 років, слон — близько 80 років). Але для багатьох видів ця теорія не прийнятна, наприклад</w:t>
      </w:r>
      <w:r w:rsidR="00C37C3C">
        <w:rPr>
          <w:rFonts w:ascii="Times New Roman" w:hAnsi="Times New Roman" w:cs="Times New Roman"/>
          <w:sz w:val="24"/>
          <w:szCs w:val="24"/>
        </w:rPr>
        <w:t>, близь</w:t>
      </w:r>
      <w:r w:rsidRPr="008F2EEA">
        <w:rPr>
          <w:rFonts w:ascii="Times New Roman" w:hAnsi="Times New Roman" w:cs="Times New Roman"/>
          <w:sz w:val="24"/>
          <w:szCs w:val="24"/>
        </w:rPr>
        <w:t>коспоріднені щури і білки (родина гризунів) мають майже однакові розміри і масу тіла, білки ведуть рухливий спосіб життя і живуть 15—20 років, а тривалість життя менш рухли</w:t>
      </w:r>
      <w:r w:rsidRPr="008F2EEA">
        <w:rPr>
          <w:rFonts w:ascii="Times New Roman" w:hAnsi="Times New Roman" w:cs="Times New Roman"/>
          <w:sz w:val="24"/>
          <w:szCs w:val="24"/>
        </w:rPr>
        <w:softHyphen/>
        <w:t>вих щурів 2,5—3 роки. Більш рухливі зайці живуть удвічі дов</w:t>
      </w:r>
      <w:r w:rsidRPr="008F2EEA">
        <w:rPr>
          <w:rFonts w:ascii="Times New Roman" w:hAnsi="Times New Roman" w:cs="Times New Roman"/>
          <w:sz w:val="24"/>
          <w:szCs w:val="24"/>
        </w:rPr>
        <w:softHyphen/>
        <w:t xml:space="preserve">ше, ніж кролі. Висновки, які можна зробити з теорії </w:t>
      </w:r>
      <w:proofErr w:type="spellStart"/>
      <w:r w:rsidRPr="008F2EEA">
        <w:rPr>
          <w:rFonts w:ascii="Times New Roman" w:hAnsi="Times New Roman" w:cs="Times New Roman"/>
          <w:sz w:val="24"/>
          <w:szCs w:val="24"/>
        </w:rPr>
        <w:t>Рубнера</w:t>
      </w:r>
      <w:proofErr w:type="spellEnd"/>
      <w:r w:rsidRPr="008F2EEA">
        <w:rPr>
          <w:rFonts w:ascii="Times New Roman" w:hAnsi="Times New Roman" w:cs="Times New Roman"/>
          <w:sz w:val="24"/>
          <w:szCs w:val="24"/>
        </w:rPr>
        <w:t xml:space="preserve"> та інших теорій, перебувають у протиріччях з даними експери</w:t>
      </w:r>
      <w:r w:rsidRPr="008F2EEA">
        <w:rPr>
          <w:rFonts w:ascii="Times New Roman" w:hAnsi="Times New Roman" w:cs="Times New Roman"/>
          <w:sz w:val="24"/>
          <w:szCs w:val="24"/>
        </w:rPr>
        <w:softHyphen/>
        <w:t>ментальної і практичної геронтології і показують, що змен</w:t>
      </w:r>
      <w:r w:rsidRPr="008F2EEA">
        <w:rPr>
          <w:rFonts w:ascii="Times New Roman" w:hAnsi="Times New Roman" w:cs="Times New Roman"/>
          <w:sz w:val="24"/>
          <w:szCs w:val="24"/>
        </w:rPr>
        <w:softHyphen/>
        <w:t>шення рухливості не подовжує життя, а навпаки, скорочує його. Найкраще самовідновлення протоплазми клітин відбу</w:t>
      </w:r>
      <w:r w:rsidRPr="008F2EEA">
        <w:rPr>
          <w:rFonts w:ascii="Times New Roman" w:hAnsi="Times New Roman" w:cs="Times New Roman"/>
          <w:sz w:val="24"/>
          <w:szCs w:val="24"/>
        </w:rPr>
        <w:softHyphen/>
        <w:t>вається саме за активного життя, що включає фізичну роботу і вправи.</w:t>
      </w:r>
    </w:p>
    <w:p w:rsidR="00777611" w:rsidRDefault="008F2EEA" w:rsidP="00BB0B57">
      <w:pPr>
        <w:pStyle w:val="2"/>
        <w:shd w:val="clear" w:color="auto" w:fill="auto"/>
        <w:spacing w:line="240" w:lineRule="auto"/>
        <w:ind w:right="57" w:firstLine="0"/>
        <w:jc w:val="both"/>
        <w:rPr>
          <w:rFonts w:ascii="Times New Roman" w:hAnsi="Times New Roman" w:cs="Times New Roman"/>
          <w:sz w:val="24"/>
          <w:szCs w:val="24"/>
        </w:rPr>
      </w:pPr>
      <w:r w:rsidRPr="008F2EEA">
        <w:rPr>
          <w:rFonts w:ascii="Times New Roman" w:hAnsi="Times New Roman" w:cs="Times New Roman"/>
          <w:sz w:val="24"/>
          <w:szCs w:val="24"/>
        </w:rPr>
        <w:t xml:space="preserve">Мечников запропонував одну із перших теорій старіння. Він розрізняв старість фізіологічну і патологічну, приділяючи особливу увагу не лише біологічним, а й соціальним чинникам старіння. Свої погляди на цю проблему він виклав у працях </w:t>
      </w:r>
      <w:proofErr w:type="spellStart"/>
      <w:r w:rsidRPr="008F2EEA">
        <w:rPr>
          <w:rFonts w:ascii="Times New Roman" w:hAnsi="Times New Roman" w:cs="Times New Roman"/>
          <w:sz w:val="24"/>
          <w:szCs w:val="24"/>
        </w:rPr>
        <w:t>“Етюди</w:t>
      </w:r>
      <w:proofErr w:type="spellEnd"/>
      <w:r w:rsidRPr="008F2EEA">
        <w:rPr>
          <w:rFonts w:ascii="Times New Roman" w:hAnsi="Times New Roman" w:cs="Times New Roman"/>
          <w:sz w:val="24"/>
          <w:szCs w:val="24"/>
        </w:rPr>
        <w:t xml:space="preserve"> про природу </w:t>
      </w:r>
      <w:proofErr w:type="spellStart"/>
      <w:r w:rsidRPr="008F2EEA">
        <w:rPr>
          <w:rFonts w:ascii="Times New Roman" w:hAnsi="Times New Roman" w:cs="Times New Roman"/>
          <w:sz w:val="24"/>
          <w:szCs w:val="24"/>
        </w:rPr>
        <w:t>людини”</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“Етюди</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оптимізму”</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“Продов</w:t>
      </w:r>
      <w:r w:rsidRPr="008F2EEA">
        <w:rPr>
          <w:rFonts w:ascii="Times New Roman" w:hAnsi="Times New Roman" w:cs="Times New Roman"/>
          <w:sz w:val="24"/>
          <w:szCs w:val="24"/>
        </w:rPr>
        <w:softHyphen/>
        <w:t>ження</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життя”</w:t>
      </w:r>
      <w:proofErr w:type="spellEnd"/>
      <w:r w:rsidRPr="008F2EEA">
        <w:rPr>
          <w:rFonts w:ascii="Times New Roman" w:hAnsi="Times New Roman" w:cs="Times New Roman"/>
          <w:sz w:val="24"/>
          <w:szCs w:val="24"/>
        </w:rPr>
        <w:t>. За теорією Мечникова, з віком в організмі лю</w:t>
      </w:r>
      <w:r w:rsidRPr="008F2EEA">
        <w:rPr>
          <w:rFonts w:ascii="Times New Roman" w:hAnsi="Times New Roman" w:cs="Times New Roman"/>
          <w:sz w:val="24"/>
          <w:szCs w:val="24"/>
        </w:rPr>
        <w:softHyphen/>
        <w:t>дини посилюються процеси інтоксикації, самоотруєння ор</w:t>
      </w:r>
      <w:r w:rsidRPr="008F2EEA">
        <w:rPr>
          <w:rFonts w:ascii="Times New Roman" w:hAnsi="Times New Roman" w:cs="Times New Roman"/>
          <w:sz w:val="24"/>
          <w:szCs w:val="24"/>
        </w:rPr>
        <w:softHyphen/>
        <w:t>ганізму внаслідок накопичення продуктів азотистого обміну (зокрема аміаку як кінцевого продукту розпаду білків), а також під впливом продуктів гниття у кишках. Відповідно, інтокси</w:t>
      </w:r>
      <w:r w:rsidRPr="008F2EEA">
        <w:rPr>
          <w:rFonts w:ascii="Times New Roman" w:hAnsi="Times New Roman" w:cs="Times New Roman"/>
          <w:sz w:val="24"/>
          <w:szCs w:val="24"/>
        </w:rPr>
        <w:softHyphen/>
        <w:t>кація уражує специфічні паренхіматозні клітини (печінки,</w:t>
      </w:r>
      <w:r w:rsidR="00D45FC1" w:rsidRPr="00D45FC1">
        <w:rPr>
          <w:rFonts w:ascii="Times New Roman" w:hAnsi="Times New Roman" w:cs="Times New Roman"/>
          <w:sz w:val="24"/>
          <w:szCs w:val="24"/>
        </w:rPr>
        <w:t xml:space="preserve"> </w:t>
      </w:r>
      <w:r w:rsidR="00D45FC1">
        <w:rPr>
          <w:rFonts w:ascii="Times New Roman" w:hAnsi="Times New Roman" w:cs="Times New Roman"/>
          <w:sz w:val="24"/>
          <w:szCs w:val="24"/>
        </w:rPr>
        <w:t>м</w:t>
      </w:r>
      <w:r w:rsidR="00D45FC1" w:rsidRPr="008F2EEA">
        <w:rPr>
          <w:rFonts w:ascii="Times New Roman" w:hAnsi="Times New Roman" w:cs="Times New Roman"/>
          <w:sz w:val="24"/>
          <w:szCs w:val="24"/>
        </w:rPr>
        <w:t>озку), а клітини сполучної ткани</w:t>
      </w:r>
      <w:r w:rsidR="00D45FC1" w:rsidRPr="008F2EEA">
        <w:rPr>
          <w:rFonts w:ascii="Times New Roman" w:hAnsi="Times New Roman" w:cs="Times New Roman"/>
          <w:sz w:val="24"/>
          <w:szCs w:val="24"/>
        </w:rPr>
        <w:softHyphen/>
        <w:t>ни, навпаки, гіпертрофуються, роз</w:t>
      </w:r>
      <w:r w:rsidR="00D45FC1" w:rsidRPr="008F2EEA">
        <w:rPr>
          <w:rFonts w:ascii="Times New Roman" w:hAnsi="Times New Roman" w:cs="Times New Roman"/>
          <w:sz w:val="24"/>
          <w:szCs w:val="24"/>
        </w:rPr>
        <w:softHyphen/>
        <w:t>множуються, заміщують переваж</w:t>
      </w:r>
      <w:r w:rsidR="00D45FC1" w:rsidRPr="008F2EEA">
        <w:rPr>
          <w:rFonts w:ascii="Times New Roman" w:hAnsi="Times New Roman" w:cs="Times New Roman"/>
          <w:sz w:val="24"/>
          <w:szCs w:val="24"/>
        </w:rPr>
        <w:softHyphen/>
        <w:t>но мертві клітини життєво важли</w:t>
      </w:r>
      <w:r w:rsidR="00D45FC1" w:rsidRPr="008F2EEA">
        <w:rPr>
          <w:rFonts w:ascii="Times New Roman" w:hAnsi="Times New Roman" w:cs="Times New Roman"/>
          <w:sz w:val="24"/>
          <w:szCs w:val="24"/>
        </w:rPr>
        <w:softHyphen/>
        <w:t xml:space="preserve">вих органів. </w:t>
      </w:r>
      <w:r w:rsidRPr="008F2EEA">
        <w:rPr>
          <w:rFonts w:ascii="Times New Roman" w:hAnsi="Times New Roman" w:cs="Times New Roman"/>
          <w:sz w:val="24"/>
          <w:szCs w:val="24"/>
        </w:rPr>
        <w:br w:type="page"/>
      </w:r>
    </w:p>
    <w:p w:rsidR="00777611" w:rsidRDefault="00777611" w:rsidP="00BB0B57">
      <w:pPr>
        <w:pStyle w:val="2"/>
        <w:shd w:val="clear" w:color="auto" w:fill="auto"/>
        <w:spacing w:line="240" w:lineRule="auto"/>
        <w:ind w:left="1409" w:right="57" w:firstLine="0"/>
        <w:jc w:val="both"/>
        <w:rPr>
          <w:rFonts w:ascii="Times New Roman" w:hAnsi="Times New Roman" w:cs="Times New Roman"/>
          <w:sz w:val="24"/>
          <w:szCs w:val="24"/>
        </w:rPr>
      </w:pPr>
    </w:p>
    <w:p w:rsidR="00777611" w:rsidRDefault="00777611" w:rsidP="00BB0B57">
      <w:pPr>
        <w:pStyle w:val="2"/>
        <w:shd w:val="clear" w:color="auto" w:fill="auto"/>
        <w:spacing w:line="240" w:lineRule="auto"/>
        <w:ind w:left="1409" w:right="57" w:firstLine="0"/>
        <w:jc w:val="both"/>
        <w:rPr>
          <w:rFonts w:ascii="Times New Roman" w:hAnsi="Times New Roman" w:cs="Times New Roman"/>
          <w:sz w:val="24"/>
          <w:szCs w:val="24"/>
        </w:rPr>
      </w:pPr>
    </w:p>
    <w:p w:rsidR="00777611" w:rsidRDefault="00777611" w:rsidP="00BB0B57">
      <w:pPr>
        <w:pStyle w:val="2"/>
        <w:shd w:val="clear" w:color="auto" w:fill="auto"/>
        <w:spacing w:line="240" w:lineRule="auto"/>
        <w:ind w:right="57" w:firstLine="0"/>
        <w:jc w:val="both"/>
        <w:rPr>
          <w:rFonts w:ascii="Times New Roman" w:hAnsi="Times New Roman" w:cs="Times New Roman"/>
          <w:sz w:val="24"/>
          <w:szCs w:val="24"/>
        </w:rPr>
      </w:pPr>
    </w:p>
    <w:p w:rsidR="00777611" w:rsidRDefault="00777611" w:rsidP="00BB0B57">
      <w:pPr>
        <w:pStyle w:val="2"/>
        <w:shd w:val="clear" w:color="auto" w:fill="auto"/>
        <w:spacing w:line="240" w:lineRule="auto"/>
        <w:ind w:left="1409" w:right="57" w:firstLine="0"/>
        <w:jc w:val="both"/>
        <w:rPr>
          <w:rFonts w:ascii="Times New Roman" w:hAnsi="Times New Roman" w:cs="Times New Roman"/>
          <w:sz w:val="24"/>
          <w:szCs w:val="24"/>
        </w:rPr>
      </w:pPr>
    </w:p>
    <w:p w:rsidR="00777611" w:rsidRDefault="00777611" w:rsidP="00BB0B57">
      <w:pPr>
        <w:pStyle w:val="2"/>
        <w:shd w:val="clear" w:color="auto" w:fill="auto"/>
        <w:spacing w:line="240" w:lineRule="auto"/>
        <w:ind w:left="1409" w:right="57" w:firstLine="0"/>
        <w:jc w:val="both"/>
        <w:rPr>
          <w:rFonts w:ascii="Times New Roman" w:hAnsi="Times New Roman" w:cs="Times New Roman"/>
          <w:sz w:val="24"/>
          <w:szCs w:val="24"/>
        </w:rPr>
      </w:pP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 Мечников першим зробив спробу отримати експери</w:t>
      </w:r>
      <w:r w:rsidRPr="008F2EEA">
        <w:rPr>
          <w:rFonts w:ascii="Times New Roman" w:hAnsi="Times New Roman" w:cs="Times New Roman"/>
          <w:sz w:val="24"/>
          <w:szCs w:val="24"/>
        </w:rPr>
        <w:softHyphen/>
        <w:t>ментальну модель старості на тва</w:t>
      </w:r>
      <w:r w:rsidRPr="008F2EEA">
        <w:rPr>
          <w:rFonts w:ascii="Times New Roman" w:hAnsi="Times New Roman" w:cs="Times New Roman"/>
          <w:sz w:val="24"/>
          <w:szCs w:val="24"/>
        </w:rPr>
        <w:softHyphen/>
        <w:t>ринах, впливаючи на їх організм токсичними речовинами.</w:t>
      </w:r>
    </w:p>
    <w:p w:rsidR="008F2EEA" w:rsidRPr="008F2EEA" w:rsidRDefault="008F2EEA" w:rsidP="00BB0B57">
      <w:pPr>
        <w:framePr w:h="3432" w:wrap="around" w:hAnchor="margin" w:x="260" w:yAlign="top"/>
        <w:ind w:left="113" w:right="57" w:firstLine="1296"/>
        <w:jc w:val="center"/>
        <w:rPr>
          <w:rFonts w:ascii="Times New Roman" w:hAnsi="Times New Roman" w:cs="Times New Roman"/>
        </w:rPr>
      </w:pPr>
      <w:r w:rsidRPr="008F2EEA">
        <w:rPr>
          <w:rFonts w:ascii="Times New Roman" w:hAnsi="Times New Roman" w:cs="Times New Roman"/>
          <w:noProof/>
          <w:lang w:bidi="ar-SA"/>
        </w:rPr>
        <w:drawing>
          <wp:inline distT="0" distB="0" distL="0" distR="0">
            <wp:extent cx="3219450" cy="3990975"/>
            <wp:effectExtent l="19050" t="0" r="0" b="0"/>
            <wp:docPr id="1" name="Рисунок 1" descr="E:\ГеронтологіЯ\книги і інше\скановано з книжки медсестринство\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ГеронтологіЯ\книги і інше\скановано з книжки медсестринство\media\image1.jpeg"/>
                    <pic:cNvPicPr>
                      <a:picLocks noChangeAspect="1" noChangeArrowheads="1"/>
                    </pic:cNvPicPr>
                  </pic:nvPicPr>
                  <pic:blipFill>
                    <a:blip r:embed="rId5" r:link="rId6" cstate="print"/>
                    <a:srcRect/>
                    <a:stretch>
                      <a:fillRect/>
                    </a:stretch>
                  </pic:blipFill>
                  <pic:spPr bwMode="auto">
                    <a:xfrm>
                      <a:off x="0" y="0"/>
                      <a:ext cx="3219450" cy="3990975"/>
                    </a:xfrm>
                    <a:prstGeom prst="rect">
                      <a:avLst/>
                    </a:prstGeom>
                    <a:noFill/>
                    <a:ln w="9525">
                      <a:noFill/>
                      <a:miter lim="800000"/>
                      <a:headEnd/>
                      <a:tailEnd/>
                    </a:ln>
                  </pic:spPr>
                </pic:pic>
              </a:graphicData>
            </a:graphic>
          </wp:inline>
        </w:drawing>
      </w:r>
    </w:p>
    <w:p w:rsidR="008F2EEA" w:rsidRPr="008F2EEA" w:rsidRDefault="008F2EEA" w:rsidP="00BB0B57">
      <w:pPr>
        <w:pStyle w:val="2"/>
        <w:shd w:val="clear" w:color="auto" w:fill="auto"/>
        <w:tabs>
          <w:tab w:val="left" w:pos="2478"/>
        </w:tabs>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Важливу роль у розвитку герон</w:t>
      </w:r>
      <w:r w:rsidRPr="008F2EEA">
        <w:rPr>
          <w:rFonts w:ascii="Times New Roman" w:hAnsi="Times New Roman" w:cs="Times New Roman"/>
          <w:sz w:val="24"/>
          <w:szCs w:val="24"/>
        </w:rPr>
        <w:softHyphen/>
        <w:t>тології відіграли праці академіка</w:t>
      </w:r>
    </w:p>
    <w:p w:rsidR="008F2EEA" w:rsidRPr="008F2EEA" w:rsidRDefault="008F2EEA" w:rsidP="00BB0B57">
      <w:pPr>
        <w:pStyle w:val="2"/>
        <w:shd w:val="clear" w:color="auto" w:fill="auto"/>
        <w:tabs>
          <w:tab w:val="left" w:pos="2478"/>
          <w:tab w:val="left" w:pos="2968"/>
        </w:tabs>
        <w:spacing w:line="240" w:lineRule="auto"/>
        <w:ind w:left="113" w:right="57" w:firstLine="0"/>
        <w:jc w:val="both"/>
        <w:rPr>
          <w:rFonts w:ascii="Times New Roman" w:hAnsi="Times New Roman" w:cs="Times New Roman"/>
          <w:sz w:val="24"/>
          <w:szCs w:val="24"/>
        </w:rPr>
      </w:pPr>
      <w:r w:rsidRPr="008F2EEA">
        <w:rPr>
          <w:rFonts w:ascii="Times New Roman" w:hAnsi="Times New Roman" w:cs="Times New Roman"/>
          <w:sz w:val="24"/>
          <w:szCs w:val="24"/>
        </w:rPr>
        <w:t>О.О. Богомольця, засновника ра</w:t>
      </w:r>
      <w:r w:rsidRPr="008F2EEA">
        <w:rPr>
          <w:rFonts w:ascii="Times New Roman" w:hAnsi="Times New Roman" w:cs="Times New Roman"/>
          <w:sz w:val="24"/>
          <w:szCs w:val="24"/>
        </w:rPr>
        <w:softHyphen/>
        <w:t>дянської геронтології, який вва</w:t>
      </w:r>
      <w:r w:rsidRPr="008F2EEA">
        <w:rPr>
          <w:rFonts w:ascii="Times New Roman" w:hAnsi="Times New Roman" w:cs="Times New Roman"/>
          <w:sz w:val="24"/>
          <w:szCs w:val="24"/>
        </w:rPr>
        <w:softHyphen/>
        <w:t>жав, що причиною старіння є пору</w:t>
      </w:r>
      <w:r w:rsidRPr="008F2EEA">
        <w:rPr>
          <w:rFonts w:ascii="Times New Roman" w:hAnsi="Times New Roman" w:cs="Times New Roman"/>
          <w:sz w:val="24"/>
          <w:szCs w:val="24"/>
        </w:rPr>
        <w:softHyphen/>
        <w:t xml:space="preserve">шення співвідношень у системних, </w:t>
      </w:r>
      <w:r w:rsidRPr="008F2EEA">
        <w:rPr>
          <w:rStyle w:val="7"/>
          <w:rFonts w:ascii="Times New Roman" w:hAnsi="Times New Roman" w:cs="Times New Roman"/>
          <w:sz w:val="24"/>
          <w:szCs w:val="24"/>
        </w:rPr>
        <w:t xml:space="preserve">Ілля Ілліч Мечников </w:t>
      </w:r>
      <w:r w:rsidRPr="008F2EEA">
        <w:rPr>
          <w:rFonts w:ascii="Times New Roman" w:hAnsi="Times New Roman" w:cs="Times New Roman"/>
          <w:sz w:val="24"/>
          <w:szCs w:val="24"/>
        </w:rPr>
        <w:t xml:space="preserve">тканинних рівнях організму. </w:t>
      </w:r>
    </w:p>
    <w:p w:rsidR="008F2EEA" w:rsidRPr="008F2EEA" w:rsidRDefault="008F2EEA" w:rsidP="00BB0B57">
      <w:pPr>
        <w:framePr w:h="3293" w:wrap="around" w:vAnchor="text" w:hAnchor="margin" w:x="332" w:y="2127"/>
        <w:ind w:left="113" w:right="57" w:firstLine="1296"/>
        <w:jc w:val="center"/>
        <w:rPr>
          <w:rFonts w:ascii="Times New Roman" w:hAnsi="Times New Roman" w:cs="Times New Roman"/>
        </w:rPr>
      </w:pPr>
      <w:r w:rsidRPr="008F2EEA">
        <w:rPr>
          <w:rFonts w:ascii="Times New Roman" w:hAnsi="Times New Roman" w:cs="Times New Roman"/>
          <w:noProof/>
          <w:lang w:bidi="ar-SA"/>
        </w:rPr>
        <w:drawing>
          <wp:inline distT="0" distB="0" distL="0" distR="0">
            <wp:extent cx="1562100" cy="2095500"/>
            <wp:effectExtent l="19050" t="0" r="0" b="0"/>
            <wp:docPr id="2" name="Рисунок 2" descr="E:\ГеронтологіЯ\книги і інше\скановано з книжки медсестринство\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ГеронтологіЯ\книги і інше\скановано з книжки медсестринство\media\image2.jpeg"/>
                    <pic:cNvPicPr>
                      <a:picLocks noChangeAspect="1" noChangeArrowheads="1"/>
                    </pic:cNvPicPr>
                  </pic:nvPicPr>
                  <pic:blipFill>
                    <a:blip r:embed="rId7" r:link="rId8" cstate="print"/>
                    <a:srcRect/>
                    <a:stretch>
                      <a:fillRect/>
                    </a:stretch>
                  </pic:blipFill>
                  <pic:spPr bwMode="auto">
                    <a:xfrm>
                      <a:off x="0" y="0"/>
                      <a:ext cx="1562100" cy="2095500"/>
                    </a:xfrm>
                    <a:prstGeom prst="rect">
                      <a:avLst/>
                    </a:prstGeom>
                    <a:noFill/>
                    <a:ln w="9525">
                      <a:noFill/>
                      <a:miter lim="800000"/>
                      <a:headEnd/>
                      <a:tailEnd/>
                    </a:ln>
                  </pic:spPr>
                </pic:pic>
              </a:graphicData>
            </a:graphic>
          </wp:inline>
        </w:drawing>
      </w:r>
    </w:p>
    <w:p w:rsidR="008F2EEA" w:rsidRPr="008F2EEA" w:rsidRDefault="008F2EEA" w:rsidP="00BB0B57">
      <w:pPr>
        <w:pStyle w:val="a4"/>
        <w:framePr w:h="3293" w:wrap="around" w:vAnchor="text" w:hAnchor="margin" w:x="332" w:y="2127"/>
        <w:shd w:val="clear" w:color="auto" w:fill="auto"/>
        <w:spacing w:line="240" w:lineRule="auto"/>
        <w:ind w:left="113" w:right="57" w:firstLine="1296"/>
        <w:rPr>
          <w:rFonts w:ascii="Times New Roman" w:hAnsi="Times New Roman" w:cs="Times New Roman"/>
          <w:sz w:val="24"/>
          <w:szCs w:val="24"/>
        </w:rPr>
      </w:pPr>
      <w:proofErr w:type="spellStart"/>
      <w:r w:rsidRPr="008F2EEA">
        <w:rPr>
          <w:rStyle w:val="Exact"/>
          <w:rFonts w:ascii="Times New Roman" w:hAnsi="Times New Roman" w:cs="Times New Roman"/>
          <w:sz w:val="24"/>
          <w:szCs w:val="24"/>
        </w:rPr>
        <w:t>Інан</w:t>
      </w:r>
      <w:proofErr w:type="spellEnd"/>
      <w:r w:rsidRPr="008F2EEA">
        <w:rPr>
          <w:rStyle w:val="Exact"/>
          <w:rFonts w:ascii="Times New Roman" w:hAnsi="Times New Roman" w:cs="Times New Roman"/>
          <w:sz w:val="24"/>
          <w:szCs w:val="24"/>
        </w:rPr>
        <w:t xml:space="preserve"> Петрович </w:t>
      </w:r>
      <w:r w:rsidRPr="008F2EEA">
        <w:rPr>
          <w:rStyle w:val="Exact"/>
          <w:rFonts w:ascii="Times New Roman" w:hAnsi="Times New Roman" w:cs="Times New Roman"/>
          <w:sz w:val="24"/>
          <w:szCs w:val="24"/>
          <w:lang w:val="ru-RU" w:eastAsia="ru-RU" w:bidi="ru-RU"/>
        </w:rPr>
        <w:t>Павлов</w:t>
      </w:r>
    </w:p>
    <w:p w:rsid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Особливу увагу він приділяв сполучній тканині, яку вважав активним регулятором трофіки клітин і тканин. Для профілактики передчасного старіння 0.0. Богомо</w:t>
      </w:r>
      <w:r w:rsidRPr="008F2EEA">
        <w:rPr>
          <w:rFonts w:ascii="Times New Roman" w:hAnsi="Times New Roman" w:cs="Times New Roman"/>
          <w:sz w:val="24"/>
          <w:szCs w:val="24"/>
        </w:rPr>
        <w:softHyphen/>
        <w:t xml:space="preserve">лець рекомендував впливати на тканини малими дозами </w:t>
      </w:r>
      <w:proofErr w:type="spellStart"/>
      <w:r w:rsidRPr="008F2EEA">
        <w:rPr>
          <w:rFonts w:ascii="Times New Roman" w:hAnsi="Times New Roman" w:cs="Times New Roman"/>
          <w:sz w:val="24"/>
          <w:szCs w:val="24"/>
        </w:rPr>
        <w:t>анти-</w:t>
      </w:r>
      <w:proofErr w:type="spellEnd"/>
      <w:r w:rsidRPr="008F2EEA">
        <w:rPr>
          <w:rFonts w:ascii="Times New Roman" w:hAnsi="Times New Roman" w:cs="Times New Roman"/>
          <w:sz w:val="24"/>
          <w:szCs w:val="24"/>
        </w:rPr>
        <w:t xml:space="preserve"> ретикулярної цитотоксичної сироватки. Значного розвитку в сучасній геронтології набуло положення Богомольця про зна</w:t>
      </w:r>
      <w:r w:rsidRPr="008F2EEA">
        <w:rPr>
          <w:rFonts w:ascii="Times New Roman" w:hAnsi="Times New Roman" w:cs="Times New Roman"/>
          <w:sz w:val="24"/>
          <w:szCs w:val="24"/>
        </w:rPr>
        <w:softHyphen/>
        <w:t>чення адаптаційних можливостей старіючого організму і за</w:t>
      </w:r>
      <w:r w:rsidRPr="008F2EEA">
        <w:rPr>
          <w:rFonts w:ascii="Times New Roman" w:hAnsi="Times New Roman" w:cs="Times New Roman"/>
          <w:sz w:val="24"/>
          <w:szCs w:val="24"/>
        </w:rPr>
        <w:softHyphen/>
        <w:t>лежність вірогідної смерті від стану пристосувальних можли</w:t>
      </w:r>
      <w:r w:rsidRPr="008F2EEA">
        <w:rPr>
          <w:rFonts w:ascii="Times New Roman" w:hAnsi="Times New Roman" w:cs="Times New Roman"/>
          <w:sz w:val="24"/>
          <w:szCs w:val="24"/>
        </w:rPr>
        <w:softHyphen/>
        <w:t>востей організму.</w:t>
      </w: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394572" w:rsidRPr="008F2EEA" w:rsidRDefault="00394572" w:rsidP="00BB0B57">
      <w:pPr>
        <w:pStyle w:val="2"/>
        <w:shd w:val="clear" w:color="auto" w:fill="auto"/>
        <w:spacing w:line="240" w:lineRule="auto"/>
        <w:ind w:left="113" w:right="57" w:firstLine="1296"/>
        <w:jc w:val="both"/>
        <w:rPr>
          <w:rFonts w:ascii="Times New Roman" w:hAnsi="Times New Roman" w:cs="Times New Roman"/>
          <w:sz w:val="24"/>
          <w:szCs w:val="24"/>
        </w:rPr>
      </w:pP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Вчення І.П. Павлова про регу</w:t>
      </w:r>
      <w:r w:rsidRPr="008F2EEA">
        <w:rPr>
          <w:rFonts w:ascii="Times New Roman" w:hAnsi="Times New Roman" w:cs="Times New Roman"/>
          <w:sz w:val="24"/>
          <w:szCs w:val="24"/>
        </w:rPr>
        <w:softHyphen/>
        <w:t>лятивну й інтегрувальну роль нер</w:t>
      </w:r>
      <w:r w:rsidRPr="008F2EEA">
        <w:rPr>
          <w:rFonts w:ascii="Times New Roman" w:hAnsi="Times New Roman" w:cs="Times New Roman"/>
          <w:sz w:val="24"/>
          <w:szCs w:val="24"/>
        </w:rPr>
        <w:softHyphen/>
        <w:t>вової системи у життєдіяльності ор</w:t>
      </w:r>
      <w:r w:rsidRPr="008F2EEA">
        <w:rPr>
          <w:rFonts w:ascii="Times New Roman" w:hAnsi="Times New Roman" w:cs="Times New Roman"/>
          <w:sz w:val="24"/>
          <w:szCs w:val="24"/>
        </w:rPr>
        <w:softHyphen/>
        <w:t>ганізму має значення для розумін</w:t>
      </w:r>
      <w:r w:rsidRPr="008F2EEA">
        <w:rPr>
          <w:rFonts w:ascii="Times New Roman" w:hAnsi="Times New Roman" w:cs="Times New Roman"/>
          <w:sz w:val="24"/>
          <w:szCs w:val="24"/>
        </w:rPr>
        <w:softHyphen/>
        <w:t>ня причин змін, що відбуваються в організмі при старінні. М.К. Петро</w:t>
      </w:r>
      <w:r w:rsidRPr="008F2EEA">
        <w:rPr>
          <w:rFonts w:ascii="Times New Roman" w:hAnsi="Times New Roman" w:cs="Times New Roman"/>
          <w:sz w:val="24"/>
          <w:szCs w:val="24"/>
        </w:rPr>
        <w:softHyphen/>
        <w:t>ва, співробітниця І.П. Павлова, у дослідах на тваринах довела, що нервові збудження і тривале нерво</w:t>
      </w:r>
      <w:r w:rsidRPr="008F2EEA">
        <w:rPr>
          <w:rFonts w:ascii="Times New Roman" w:hAnsi="Times New Roman" w:cs="Times New Roman"/>
          <w:sz w:val="24"/>
          <w:szCs w:val="24"/>
        </w:rPr>
        <w:softHyphen/>
        <w:t xml:space="preserve">ве перенапруження призводить до </w:t>
      </w:r>
      <w:r w:rsidRPr="008F2EEA">
        <w:rPr>
          <w:rFonts w:ascii="Times New Roman" w:hAnsi="Times New Roman" w:cs="Times New Roman"/>
          <w:sz w:val="24"/>
          <w:szCs w:val="24"/>
        </w:rPr>
        <w:lastRenderedPageBreak/>
        <w:t>передчасного старіння.</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У сучасній геронтології панівною стає точка зору, що пер</w:t>
      </w:r>
      <w:r w:rsidRPr="008F2EEA">
        <w:rPr>
          <w:rFonts w:ascii="Times New Roman" w:hAnsi="Times New Roman" w:cs="Times New Roman"/>
          <w:sz w:val="24"/>
          <w:szCs w:val="24"/>
        </w:rPr>
        <w:softHyphen/>
        <w:t>винні причини старіння мають молекулярну природу. Свідчен</w:t>
      </w:r>
      <w:r w:rsidRPr="008F2EEA">
        <w:rPr>
          <w:rFonts w:ascii="Times New Roman" w:hAnsi="Times New Roman" w:cs="Times New Roman"/>
          <w:sz w:val="24"/>
          <w:szCs w:val="24"/>
        </w:rPr>
        <w:softHyphen/>
        <w:t xml:space="preserve">ням цього є останній конгрес </w:t>
      </w:r>
      <w:r w:rsidR="005B3DBD">
        <w:rPr>
          <w:rFonts w:ascii="Times New Roman" w:hAnsi="Times New Roman" w:cs="Times New Roman"/>
          <w:sz w:val="24"/>
          <w:szCs w:val="24"/>
        </w:rPr>
        <w:t xml:space="preserve">Міжнародної асоціації </w:t>
      </w:r>
      <w:proofErr w:type="spellStart"/>
      <w:r w:rsidR="005B3DBD">
        <w:rPr>
          <w:rFonts w:ascii="Times New Roman" w:hAnsi="Times New Roman" w:cs="Times New Roman"/>
          <w:sz w:val="24"/>
          <w:szCs w:val="24"/>
        </w:rPr>
        <w:t>біомедич</w:t>
      </w:r>
      <w:r w:rsidRPr="008F2EEA">
        <w:rPr>
          <w:rFonts w:ascii="Times New Roman" w:hAnsi="Times New Roman" w:cs="Times New Roman"/>
          <w:sz w:val="24"/>
          <w:szCs w:val="24"/>
        </w:rPr>
        <w:t>ної</w:t>
      </w:r>
      <w:proofErr w:type="spellEnd"/>
      <w:r w:rsidRPr="008F2EEA">
        <w:rPr>
          <w:rFonts w:ascii="Times New Roman" w:hAnsi="Times New Roman" w:cs="Times New Roman"/>
          <w:sz w:val="24"/>
          <w:szCs w:val="24"/>
        </w:rPr>
        <w:t xml:space="preserve"> геронтології, де більшість доповідей було присвячено віль</w:t>
      </w:r>
      <w:r w:rsidRPr="008F2EEA">
        <w:rPr>
          <w:rFonts w:ascii="Times New Roman" w:hAnsi="Times New Roman" w:cs="Times New Roman"/>
          <w:sz w:val="24"/>
          <w:szCs w:val="24"/>
        </w:rPr>
        <w:softHyphen/>
        <w:t>но-радикальній теорії старіння. Таким чином, уже зараз можна створювати достатньо повні теорії старіння і розуміти, як у принципі можна боротися із ним. А подальші дослідження в цьому напрямі зумовлять я</w:t>
      </w:r>
      <w:r w:rsidR="005B3DBD">
        <w:rPr>
          <w:rFonts w:ascii="Times New Roman" w:hAnsi="Times New Roman" w:cs="Times New Roman"/>
          <w:sz w:val="24"/>
          <w:szCs w:val="24"/>
        </w:rPr>
        <w:t>к збільшення точності і несупе</w:t>
      </w:r>
      <w:r w:rsidRPr="008F2EEA">
        <w:rPr>
          <w:rFonts w:ascii="Times New Roman" w:hAnsi="Times New Roman" w:cs="Times New Roman"/>
          <w:sz w:val="24"/>
          <w:szCs w:val="24"/>
        </w:rPr>
        <w:t>речності теор</w:t>
      </w:r>
      <w:r w:rsidR="00BD41F4">
        <w:rPr>
          <w:rFonts w:ascii="Times New Roman" w:hAnsi="Times New Roman" w:cs="Times New Roman"/>
          <w:sz w:val="24"/>
          <w:szCs w:val="24"/>
        </w:rPr>
        <w:t xml:space="preserve">ій старіння, так і впровадження </w:t>
      </w:r>
      <w:r w:rsidRPr="008F2EEA">
        <w:rPr>
          <w:rFonts w:ascii="Times New Roman" w:hAnsi="Times New Roman" w:cs="Times New Roman"/>
          <w:sz w:val="24"/>
          <w:szCs w:val="24"/>
        </w:rPr>
        <w:t>в клінічну прак</w:t>
      </w:r>
      <w:r w:rsidRPr="008F2EEA">
        <w:rPr>
          <w:rFonts w:ascii="Times New Roman" w:hAnsi="Times New Roman" w:cs="Times New Roman"/>
          <w:sz w:val="24"/>
          <w:szCs w:val="24"/>
        </w:rPr>
        <w:softHyphen/>
        <w:t>тику ефективних методів протидії йому. Разом із тим, техніч</w:t>
      </w:r>
      <w:r w:rsidRPr="008F2EEA">
        <w:rPr>
          <w:rFonts w:ascii="Times New Roman" w:hAnsi="Times New Roman" w:cs="Times New Roman"/>
          <w:sz w:val="24"/>
          <w:szCs w:val="24"/>
        </w:rPr>
        <w:softHyphen/>
        <w:t xml:space="preserve">ний прогрес призвів до того, що нині людство перебуває на межі досягнення можливості вільного маніпулювання з окремими атомами і молекулами. Аналіз розвитку тенденцій </w:t>
      </w:r>
      <w:proofErr w:type="spellStart"/>
      <w:r w:rsidRPr="008F2EEA">
        <w:rPr>
          <w:rFonts w:ascii="Times New Roman" w:hAnsi="Times New Roman" w:cs="Times New Roman"/>
          <w:sz w:val="24"/>
          <w:szCs w:val="24"/>
        </w:rPr>
        <w:t>“оволодін</w:t>
      </w:r>
      <w:r w:rsidRPr="008F2EEA">
        <w:rPr>
          <w:rFonts w:ascii="Times New Roman" w:hAnsi="Times New Roman" w:cs="Times New Roman"/>
          <w:sz w:val="24"/>
          <w:szCs w:val="24"/>
        </w:rPr>
        <w:softHyphen/>
        <w:t>ня”</w:t>
      </w:r>
      <w:proofErr w:type="spellEnd"/>
      <w:r w:rsidRPr="008F2EEA">
        <w:rPr>
          <w:rFonts w:ascii="Times New Roman" w:hAnsi="Times New Roman" w:cs="Times New Roman"/>
          <w:sz w:val="24"/>
          <w:szCs w:val="24"/>
        </w:rPr>
        <w:t xml:space="preserve"> молекулярним рівнем організації живої матерії, дає змогу припустити, що за декілька десятиліть підходи до лікування старіння зазнають корінних, революційних змін і, врешті, їх розвиток надасть рішення проблеми старіння. Одним із основних чинників, який зумовлює молекулярні пошкодження в живих клітинах, є вільні радикали — </w:t>
      </w:r>
      <w:proofErr w:type="spellStart"/>
      <w:r w:rsidRPr="008F2EEA">
        <w:rPr>
          <w:rFonts w:ascii="Times New Roman" w:hAnsi="Times New Roman" w:cs="Times New Roman"/>
          <w:sz w:val="24"/>
          <w:szCs w:val="24"/>
        </w:rPr>
        <w:t>високореакційні</w:t>
      </w:r>
      <w:proofErr w:type="spellEnd"/>
      <w:r w:rsidRPr="008F2EEA">
        <w:rPr>
          <w:rFonts w:ascii="Times New Roman" w:hAnsi="Times New Roman" w:cs="Times New Roman"/>
          <w:sz w:val="24"/>
          <w:szCs w:val="24"/>
        </w:rPr>
        <w:t xml:space="preserve"> моле</w:t>
      </w:r>
      <w:r w:rsidRPr="008F2EEA">
        <w:rPr>
          <w:rFonts w:ascii="Times New Roman" w:hAnsi="Times New Roman" w:cs="Times New Roman"/>
          <w:sz w:val="24"/>
          <w:szCs w:val="24"/>
        </w:rPr>
        <w:softHyphen/>
        <w:t>кули, що мають неспарений електрон. Вони утворюються як побічний продукт у процесі вироблення енергії в дихальному ланцюзі мітохондрій, а також у деяких інших реакціях обміну речовин. Ще одним небезпечним чинником є неспецифічна вза</w:t>
      </w:r>
      <w:r w:rsidRPr="008F2EEA">
        <w:rPr>
          <w:rFonts w:ascii="Times New Roman" w:hAnsi="Times New Roman" w:cs="Times New Roman"/>
          <w:sz w:val="24"/>
          <w:szCs w:val="24"/>
        </w:rPr>
        <w:softHyphen/>
        <w:t>ємодія клітинних макромолекул з глюкозою — поєднанням, що утворюється в багатьох біохімічних реакціях. Сильну руйнівну дію на макромолекули справляють і молекули води, оскільки частина з них має дуже великі швидкості руху (внаслідок ста</w:t>
      </w:r>
      <w:r w:rsidRPr="008F2EEA">
        <w:rPr>
          <w:rFonts w:ascii="Times New Roman" w:hAnsi="Times New Roman" w:cs="Times New Roman"/>
          <w:sz w:val="24"/>
          <w:szCs w:val="24"/>
        </w:rPr>
        <w:softHyphen/>
        <w:t>тистичного розподілу швидкостей руху молекул води у рідкій фазі) і, отже, може легко взаємодіяти з іншими молекулами.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Ці та інші руйнівні процеси спричинюють окиснення ліпідів клітинних мембран, інактиваці</w:t>
      </w:r>
      <w:r w:rsidR="005B3DBD">
        <w:rPr>
          <w:rFonts w:ascii="Times New Roman" w:hAnsi="Times New Roman" w:cs="Times New Roman"/>
          <w:sz w:val="24"/>
          <w:szCs w:val="24"/>
        </w:rPr>
        <w:t xml:space="preserve">ї білків-ферментів, </w:t>
      </w:r>
      <w:proofErr w:type="spellStart"/>
      <w:r w:rsidR="005B3DBD">
        <w:rPr>
          <w:rFonts w:ascii="Times New Roman" w:hAnsi="Times New Roman" w:cs="Times New Roman"/>
          <w:sz w:val="24"/>
          <w:szCs w:val="24"/>
        </w:rPr>
        <w:t>глікозуван</w:t>
      </w:r>
      <w:r w:rsidRPr="008F2EEA">
        <w:rPr>
          <w:rFonts w:ascii="Times New Roman" w:hAnsi="Times New Roman" w:cs="Times New Roman"/>
          <w:sz w:val="24"/>
          <w:szCs w:val="24"/>
        </w:rPr>
        <w:t>ня</w:t>
      </w:r>
      <w:proofErr w:type="spellEnd"/>
      <w:r w:rsidRPr="008F2EEA">
        <w:rPr>
          <w:rFonts w:ascii="Times New Roman" w:hAnsi="Times New Roman" w:cs="Times New Roman"/>
          <w:sz w:val="24"/>
          <w:szCs w:val="24"/>
        </w:rPr>
        <w:t xml:space="preserve"> структурних білків і утворення між ними поперечних зши</w:t>
      </w:r>
      <w:r w:rsidRPr="008F2EEA">
        <w:rPr>
          <w:rFonts w:ascii="Times New Roman" w:hAnsi="Times New Roman" w:cs="Times New Roman"/>
          <w:sz w:val="24"/>
          <w:szCs w:val="24"/>
        </w:rPr>
        <w:softHyphen/>
        <w:t>вань, мутації генів. Це, у свою чергу, зумовлює поступове руй</w:t>
      </w:r>
      <w:r w:rsidRPr="008F2EEA">
        <w:rPr>
          <w:rFonts w:ascii="Times New Roman" w:hAnsi="Times New Roman" w:cs="Times New Roman"/>
          <w:sz w:val="24"/>
          <w:szCs w:val="24"/>
        </w:rPr>
        <w:softHyphen/>
        <w:t>нування структури і погіршення функціонування клітини: по</w:t>
      </w:r>
      <w:r w:rsidRPr="008F2EEA">
        <w:rPr>
          <w:rFonts w:ascii="Times New Roman" w:hAnsi="Times New Roman" w:cs="Times New Roman"/>
          <w:sz w:val="24"/>
          <w:szCs w:val="24"/>
        </w:rPr>
        <w:softHyphen/>
        <w:t>рушується цілість і проникність мембран, знижується фермен</w:t>
      </w:r>
      <w:r w:rsidRPr="008F2EEA">
        <w:rPr>
          <w:rFonts w:ascii="Times New Roman" w:hAnsi="Times New Roman" w:cs="Times New Roman"/>
          <w:sz w:val="24"/>
          <w:szCs w:val="24"/>
        </w:rPr>
        <w:softHyphen/>
        <w:t>тна активність, клітина засмічується продуктами обміну, пору</w:t>
      </w:r>
      <w:r w:rsidRPr="008F2EEA">
        <w:rPr>
          <w:rFonts w:ascii="Times New Roman" w:hAnsi="Times New Roman" w:cs="Times New Roman"/>
          <w:sz w:val="24"/>
          <w:szCs w:val="24"/>
        </w:rPr>
        <w:softHyphen/>
        <w:t>шується синтез білків і регуляція клітинних процесів. Причому ці процеси характеризуються позитивним зворотним зв’яз</w:t>
      </w:r>
      <w:r w:rsidRPr="008F2EEA">
        <w:rPr>
          <w:rFonts w:ascii="Times New Roman" w:hAnsi="Times New Roman" w:cs="Times New Roman"/>
          <w:sz w:val="24"/>
          <w:szCs w:val="24"/>
        </w:rPr>
        <w:softHyphen/>
        <w:t xml:space="preserve">ком — неправильне або погіршене функціонування молекул призводить до збільшення </w:t>
      </w:r>
      <w:proofErr w:type="spellStart"/>
      <w:r w:rsidRPr="008F2EEA">
        <w:rPr>
          <w:rFonts w:ascii="Times New Roman" w:hAnsi="Times New Roman" w:cs="Times New Roman"/>
          <w:sz w:val="24"/>
          <w:szCs w:val="24"/>
        </w:rPr>
        <w:t>ушкоджувальних</w:t>
      </w:r>
      <w:proofErr w:type="spellEnd"/>
      <w:r w:rsidRPr="008F2EEA">
        <w:rPr>
          <w:rFonts w:ascii="Times New Roman" w:hAnsi="Times New Roman" w:cs="Times New Roman"/>
          <w:sz w:val="24"/>
          <w:szCs w:val="24"/>
        </w:rPr>
        <w:t xml:space="preserve"> дій. Через погір</w:t>
      </w:r>
      <w:r w:rsidRPr="008F2EEA">
        <w:rPr>
          <w:rFonts w:ascii="Times New Roman" w:hAnsi="Times New Roman" w:cs="Times New Roman"/>
          <w:sz w:val="24"/>
          <w:szCs w:val="24"/>
        </w:rPr>
        <w:softHyphen/>
        <w:t>шення роботи клітин і відмирання частини з них порушуються регуляторні процеси і на органному рівні, що внаслідок зворот</w:t>
      </w:r>
      <w:r w:rsidRPr="008F2EEA">
        <w:rPr>
          <w:rFonts w:ascii="Times New Roman" w:hAnsi="Times New Roman" w:cs="Times New Roman"/>
          <w:sz w:val="24"/>
          <w:szCs w:val="24"/>
        </w:rPr>
        <w:softHyphen/>
        <w:t>ного зв’язку спричинює ще більше пошкодження на молеку</w:t>
      </w:r>
      <w:r w:rsidRPr="008F2EEA">
        <w:rPr>
          <w:rFonts w:ascii="Times New Roman" w:hAnsi="Times New Roman" w:cs="Times New Roman"/>
          <w:sz w:val="24"/>
          <w:szCs w:val="24"/>
        </w:rPr>
        <w:softHyphen/>
        <w:t>лярному рівні. Усе це зумовлює катастрофічне порушення ре</w:t>
      </w:r>
      <w:r w:rsidRPr="008F2EEA">
        <w:rPr>
          <w:rFonts w:ascii="Times New Roman" w:hAnsi="Times New Roman" w:cs="Times New Roman"/>
          <w:sz w:val="24"/>
          <w:szCs w:val="24"/>
        </w:rPr>
        <w:softHyphen/>
        <w:t xml:space="preserve">гуляції, появу системних </w:t>
      </w:r>
      <w:proofErr w:type="spellStart"/>
      <w:r w:rsidRPr="008F2EEA">
        <w:rPr>
          <w:rFonts w:ascii="Times New Roman" w:hAnsi="Times New Roman" w:cs="Times New Roman"/>
          <w:sz w:val="24"/>
          <w:szCs w:val="24"/>
        </w:rPr>
        <w:t>“хвороб</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старіння”</w:t>
      </w:r>
      <w:proofErr w:type="spellEnd"/>
      <w:r w:rsidRPr="008F2EEA">
        <w:rPr>
          <w:rFonts w:ascii="Times New Roman" w:hAnsi="Times New Roman" w:cs="Times New Roman"/>
          <w:sz w:val="24"/>
          <w:szCs w:val="24"/>
        </w:rPr>
        <w:t xml:space="preserve"> (більшість форм раку, атеросклероз, артеріальна гіпертензія, цукровий діабет), послаблення опірності організму стресовим впливам, що неми</w:t>
      </w:r>
      <w:r w:rsidRPr="008F2EEA">
        <w:rPr>
          <w:rFonts w:ascii="Times New Roman" w:hAnsi="Times New Roman" w:cs="Times New Roman"/>
          <w:sz w:val="24"/>
          <w:szCs w:val="24"/>
        </w:rPr>
        <w:softHyphen/>
        <w:t>нуче призводить до смерті.</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Науковим центром, що займається проблемами старіння з 1958 р., є Інститут геронтології АМН України. </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При створенні Інституту постало питання, в якій республі</w:t>
      </w:r>
      <w:r w:rsidRPr="008F2EEA">
        <w:rPr>
          <w:rFonts w:ascii="Times New Roman" w:hAnsi="Times New Roman" w:cs="Times New Roman"/>
          <w:sz w:val="24"/>
          <w:szCs w:val="24"/>
        </w:rPr>
        <w:softHyphen/>
        <w:t>ці організувати такий заклад. В Україні питання геронтології ще раніше вивчали академі</w:t>
      </w:r>
      <w:r w:rsidR="005B3DBD">
        <w:rPr>
          <w:rFonts w:ascii="Times New Roman" w:hAnsi="Times New Roman" w:cs="Times New Roman"/>
          <w:sz w:val="24"/>
          <w:szCs w:val="24"/>
        </w:rPr>
        <w:t xml:space="preserve">ки 0.0. Богомолець і М.Д. </w:t>
      </w:r>
      <w:proofErr w:type="spellStart"/>
      <w:r w:rsidR="005B3DBD">
        <w:rPr>
          <w:rFonts w:ascii="Times New Roman" w:hAnsi="Times New Roman" w:cs="Times New Roman"/>
          <w:sz w:val="24"/>
          <w:szCs w:val="24"/>
        </w:rPr>
        <w:t>Стра</w:t>
      </w:r>
      <w:r w:rsidRPr="008F2EEA">
        <w:rPr>
          <w:rFonts w:ascii="Times New Roman" w:hAnsi="Times New Roman" w:cs="Times New Roman"/>
          <w:sz w:val="24"/>
          <w:szCs w:val="24"/>
        </w:rPr>
        <w:t>жеско</w:t>
      </w:r>
      <w:proofErr w:type="spellEnd"/>
      <w:r w:rsidRPr="008F2EEA">
        <w:rPr>
          <w:rFonts w:ascii="Times New Roman" w:hAnsi="Times New Roman" w:cs="Times New Roman"/>
          <w:sz w:val="24"/>
          <w:szCs w:val="24"/>
        </w:rPr>
        <w:t xml:space="preserve">. У 1938—1939 </w:t>
      </w:r>
      <w:r w:rsidRPr="008F2EEA">
        <w:rPr>
          <w:rFonts w:ascii="Times New Roman" w:hAnsi="Times New Roman" w:cs="Times New Roman"/>
          <w:sz w:val="24"/>
          <w:szCs w:val="24"/>
          <w:lang w:val="en-US" w:bidi="en-US"/>
        </w:rPr>
        <w:t>pp</w:t>
      </w:r>
      <w:r w:rsidRPr="008F2EEA">
        <w:rPr>
          <w:rFonts w:ascii="Times New Roman" w:hAnsi="Times New Roman" w:cs="Times New Roman"/>
          <w:sz w:val="24"/>
          <w:szCs w:val="24"/>
          <w:lang w:val="ru-RU" w:bidi="en-US"/>
        </w:rPr>
        <w:t xml:space="preserve">. </w:t>
      </w:r>
      <w:r w:rsidRPr="008F2EEA">
        <w:rPr>
          <w:rFonts w:ascii="Times New Roman" w:hAnsi="Times New Roman" w:cs="Times New Roman"/>
          <w:sz w:val="24"/>
          <w:szCs w:val="24"/>
        </w:rPr>
        <w:t>вони організували експедицію до Аб</w:t>
      </w:r>
      <w:r w:rsidRPr="008F2EEA">
        <w:rPr>
          <w:rFonts w:ascii="Times New Roman" w:hAnsi="Times New Roman" w:cs="Times New Roman"/>
          <w:sz w:val="24"/>
          <w:szCs w:val="24"/>
        </w:rPr>
        <w:softHyphen/>
        <w:t>хазії для проведення клінічного та біохімічного обстеження довгожителів. У 1938 р. у Києві відбулася конференція, присвячена проблемам старіння, яку організували патофізіолог</w:t>
      </w:r>
    </w:p>
    <w:p w:rsidR="008F2EEA" w:rsidRPr="008F2EEA" w:rsidRDefault="008F2EEA" w:rsidP="005B3DBD">
      <w:pPr>
        <w:pStyle w:val="2"/>
        <w:shd w:val="clear" w:color="auto" w:fill="auto"/>
        <w:tabs>
          <w:tab w:val="left" w:pos="514"/>
        </w:tabs>
        <w:spacing w:line="240" w:lineRule="auto"/>
        <w:ind w:left="1409" w:right="57" w:firstLine="0"/>
        <w:jc w:val="both"/>
        <w:rPr>
          <w:rFonts w:ascii="Times New Roman" w:hAnsi="Times New Roman" w:cs="Times New Roman"/>
          <w:sz w:val="24"/>
          <w:szCs w:val="24"/>
        </w:rPr>
      </w:pPr>
      <w:r w:rsidRPr="008F2EEA">
        <w:rPr>
          <w:rFonts w:ascii="Times New Roman" w:hAnsi="Times New Roman" w:cs="Times New Roman"/>
          <w:sz w:val="24"/>
          <w:szCs w:val="24"/>
        </w:rPr>
        <w:t xml:space="preserve">0. Богомолець і клініцист М.Д. </w:t>
      </w:r>
      <w:proofErr w:type="spellStart"/>
      <w:r w:rsidRPr="008F2EEA">
        <w:rPr>
          <w:rFonts w:ascii="Times New Roman" w:hAnsi="Times New Roman" w:cs="Times New Roman"/>
          <w:sz w:val="24"/>
          <w:szCs w:val="24"/>
        </w:rPr>
        <w:t>Стражеско</w:t>
      </w:r>
      <w:proofErr w:type="spellEnd"/>
      <w:r w:rsidRPr="008F2EEA">
        <w:rPr>
          <w:rFonts w:ascii="Times New Roman" w:hAnsi="Times New Roman" w:cs="Times New Roman"/>
          <w:sz w:val="24"/>
          <w:szCs w:val="24"/>
        </w:rPr>
        <w:t>. Отже, було ухва</w:t>
      </w:r>
      <w:r w:rsidRPr="008F2EEA">
        <w:rPr>
          <w:rFonts w:ascii="Times New Roman" w:hAnsi="Times New Roman" w:cs="Times New Roman"/>
          <w:sz w:val="24"/>
          <w:szCs w:val="24"/>
        </w:rPr>
        <w:softHyphen/>
        <w:t>лено рішення створити Інститут геронтології в Україні, у Києві.</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На посаду директора Інституту геронтології було запропоно</w:t>
      </w:r>
      <w:r w:rsidRPr="008F2EEA">
        <w:rPr>
          <w:rFonts w:ascii="Times New Roman" w:hAnsi="Times New Roman" w:cs="Times New Roman"/>
          <w:sz w:val="24"/>
          <w:szCs w:val="24"/>
        </w:rPr>
        <w:softHyphen/>
        <w:t xml:space="preserve">вано патофізіолога, академіка М.М. </w:t>
      </w:r>
      <w:proofErr w:type="spellStart"/>
      <w:r w:rsidRPr="008F2EEA">
        <w:rPr>
          <w:rFonts w:ascii="Times New Roman" w:hAnsi="Times New Roman" w:cs="Times New Roman"/>
          <w:sz w:val="24"/>
          <w:szCs w:val="24"/>
        </w:rPr>
        <w:t>Горева</w:t>
      </w:r>
      <w:proofErr w:type="spellEnd"/>
      <w:r w:rsidRPr="008F2EEA">
        <w:rPr>
          <w:rFonts w:ascii="Times New Roman" w:hAnsi="Times New Roman" w:cs="Times New Roman"/>
          <w:sz w:val="24"/>
          <w:szCs w:val="24"/>
        </w:rPr>
        <w:t>, який до цього пра</w:t>
      </w:r>
      <w:r w:rsidRPr="008F2EEA">
        <w:rPr>
          <w:rFonts w:ascii="Times New Roman" w:hAnsi="Times New Roman" w:cs="Times New Roman"/>
          <w:sz w:val="24"/>
          <w:szCs w:val="24"/>
        </w:rPr>
        <w:softHyphen/>
        <w:t xml:space="preserve">цював в Інституті фізіології АН України. У червні 1958 р. за пропозицією М.М. </w:t>
      </w:r>
      <w:proofErr w:type="spellStart"/>
      <w:r w:rsidRPr="008F2EEA">
        <w:rPr>
          <w:rFonts w:ascii="Times New Roman" w:hAnsi="Times New Roman" w:cs="Times New Roman"/>
          <w:sz w:val="24"/>
          <w:szCs w:val="24"/>
        </w:rPr>
        <w:t>Горева</w:t>
      </w:r>
      <w:proofErr w:type="spellEnd"/>
      <w:r w:rsidRPr="008F2EEA">
        <w:rPr>
          <w:rFonts w:ascii="Times New Roman" w:hAnsi="Times New Roman" w:cs="Times New Roman"/>
          <w:sz w:val="24"/>
          <w:szCs w:val="24"/>
        </w:rPr>
        <w:t xml:space="preserve"> Президія АМН СРСР затвердила вче</w:t>
      </w:r>
      <w:r w:rsidRPr="008F2EEA">
        <w:rPr>
          <w:rFonts w:ascii="Times New Roman" w:hAnsi="Times New Roman" w:cs="Times New Roman"/>
          <w:sz w:val="24"/>
          <w:szCs w:val="24"/>
        </w:rPr>
        <w:softHyphen/>
        <w:t>ну раду Інституту, до якої ввійшли експериментатори і кліні</w:t>
      </w:r>
      <w:r w:rsidRPr="008F2EEA">
        <w:rPr>
          <w:rFonts w:ascii="Times New Roman" w:hAnsi="Times New Roman" w:cs="Times New Roman"/>
          <w:sz w:val="24"/>
          <w:szCs w:val="24"/>
        </w:rPr>
        <w:softHyphen/>
        <w:t>цисти. Д.Ф. Чеботарьова також було введено до складу вченої ради і призначено керівником клінічного відділу. Так розпо</w:t>
      </w:r>
      <w:r w:rsidRPr="008F2EEA">
        <w:rPr>
          <w:rFonts w:ascii="Times New Roman" w:hAnsi="Times New Roman" w:cs="Times New Roman"/>
          <w:sz w:val="24"/>
          <w:szCs w:val="24"/>
        </w:rPr>
        <w:softHyphen/>
        <w:t>чався його шлях у геронтологію тривалістю понад 40 років.</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Директор Інституту геронтології М.М. </w:t>
      </w:r>
      <w:proofErr w:type="spellStart"/>
      <w:r w:rsidRPr="008F2EEA">
        <w:rPr>
          <w:rFonts w:ascii="Times New Roman" w:hAnsi="Times New Roman" w:cs="Times New Roman"/>
          <w:sz w:val="24"/>
          <w:szCs w:val="24"/>
        </w:rPr>
        <w:t>Горев</w:t>
      </w:r>
      <w:proofErr w:type="spellEnd"/>
      <w:r w:rsidRPr="008F2EEA">
        <w:rPr>
          <w:rFonts w:ascii="Times New Roman" w:hAnsi="Times New Roman" w:cs="Times New Roman"/>
          <w:sz w:val="24"/>
          <w:szCs w:val="24"/>
        </w:rPr>
        <w:t>, будучи блиску</w:t>
      </w:r>
      <w:r w:rsidRPr="008F2EEA">
        <w:rPr>
          <w:rFonts w:ascii="Times New Roman" w:hAnsi="Times New Roman" w:cs="Times New Roman"/>
          <w:sz w:val="24"/>
          <w:szCs w:val="24"/>
        </w:rPr>
        <w:softHyphen/>
        <w:t>чим ученим-експериментатором, поступово почав стомлювати</w:t>
      </w:r>
      <w:r w:rsidRPr="008F2EEA">
        <w:rPr>
          <w:rFonts w:ascii="Times New Roman" w:hAnsi="Times New Roman" w:cs="Times New Roman"/>
          <w:sz w:val="24"/>
          <w:szCs w:val="24"/>
        </w:rPr>
        <w:softHyphen/>
        <w:t>ся від суто організаційних питань. І у 1961 р. він дійшов вис</w:t>
      </w:r>
      <w:r w:rsidRPr="008F2EEA">
        <w:rPr>
          <w:rFonts w:ascii="Times New Roman" w:hAnsi="Times New Roman" w:cs="Times New Roman"/>
          <w:sz w:val="24"/>
          <w:szCs w:val="24"/>
        </w:rPr>
        <w:softHyphen/>
        <w:t xml:space="preserve">новку, що йому необхідно піти з посади директора Інституту. Він </w:t>
      </w:r>
      <w:r w:rsidRPr="008F2EEA">
        <w:rPr>
          <w:rFonts w:ascii="Times New Roman" w:hAnsi="Times New Roman" w:cs="Times New Roman"/>
          <w:sz w:val="24"/>
          <w:szCs w:val="24"/>
        </w:rPr>
        <w:lastRenderedPageBreak/>
        <w:t>добре знав Д.Ф. Чеботарьова за його роботою головою вче</w:t>
      </w:r>
      <w:r w:rsidRPr="008F2EEA">
        <w:rPr>
          <w:rFonts w:ascii="Times New Roman" w:hAnsi="Times New Roman" w:cs="Times New Roman"/>
          <w:sz w:val="24"/>
          <w:szCs w:val="24"/>
        </w:rPr>
        <w:softHyphen/>
        <w:t>ної ради Міністерства охорони здоров’я і як керівника клініч</w:t>
      </w:r>
      <w:r w:rsidRPr="008F2EEA">
        <w:rPr>
          <w:rFonts w:ascii="Times New Roman" w:hAnsi="Times New Roman" w:cs="Times New Roman"/>
          <w:sz w:val="24"/>
          <w:szCs w:val="24"/>
        </w:rPr>
        <w:softHyphen/>
        <w:t>ного відділу Інституту, а тому запропонував його на цю посаду.</w:t>
      </w:r>
    </w:p>
    <w:p w:rsidR="00777611"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У липні 1962 р. на загальних зборах АМН СРСР, що прохо</w:t>
      </w:r>
      <w:r w:rsidRPr="008F2EEA">
        <w:rPr>
          <w:rFonts w:ascii="Times New Roman" w:hAnsi="Times New Roman" w:cs="Times New Roman"/>
          <w:sz w:val="24"/>
          <w:szCs w:val="24"/>
        </w:rPr>
        <w:softHyphen/>
        <w:t xml:space="preserve">дили в Москві, Д.Ф. </w:t>
      </w:r>
      <w:r w:rsidRPr="008F2EEA">
        <w:rPr>
          <w:rFonts w:ascii="Times New Roman" w:hAnsi="Times New Roman" w:cs="Times New Roman"/>
          <w:noProof/>
          <w:sz w:val="24"/>
          <w:szCs w:val="24"/>
          <w:lang w:eastAsia="uk-UA"/>
        </w:rPr>
        <w:drawing>
          <wp:inline distT="0" distB="0" distL="0" distR="0">
            <wp:extent cx="1476375" cy="1828800"/>
            <wp:effectExtent l="19050" t="0" r="9525" b="0"/>
            <wp:docPr id="4" name="Рисунок 4" descr="E:\ГеронтологіЯ\книги і інше\скановано з книжки медсестринство\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ГеронтологіЯ\книги і інше\скановано з книжки медсестринство\media\image4.jpeg"/>
                    <pic:cNvPicPr>
                      <a:picLocks noChangeAspect="1" noChangeArrowheads="1"/>
                    </pic:cNvPicPr>
                  </pic:nvPicPr>
                  <pic:blipFill>
                    <a:blip r:embed="rId9" r:link="rId10" cstate="print"/>
                    <a:srcRect/>
                    <a:stretch>
                      <a:fillRect/>
                    </a:stretch>
                  </pic:blipFill>
                  <pic:spPr bwMode="auto">
                    <a:xfrm>
                      <a:off x="0" y="0"/>
                      <a:ext cx="1476375" cy="1828800"/>
                    </a:xfrm>
                    <a:prstGeom prst="rect">
                      <a:avLst/>
                    </a:prstGeom>
                    <a:noFill/>
                    <a:ln w="9525">
                      <a:noFill/>
                      <a:miter lim="800000"/>
                      <a:headEnd/>
                      <a:tailEnd/>
                    </a:ln>
                  </pic:spPr>
                </pic:pic>
              </a:graphicData>
            </a:graphic>
          </wp:inline>
        </w:drawing>
      </w:r>
    </w:p>
    <w:p w:rsidR="00777611" w:rsidRDefault="00777611" w:rsidP="00BB0B57">
      <w:pPr>
        <w:pStyle w:val="2"/>
        <w:shd w:val="clear" w:color="auto" w:fill="auto"/>
        <w:spacing w:line="240" w:lineRule="auto"/>
        <w:ind w:left="113" w:right="57" w:firstLine="1296"/>
        <w:jc w:val="both"/>
        <w:rPr>
          <w:rFonts w:ascii="Times New Roman" w:hAnsi="Times New Roman" w:cs="Times New Roman"/>
          <w:sz w:val="24"/>
          <w:szCs w:val="24"/>
        </w:rPr>
      </w:pPr>
    </w:p>
    <w:p w:rsidR="008F2EEA" w:rsidRPr="008F2EEA" w:rsidRDefault="005B3DBD" w:rsidP="00BB0B57">
      <w:pPr>
        <w:pStyle w:val="2"/>
        <w:shd w:val="clear" w:color="auto" w:fill="auto"/>
        <w:spacing w:line="240" w:lineRule="auto"/>
        <w:ind w:left="113" w:right="57" w:firstLine="1296"/>
        <w:jc w:val="both"/>
        <w:rPr>
          <w:rFonts w:ascii="Times New Roman" w:hAnsi="Times New Roman" w:cs="Times New Roman"/>
          <w:sz w:val="24"/>
          <w:szCs w:val="24"/>
        </w:rPr>
      </w:pPr>
      <w:proofErr w:type="spellStart"/>
      <w:r>
        <w:rPr>
          <w:rFonts w:ascii="Times New Roman" w:hAnsi="Times New Roman" w:cs="Times New Roman"/>
          <w:sz w:val="24"/>
          <w:szCs w:val="24"/>
        </w:rPr>
        <w:t>Чеботарьов</w:t>
      </w:r>
      <w:proofErr w:type="spellEnd"/>
      <w:r>
        <w:rPr>
          <w:rFonts w:ascii="Times New Roman" w:hAnsi="Times New Roman" w:cs="Times New Roman"/>
          <w:sz w:val="24"/>
          <w:szCs w:val="24"/>
        </w:rPr>
        <w:t xml:space="preserve"> став одночасно </w:t>
      </w:r>
      <w:r w:rsidR="00777611">
        <w:rPr>
          <w:rFonts w:ascii="Times New Roman" w:hAnsi="Times New Roman" w:cs="Times New Roman"/>
          <w:sz w:val="24"/>
          <w:szCs w:val="24"/>
        </w:rPr>
        <w:t>д</w:t>
      </w:r>
      <w:r w:rsidR="008F2EEA" w:rsidRPr="008F2EEA">
        <w:rPr>
          <w:rFonts w:ascii="Times New Roman" w:hAnsi="Times New Roman" w:cs="Times New Roman"/>
          <w:sz w:val="24"/>
          <w:szCs w:val="24"/>
        </w:rPr>
        <w:t>иректором єди</w:t>
      </w:r>
      <w:r w:rsidR="008F2EEA" w:rsidRPr="008F2EEA">
        <w:rPr>
          <w:rFonts w:ascii="Times New Roman" w:hAnsi="Times New Roman" w:cs="Times New Roman"/>
          <w:sz w:val="24"/>
          <w:szCs w:val="24"/>
        </w:rPr>
        <w:softHyphen/>
        <w:t xml:space="preserve">ного в СРСР Всесоюзного Інституту геронтології, який очолював до 1987 </w:t>
      </w:r>
      <w:r w:rsidR="008F2EEA" w:rsidRPr="008F2EEA">
        <w:rPr>
          <w:rFonts w:ascii="Times New Roman" w:hAnsi="Times New Roman" w:cs="Times New Roman"/>
          <w:sz w:val="24"/>
          <w:szCs w:val="24"/>
          <w:lang w:val="en-US" w:bidi="en-US"/>
        </w:rPr>
        <w:t>p</w:t>
      </w:r>
      <w:r w:rsidR="008F2EEA" w:rsidRPr="008F2EEA">
        <w:rPr>
          <w:rFonts w:ascii="Times New Roman" w:hAnsi="Times New Roman" w:cs="Times New Roman"/>
          <w:sz w:val="24"/>
          <w:szCs w:val="24"/>
          <w:lang w:val="ru-RU" w:bidi="en-US"/>
        </w:rPr>
        <w:t xml:space="preserve">., </w:t>
      </w:r>
      <w:r w:rsidR="008F2EEA" w:rsidRPr="008F2EEA">
        <w:rPr>
          <w:rFonts w:ascii="Times New Roman" w:hAnsi="Times New Roman" w:cs="Times New Roman"/>
          <w:sz w:val="24"/>
          <w:szCs w:val="24"/>
        </w:rPr>
        <w:t>і членом-кореспондентом авторитет</w:t>
      </w:r>
      <w:r w:rsidR="008F2EEA" w:rsidRPr="008F2EEA">
        <w:rPr>
          <w:rFonts w:ascii="Times New Roman" w:hAnsi="Times New Roman" w:cs="Times New Roman"/>
          <w:sz w:val="24"/>
          <w:szCs w:val="24"/>
        </w:rPr>
        <w:softHyphen/>
        <w:t>ної Академії медичних наук СРСР.</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Різнобічна діяльність Д.Ф. Чебота</w:t>
      </w:r>
      <w:r w:rsidRPr="008F2EEA">
        <w:rPr>
          <w:rFonts w:ascii="Times New Roman" w:hAnsi="Times New Roman" w:cs="Times New Roman"/>
          <w:sz w:val="24"/>
          <w:szCs w:val="24"/>
        </w:rPr>
        <w:softHyphen/>
        <w:t>рьова як організатора і вченого була не</w:t>
      </w:r>
      <w:r w:rsidRPr="008F2EEA">
        <w:rPr>
          <w:rFonts w:ascii="Times New Roman" w:hAnsi="Times New Roman" w:cs="Times New Roman"/>
          <w:sz w:val="24"/>
          <w:szCs w:val="24"/>
        </w:rPr>
        <w:softHyphen/>
        <w:t>розривно пов’язана з колективом Інсти</w:t>
      </w:r>
      <w:r w:rsidRPr="008F2EEA">
        <w:rPr>
          <w:rFonts w:ascii="Times New Roman" w:hAnsi="Times New Roman" w:cs="Times New Roman"/>
          <w:sz w:val="24"/>
          <w:szCs w:val="24"/>
        </w:rPr>
        <w:softHyphen/>
        <w:t>туту геронтології. Велику допомогу впродовж десятиліть йому надавали акаде</w:t>
      </w:r>
      <w:r w:rsidR="005B3DBD">
        <w:rPr>
          <w:rFonts w:ascii="Times New Roman" w:hAnsi="Times New Roman" w:cs="Times New Roman"/>
          <w:sz w:val="24"/>
          <w:szCs w:val="24"/>
        </w:rPr>
        <w:t xml:space="preserve">міки О.В. </w:t>
      </w:r>
      <w:proofErr w:type="spellStart"/>
      <w:r w:rsidR="005B3DBD">
        <w:rPr>
          <w:rFonts w:ascii="Times New Roman" w:hAnsi="Times New Roman" w:cs="Times New Roman"/>
          <w:sz w:val="24"/>
          <w:szCs w:val="24"/>
        </w:rPr>
        <w:t>Коркушко</w:t>
      </w:r>
      <w:proofErr w:type="spellEnd"/>
      <w:r w:rsidR="005B3DBD">
        <w:rPr>
          <w:rFonts w:ascii="Times New Roman" w:hAnsi="Times New Roman" w:cs="Times New Roman"/>
          <w:sz w:val="24"/>
          <w:szCs w:val="24"/>
        </w:rPr>
        <w:t xml:space="preserve">, В.В. </w:t>
      </w:r>
      <w:proofErr w:type="spellStart"/>
      <w:r w:rsidR="005B3DBD">
        <w:rPr>
          <w:rFonts w:ascii="Times New Roman" w:hAnsi="Times New Roman" w:cs="Times New Roman"/>
          <w:sz w:val="24"/>
          <w:szCs w:val="24"/>
        </w:rPr>
        <w:t>Фроль</w:t>
      </w:r>
      <w:r w:rsidRPr="008F2EEA">
        <w:rPr>
          <w:rFonts w:ascii="Times New Roman" w:hAnsi="Times New Roman" w:cs="Times New Roman"/>
          <w:sz w:val="24"/>
          <w:szCs w:val="24"/>
        </w:rPr>
        <w:t>кіс</w:t>
      </w:r>
      <w:proofErr w:type="spellEnd"/>
      <w:r w:rsidRPr="008F2EEA">
        <w:rPr>
          <w:rFonts w:ascii="Times New Roman" w:hAnsi="Times New Roman" w:cs="Times New Roman"/>
          <w:sz w:val="24"/>
          <w:szCs w:val="24"/>
        </w:rPr>
        <w:t>, Г.М</w:t>
      </w:r>
      <w:r w:rsidR="005B3DBD">
        <w:rPr>
          <w:rFonts w:ascii="Times New Roman" w:hAnsi="Times New Roman" w:cs="Times New Roman"/>
          <w:sz w:val="24"/>
          <w:szCs w:val="24"/>
        </w:rPr>
        <w:t xml:space="preserve">. </w:t>
      </w:r>
      <w:proofErr w:type="spellStart"/>
      <w:r w:rsidR="005B3DBD">
        <w:rPr>
          <w:rFonts w:ascii="Times New Roman" w:hAnsi="Times New Roman" w:cs="Times New Roman"/>
          <w:sz w:val="24"/>
          <w:szCs w:val="24"/>
        </w:rPr>
        <w:t>Бутенко</w:t>
      </w:r>
      <w:proofErr w:type="spellEnd"/>
      <w:r w:rsidR="005B3DBD">
        <w:rPr>
          <w:rFonts w:ascii="Times New Roman" w:hAnsi="Times New Roman" w:cs="Times New Roman"/>
          <w:sz w:val="24"/>
          <w:szCs w:val="24"/>
        </w:rPr>
        <w:t xml:space="preserve">, професори Н.Б. </w:t>
      </w:r>
      <w:proofErr w:type="spellStart"/>
      <w:r w:rsidR="005B3DBD">
        <w:rPr>
          <w:rFonts w:ascii="Times New Roman" w:hAnsi="Times New Roman" w:cs="Times New Roman"/>
          <w:sz w:val="24"/>
          <w:szCs w:val="24"/>
        </w:rPr>
        <w:t>Мань</w:t>
      </w:r>
      <w:r w:rsidRPr="008F2EEA">
        <w:rPr>
          <w:rFonts w:ascii="Times New Roman" w:hAnsi="Times New Roman" w:cs="Times New Roman"/>
          <w:sz w:val="24"/>
          <w:szCs w:val="24"/>
        </w:rPr>
        <w:t>ковський</w:t>
      </w:r>
      <w:proofErr w:type="spellEnd"/>
      <w:r w:rsidRPr="008F2EEA">
        <w:rPr>
          <w:rFonts w:ascii="Times New Roman" w:hAnsi="Times New Roman" w:cs="Times New Roman"/>
          <w:sz w:val="24"/>
          <w:szCs w:val="24"/>
        </w:rPr>
        <w:t xml:space="preserve">, Е.П. </w:t>
      </w:r>
      <w:proofErr w:type="spellStart"/>
      <w:r w:rsidRPr="008F2EEA">
        <w:rPr>
          <w:rFonts w:ascii="Times New Roman" w:hAnsi="Times New Roman" w:cs="Times New Roman"/>
          <w:sz w:val="24"/>
          <w:szCs w:val="24"/>
        </w:rPr>
        <w:t>Подрушняк</w:t>
      </w:r>
      <w:proofErr w:type="spellEnd"/>
      <w:r w:rsidRPr="008F2EEA">
        <w:rPr>
          <w:rFonts w:ascii="Times New Roman" w:hAnsi="Times New Roman" w:cs="Times New Roman"/>
          <w:sz w:val="24"/>
          <w:szCs w:val="24"/>
        </w:rPr>
        <w:t xml:space="preserve">, В.І. </w:t>
      </w:r>
      <w:proofErr w:type="spellStart"/>
      <w:r w:rsidRPr="008F2EEA">
        <w:rPr>
          <w:rFonts w:ascii="Times New Roman" w:hAnsi="Times New Roman" w:cs="Times New Roman"/>
          <w:sz w:val="24"/>
          <w:szCs w:val="24"/>
        </w:rPr>
        <w:t>Запад-</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нюк</w:t>
      </w:r>
      <w:proofErr w:type="spellEnd"/>
      <w:r w:rsidRPr="008F2EEA">
        <w:rPr>
          <w:rFonts w:ascii="Times New Roman" w:hAnsi="Times New Roman" w:cs="Times New Roman"/>
          <w:sz w:val="24"/>
          <w:szCs w:val="24"/>
        </w:rPr>
        <w:t xml:space="preserve">, Е.І. </w:t>
      </w:r>
      <w:proofErr w:type="spellStart"/>
      <w:r w:rsidRPr="008F2EEA">
        <w:rPr>
          <w:rFonts w:ascii="Times New Roman" w:hAnsi="Times New Roman" w:cs="Times New Roman"/>
          <w:sz w:val="24"/>
          <w:szCs w:val="24"/>
        </w:rPr>
        <w:t>Стежинська</w:t>
      </w:r>
      <w:proofErr w:type="spellEnd"/>
      <w:r w:rsidRPr="008F2EEA">
        <w:rPr>
          <w:rFonts w:ascii="Times New Roman" w:hAnsi="Times New Roman" w:cs="Times New Roman"/>
          <w:sz w:val="24"/>
          <w:szCs w:val="24"/>
        </w:rPr>
        <w:t xml:space="preserve"> та ін.</w:t>
      </w:r>
    </w:p>
    <w:p w:rsidR="005B3DBD" w:rsidRPr="008F2EEA" w:rsidRDefault="005B3DBD" w:rsidP="00BB0B57">
      <w:pPr>
        <w:pStyle w:val="2"/>
        <w:shd w:val="clear" w:color="auto" w:fill="auto"/>
        <w:spacing w:line="240" w:lineRule="auto"/>
        <w:ind w:left="113" w:right="57" w:firstLine="1296"/>
        <w:jc w:val="both"/>
        <w:rPr>
          <w:rFonts w:ascii="Times New Roman" w:hAnsi="Times New Roman" w:cs="Times New Roman"/>
          <w:sz w:val="24"/>
          <w:szCs w:val="24"/>
        </w:rPr>
      </w:pPr>
    </w:p>
    <w:p w:rsidR="00777611" w:rsidRDefault="00777611" w:rsidP="00BB0B57">
      <w:pPr>
        <w:pStyle w:val="2"/>
        <w:shd w:val="clear" w:color="auto" w:fill="auto"/>
        <w:spacing w:line="240" w:lineRule="auto"/>
        <w:ind w:left="113" w:right="57" w:firstLine="0"/>
        <w:jc w:val="both"/>
        <w:rPr>
          <w:rFonts w:ascii="Times New Roman" w:hAnsi="Times New Roman" w:cs="Times New Roman"/>
          <w:b/>
          <w:sz w:val="24"/>
          <w:szCs w:val="24"/>
        </w:rPr>
      </w:pPr>
      <w:r w:rsidRPr="00777611">
        <w:rPr>
          <w:rFonts w:ascii="Times New Roman" w:hAnsi="Times New Roman" w:cs="Times New Roman"/>
          <w:b/>
          <w:sz w:val="24"/>
          <w:szCs w:val="24"/>
        </w:rPr>
        <w:t>2.Біологія старіння</w:t>
      </w:r>
    </w:p>
    <w:p w:rsidR="005B3DBD" w:rsidRPr="00777611" w:rsidRDefault="005B3DBD" w:rsidP="00BB0B57">
      <w:pPr>
        <w:pStyle w:val="2"/>
        <w:shd w:val="clear" w:color="auto" w:fill="auto"/>
        <w:spacing w:line="240" w:lineRule="auto"/>
        <w:ind w:left="113" w:right="57" w:firstLine="0"/>
        <w:jc w:val="both"/>
        <w:rPr>
          <w:rFonts w:ascii="Times New Roman" w:hAnsi="Times New Roman" w:cs="Times New Roman"/>
          <w:b/>
          <w:sz w:val="24"/>
          <w:szCs w:val="24"/>
        </w:rPr>
      </w:pPr>
    </w:p>
    <w:p w:rsidR="008F2EEA" w:rsidRPr="008F2EEA" w:rsidRDefault="008F2EEA" w:rsidP="00BB0B57">
      <w:pPr>
        <w:pStyle w:val="2"/>
        <w:shd w:val="clear" w:color="auto" w:fill="auto"/>
        <w:spacing w:line="240" w:lineRule="auto"/>
        <w:ind w:right="57" w:firstLine="708"/>
        <w:jc w:val="both"/>
        <w:rPr>
          <w:rFonts w:ascii="Times New Roman" w:hAnsi="Times New Roman" w:cs="Times New Roman"/>
          <w:sz w:val="24"/>
          <w:szCs w:val="24"/>
        </w:rPr>
      </w:pPr>
      <w:r w:rsidRPr="008F2EEA">
        <w:rPr>
          <w:rFonts w:ascii="Times New Roman" w:hAnsi="Times New Roman" w:cs="Times New Roman"/>
          <w:sz w:val="24"/>
          <w:szCs w:val="24"/>
        </w:rPr>
        <w:t>Біологія старіння — розділ геронтології, який об’єднує ви</w:t>
      </w:r>
      <w:r w:rsidRPr="008F2EEA">
        <w:rPr>
          <w:rFonts w:ascii="Times New Roman" w:hAnsi="Times New Roman" w:cs="Times New Roman"/>
          <w:sz w:val="24"/>
          <w:szCs w:val="24"/>
        </w:rPr>
        <w:softHyphen/>
        <w:t>вчення процесів старіння живих організмів (вищих тварин і людини) на різних рівнях організації: субклітинному, клітин</w:t>
      </w:r>
      <w:r w:rsidRPr="008F2EEA">
        <w:rPr>
          <w:rFonts w:ascii="Times New Roman" w:hAnsi="Times New Roman" w:cs="Times New Roman"/>
          <w:sz w:val="24"/>
          <w:szCs w:val="24"/>
        </w:rPr>
        <w:softHyphen/>
        <w:t>ному, тканинному, органному і системному. Дослідження ста</w:t>
      </w:r>
      <w:r w:rsidRPr="008F2EEA">
        <w:rPr>
          <w:rFonts w:ascii="Times New Roman" w:hAnsi="Times New Roman" w:cs="Times New Roman"/>
          <w:sz w:val="24"/>
          <w:szCs w:val="24"/>
        </w:rPr>
        <w:softHyphen/>
        <w:t>ріння цілого організму об’єднує діяльність біологів і медиків — від спеціалістів у галузі молекулярної біології і генетики до спеціа</w:t>
      </w:r>
      <w:r w:rsidRPr="008F2EEA">
        <w:rPr>
          <w:rFonts w:ascii="Times New Roman" w:hAnsi="Times New Roman" w:cs="Times New Roman"/>
          <w:sz w:val="24"/>
          <w:szCs w:val="24"/>
        </w:rPr>
        <w:softHyphen/>
        <w:t xml:space="preserve">лістів експериментальної і клінічної фізіології, патофізіології, </w:t>
      </w:r>
      <w:proofErr w:type="spellStart"/>
      <w:r w:rsidRPr="008F2EEA">
        <w:rPr>
          <w:rFonts w:ascii="Times New Roman" w:hAnsi="Times New Roman" w:cs="Times New Roman"/>
          <w:sz w:val="24"/>
          <w:szCs w:val="24"/>
        </w:rPr>
        <w:t>патоморфології</w:t>
      </w:r>
      <w:proofErr w:type="spellEnd"/>
      <w:r w:rsidRPr="008F2EEA">
        <w:rPr>
          <w:rFonts w:ascii="Times New Roman" w:hAnsi="Times New Roman" w:cs="Times New Roman"/>
          <w:sz w:val="24"/>
          <w:szCs w:val="24"/>
        </w:rPr>
        <w:t xml:space="preserve"> тощо. Результати їх роботи відтворюють ро</w:t>
      </w:r>
      <w:r w:rsidRPr="008F2EEA">
        <w:rPr>
          <w:rFonts w:ascii="Times New Roman" w:hAnsi="Times New Roman" w:cs="Times New Roman"/>
          <w:sz w:val="24"/>
          <w:szCs w:val="24"/>
        </w:rPr>
        <w:softHyphen/>
        <w:t>зуміння механізмів нормального старіння тварин і людини, розкривають причини розвитку патологічних процесів, власти</w:t>
      </w:r>
      <w:r w:rsidRPr="008F2EEA">
        <w:rPr>
          <w:rFonts w:ascii="Times New Roman" w:hAnsi="Times New Roman" w:cs="Times New Roman"/>
          <w:sz w:val="24"/>
          <w:szCs w:val="24"/>
        </w:rPr>
        <w:softHyphen/>
        <w:t>вих старіючому організмові, особливості перебігу різних захво</w:t>
      </w:r>
      <w:r w:rsidRPr="008F2EEA">
        <w:rPr>
          <w:rFonts w:ascii="Times New Roman" w:hAnsi="Times New Roman" w:cs="Times New Roman"/>
          <w:sz w:val="24"/>
          <w:szCs w:val="24"/>
        </w:rPr>
        <w:softHyphen/>
        <w:t>рювань у людей старших вікових груп.</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Засновником біології старіння як основного розділу наукової геронтології є І.І. </w:t>
      </w:r>
      <w:r w:rsidRPr="008F2EEA">
        <w:rPr>
          <w:rFonts w:ascii="Times New Roman" w:hAnsi="Times New Roman" w:cs="Times New Roman"/>
          <w:sz w:val="24"/>
          <w:szCs w:val="24"/>
          <w:lang w:val="ru-RU" w:eastAsia="ru-RU" w:bidi="ru-RU"/>
        </w:rPr>
        <w:t xml:space="preserve">Мечников. </w:t>
      </w:r>
      <w:r w:rsidRPr="008F2EEA">
        <w:rPr>
          <w:rFonts w:ascii="Times New Roman" w:hAnsi="Times New Roman" w:cs="Times New Roman"/>
          <w:sz w:val="24"/>
          <w:szCs w:val="24"/>
        </w:rPr>
        <w:t>З його працями, а також працями</w:t>
      </w:r>
    </w:p>
    <w:p w:rsidR="008F2EEA" w:rsidRPr="008F2EEA" w:rsidRDefault="008F2EEA" w:rsidP="00BB0B57">
      <w:pPr>
        <w:pStyle w:val="2"/>
        <w:numPr>
          <w:ilvl w:val="0"/>
          <w:numId w:val="3"/>
        </w:numPr>
        <w:shd w:val="clear" w:color="auto" w:fill="auto"/>
        <w:tabs>
          <w:tab w:val="left" w:pos="495"/>
        </w:tabs>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0. Богомольця, І.П. </w:t>
      </w:r>
      <w:r w:rsidRPr="008F2EEA">
        <w:rPr>
          <w:rFonts w:ascii="Times New Roman" w:hAnsi="Times New Roman" w:cs="Times New Roman"/>
          <w:sz w:val="24"/>
          <w:szCs w:val="24"/>
          <w:lang w:eastAsia="ru-RU" w:bidi="ru-RU"/>
        </w:rPr>
        <w:t xml:space="preserve">Павлова, </w:t>
      </w:r>
      <w:r w:rsidRPr="008F2EEA">
        <w:rPr>
          <w:rFonts w:ascii="Times New Roman" w:hAnsi="Times New Roman" w:cs="Times New Roman"/>
          <w:sz w:val="24"/>
          <w:szCs w:val="24"/>
          <w:lang w:val="de-DE" w:eastAsia="de-DE" w:bidi="de-DE"/>
        </w:rPr>
        <w:t>A</w:t>
      </w:r>
      <w:r w:rsidRPr="008F2EEA">
        <w:rPr>
          <w:rFonts w:ascii="Times New Roman" w:hAnsi="Times New Roman" w:cs="Times New Roman"/>
          <w:sz w:val="24"/>
          <w:szCs w:val="24"/>
          <w:lang w:eastAsia="de-DE" w:bidi="de-DE"/>
        </w:rPr>
        <w:t>.</w:t>
      </w:r>
      <w:r w:rsidRPr="008F2EEA">
        <w:rPr>
          <w:rFonts w:ascii="Times New Roman" w:hAnsi="Times New Roman" w:cs="Times New Roman"/>
          <w:sz w:val="24"/>
          <w:szCs w:val="24"/>
          <w:lang w:val="de-DE" w:eastAsia="de-DE" w:bidi="de-DE"/>
        </w:rPr>
        <w:t>B</w:t>
      </w:r>
      <w:r w:rsidRPr="008F2EEA">
        <w:rPr>
          <w:rFonts w:ascii="Times New Roman" w:hAnsi="Times New Roman" w:cs="Times New Roman"/>
          <w:sz w:val="24"/>
          <w:szCs w:val="24"/>
          <w:lang w:eastAsia="de-DE" w:bidi="de-DE"/>
        </w:rPr>
        <w:t xml:space="preserve">. </w:t>
      </w:r>
      <w:r w:rsidRPr="008F2EEA">
        <w:rPr>
          <w:rFonts w:ascii="Times New Roman" w:hAnsi="Times New Roman" w:cs="Times New Roman"/>
          <w:sz w:val="24"/>
          <w:szCs w:val="24"/>
          <w:lang w:eastAsia="ru-RU" w:bidi="ru-RU"/>
        </w:rPr>
        <w:t xml:space="preserve">Нагорного, </w:t>
      </w:r>
      <w:r w:rsidRPr="008F2EEA">
        <w:rPr>
          <w:rFonts w:ascii="Times New Roman" w:hAnsi="Times New Roman" w:cs="Times New Roman"/>
          <w:sz w:val="24"/>
          <w:szCs w:val="24"/>
        </w:rPr>
        <w:t>з діяльністю шкіл, які вони створили, пов’язано формування фундаменталь</w:t>
      </w:r>
      <w:r w:rsidRPr="008F2EEA">
        <w:rPr>
          <w:rFonts w:ascii="Times New Roman" w:hAnsi="Times New Roman" w:cs="Times New Roman"/>
          <w:sz w:val="24"/>
          <w:szCs w:val="24"/>
        </w:rPr>
        <w:softHyphen/>
        <w:t>них уявлень про механізми старіння, що багато в чому визначи</w:t>
      </w:r>
      <w:r w:rsidRPr="008F2EEA">
        <w:rPr>
          <w:rFonts w:ascii="Times New Roman" w:hAnsi="Times New Roman" w:cs="Times New Roman"/>
          <w:sz w:val="24"/>
          <w:szCs w:val="24"/>
        </w:rPr>
        <w:softHyphen/>
        <w:t>ли напрями досліджень у цій галузі світової науки.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Сучасні теорії вивчаючи старіння показали збільшення з ві</w:t>
      </w:r>
      <w:r w:rsidRPr="008F2EEA">
        <w:rPr>
          <w:rFonts w:ascii="Times New Roman" w:hAnsi="Times New Roman" w:cs="Times New Roman"/>
          <w:sz w:val="24"/>
          <w:szCs w:val="24"/>
        </w:rPr>
        <w:softHyphen/>
        <w:t>ком числа соматичних мутацій та інших форм пошкодження ДНК, вони пропонують репарацію (ремонт) ДНК як важливого фактора підтримання довголіття клітин. Пошкодження ДНК зумовлені такими факторами, як радіація та активні форми кисню, і тому цілість ДНК може підтримуватися лише за раху</w:t>
      </w:r>
      <w:r w:rsidRPr="008F2EEA">
        <w:rPr>
          <w:rFonts w:ascii="Times New Roman" w:hAnsi="Times New Roman" w:cs="Times New Roman"/>
          <w:sz w:val="24"/>
          <w:szCs w:val="24"/>
        </w:rPr>
        <w:softHyphen/>
        <w:t>нок механізмів репарації. Дійсно, існує залежність між дов</w:t>
      </w:r>
      <w:r w:rsidRPr="008F2EEA">
        <w:rPr>
          <w:rFonts w:ascii="Times New Roman" w:hAnsi="Times New Roman" w:cs="Times New Roman"/>
          <w:sz w:val="24"/>
          <w:szCs w:val="24"/>
        </w:rPr>
        <w:softHyphen/>
        <w:t>голіттям та репарацією ДНК (як це було продемонстровано на прикладі ферменту полі-АДФ-рибоза-полімераза-1, важливого фактора в клітинній відповіді на зумовлене стресом пошкод</w:t>
      </w:r>
      <w:r w:rsidRPr="008F2EEA">
        <w:rPr>
          <w:rFonts w:ascii="Times New Roman" w:hAnsi="Times New Roman" w:cs="Times New Roman"/>
          <w:sz w:val="24"/>
          <w:szCs w:val="24"/>
        </w:rPr>
        <w:softHyphen/>
        <w:t>ження ДНК). Що вищий рівень полі-АДФ-рибоза-полімерази-1, то більша тривалість життя.</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Соматичні мутації — це зміни спадкового характеру в соматич</w:t>
      </w:r>
      <w:r w:rsidRPr="008F2EEA">
        <w:rPr>
          <w:rFonts w:ascii="Times New Roman" w:hAnsi="Times New Roman" w:cs="Times New Roman"/>
          <w:sz w:val="24"/>
          <w:szCs w:val="24"/>
        </w:rPr>
        <w:softHyphen/>
        <w:t>них клітинах, які виникають на різних етапах розвитку особи.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proofErr w:type="spellStart"/>
      <w:r w:rsidRPr="008F2EEA">
        <w:rPr>
          <w:rFonts w:ascii="Times New Roman" w:hAnsi="Times New Roman" w:cs="Times New Roman"/>
          <w:sz w:val="24"/>
          <w:szCs w:val="24"/>
        </w:rPr>
        <w:t>Геномні</w:t>
      </w:r>
      <w:proofErr w:type="spellEnd"/>
      <w:r w:rsidRPr="008F2EEA">
        <w:rPr>
          <w:rFonts w:ascii="Times New Roman" w:hAnsi="Times New Roman" w:cs="Times New Roman"/>
          <w:sz w:val="24"/>
          <w:szCs w:val="24"/>
        </w:rPr>
        <w:t>, хромосомні і генні аберації в соматичних клітинах є наслідком дії мутагенних чинників. Вони часто не передають</w:t>
      </w:r>
      <w:r w:rsidRPr="008F2EEA">
        <w:rPr>
          <w:rFonts w:ascii="Times New Roman" w:hAnsi="Times New Roman" w:cs="Times New Roman"/>
          <w:sz w:val="24"/>
          <w:szCs w:val="24"/>
        </w:rPr>
        <w:softHyphen/>
        <w:t>ся спадково, а залишаються, доки живе організм. У людини це етіологічні фактори спадкових хвороб. Захворювання, зумов</w:t>
      </w:r>
      <w:r w:rsidRPr="008F2EEA">
        <w:rPr>
          <w:rFonts w:ascii="Times New Roman" w:hAnsi="Times New Roman" w:cs="Times New Roman"/>
          <w:sz w:val="24"/>
          <w:szCs w:val="24"/>
        </w:rPr>
        <w:softHyphen/>
        <w:t xml:space="preserve">лені </w:t>
      </w:r>
      <w:proofErr w:type="spellStart"/>
      <w:r w:rsidRPr="008F2EEA">
        <w:rPr>
          <w:rFonts w:ascii="Times New Roman" w:hAnsi="Times New Roman" w:cs="Times New Roman"/>
          <w:sz w:val="24"/>
          <w:szCs w:val="24"/>
        </w:rPr>
        <w:t>геномними</w:t>
      </w:r>
      <w:proofErr w:type="spellEnd"/>
      <w:r w:rsidRPr="008F2EEA">
        <w:rPr>
          <w:rFonts w:ascii="Times New Roman" w:hAnsi="Times New Roman" w:cs="Times New Roman"/>
          <w:sz w:val="24"/>
          <w:szCs w:val="24"/>
        </w:rPr>
        <w:t xml:space="preserve"> (зміною числа хромосом) і хромосомними (змі</w:t>
      </w:r>
      <w:r w:rsidRPr="008F2EEA">
        <w:rPr>
          <w:rFonts w:ascii="Times New Roman" w:hAnsi="Times New Roman" w:cs="Times New Roman"/>
          <w:sz w:val="24"/>
          <w:szCs w:val="24"/>
        </w:rPr>
        <w:softHyphen/>
        <w:t xml:space="preserve">ною структури хромосом) </w:t>
      </w:r>
      <w:r w:rsidRPr="008F2EEA">
        <w:rPr>
          <w:rFonts w:ascii="Times New Roman" w:hAnsi="Times New Roman" w:cs="Times New Roman"/>
          <w:sz w:val="24"/>
          <w:szCs w:val="24"/>
        </w:rPr>
        <w:lastRenderedPageBreak/>
        <w:t>мутаціями, називаються хромосом</w:t>
      </w:r>
      <w:r w:rsidRPr="008F2EEA">
        <w:rPr>
          <w:rFonts w:ascii="Times New Roman" w:hAnsi="Times New Roman" w:cs="Times New Roman"/>
          <w:sz w:val="24"/>
          <w:szCs w:val="24"/>
        </w:rPr>
        <w:softHyphen/>
        <w:t>ними хворобами. Зміна числа хромосом визначається подвоєн</w:t>
      </w:r>
      <w:r w:rsidRPr="008F2EEA">
        <w:rPr>
          <w:rFonts w:ascii="Times New Roman" w:hAnsi="Times New Roman" w:cs="Times New Roman"/>
          <w:sz w:val="24"/>
          <w:szCs w:val="24"/>
        </w:rPr>
        <w:softHyphen/>
        <w:t>ням або зменшенням всього набору хромосом. Зміна структури хромосом — це перебудова або аберація. При цьому порушуєть</w:t>
      </w:r>
      <w:r w:rsidRPr="008F2EEA">
        <w:rPr>
          <w:rFonts w:ascii="Times New Roman" w:hAnsi="Times New Roman" w:cs="Times New Roman"/>
          <w:sz w:val="24"/>
          <w:szCs w:val="24"/>
        </w:rPr>
        <w:softHyphen/>
        <w:t>ся збалансованість набору генів і нормальний розвиток організ</w:t>
      </w:r>
      <w:r w:rsidRPr="008F2EEA">
        <w:rPr>
          <w:rFonts w:ascii="Times New Roman" w:hAnsi="Times New Roman" w:cs="Times New Roman"/>
          <w:sz w:val="24"/>
          <w:szCs w:val="24"/>
        </w:rPr>
        <w:softHyphen/>
        <w:t xml:space="preserve">му. У результаті хромосомного дисбалансу відбувається </w:t>
      </w:r>
      <w:proofErr w:type="spellStart"/>
      <w:r w:rsidRPr="008F2EEA">
        <w:rPr>
          <w:rFonts w:ascii="Times New Roman" w:hAnsi="Times New Roman" w:cs="Times New Roman"/>
          <w:sz w:val="24"/>
          <w:szCs w:val="24"/>
        </w:rPr>
        <w:t>внут-</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рішньоутробна</w:t>
      </w:r>
      <w:proofErr w:type="spellEnd"/>
      <w:r w:rsidRPr="008F2EEA">
        <w:rPr>
          <w:rFonts w:ascii="Times New Roman" w:hAnsi="Times New Roman" w:cs="Times New Roman"/>
          <w:sz w:val="24"/>
          <w:szCs w:val="24"/>
        </w:rPr>
        <w:t xml:space="preserve"> загибель ембріона або плода, виникають урод</w:t>
      </w:r>
      <w:r w:rsidRPr="008F2EEA">
        <w:rPr>
          <w:rFonts w:ascii="Times New Roman" w:hAnsi="Times New Roman" w:cs="Times New Roman"/>
          <w:sz w:val="24"/>
          <w:szCs w:val="24"/>
        </w:rPr>
        <w:softHyphen/>
        <w:t>жені вади розвитку. Хромосомні хвороби становлять близько 0,5—1 % всіх спадкових хвороб людини.</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Генні, або точкові, мутації — це результат молекулярних змін на рівні ДНК. У людини вони спричинюють генні хвороби. </w:t>
      </w:r>
      <w:proofErr w:type="spellStart"/>
      <w:r w:rsidRPr="008F2EEA">
        <w:rPr>
          <w:rFonts w:ascii="Times New Roman" w:hAnsi="Times New Roman" w:cs="Times New Roman"/>
          <w:sz w:val="24"/>
          <w:szCs w:val="24"/>
        </w:rPr>
        <w:t>Фенотипно</w:t>
      </w:r>
      <w:proofErr w:type="spellEnd"/>
      <w:r w:rsidRPr="008F2EEA">
        <w:rPr>
          <w:rFonts w:ascii="Times New Roman" w:hAnsi="Times New Roman" w:cs="Times New Roman"/>
          <w:sz w:val="24"/>
          <w:szCs w:val="24"/>
        </w:rPr>
        <w:t xml:space="preserve"> генні мутації виявляються на молекулярному, клі</w:t>
      </w:r>
      <w:r w:rsidRPr="008F2EEA">
        <w:rPr>
          <w:rFonts w:ascii="Times New Roman" w:hAnsi="Times New Roman" w:cs="Times New Roman"/>
          <w:sz w:val="24"/>
          <w:szCs w:val="24"/>
        </w:rPr>
        <w:softHyphen/>
        <w:t xml:space="preserve">пі </w:t>
      </w:r>
      <w:r w:rsidRPr="008F2EEA">
        <w:rPr>
          <w:rFonts w:ascii="Times New Roman" w:hAnsi="Times New Roman" w:cs="Times New Roman"/>
          <w:sz w:val="24"/>
          <w:szCs w:val="24"/>
          <w:lang w:val="ru-RU" w:eastAsia="ru-RU" w:bidi="ru-RU"/>
        </w:rPr>
        <w:t xml:space="preserve">иному, </w:t>
      </w:r>
      <w:r w:rsidRPr="008F2EEA">
        <w:rPr>
          <w:rFonts w:ascii="Times New Roman" w:hAnsi="Times New Roman" w:cs="Times New Roman"/>
          <w:sz w:val="24"/>
          <w:szCs w:val="24"/>
        </w:rPr>
        <w:t>тканинному й органному рівнях.</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Під час старіння у більшості тканин відбувається атрофія клітин і навіть цілих структур, особливо це помітно в тканинах, що не відновлюються, насамперед у центральній нервовій сис</w:t>
      </w:r>
      <w:r w:rsidRPr="008F2EEA">
        <w:rPr>
          <w:rFonts w:ascii="Times New Roman" w:hAnsi="Times New Roman" w:cs="Times New Roman"/>
          <w:sz w:val="24"/>
          <w:szCs w:val="24"/>
        </w:rPr>
        <w:softHyphen/>
        <w:t>темі. Кількість периферійних нервових волокон людини змен</w:t>
      </w:r>
      <w:r w:rsidRPr="008F2EEA">
        <w:rPr>
          <w:rFonts w:ascii="Times New Roman" w:hAnsi="Times New Roman" w:cs="Times New Roman"/>
          <w:sz w:val="24"/>
          <w:szCs w:val="24"/>
        </w:rPr>
        <w:softHyphen/>
        <w:t>шується на 20 % до 90-літнього віку, найбільше атрофуються клітини кори великого мозку. Ця втрата нейронів є головною причиною зниження розумових здібностей людей похилого та старечого віку, хоча деякий ефект має і зниження постачання кисню. Також для багатьох тканин характерні відкладення інертних та потенційно шкідливих речовин. Наприклад, піг</w:t>
      </w:r>
      <w:r w:rsidRPr="008F2EEA">
        <w:rPr>
          <w:rFonts w:ascii="Times New Roman" w:hAnsi="Times New Roman" w:cs="Times New Roman"/>
          <w:sz w:val="24"/>
          <w:szCs w:val="24"/>
        </w:rPr>
        <w:softHyphen/>
        <w:t xml:space="preserve">мент </w:t>
      </w:r>
      <w:proofErr w:type="spellStart"/>
      <w:r w:rsidRPr="008F2EEA">
        <w:rPr>
          <w:rFonts w:ascii="Times New Roman" w:hAnsi="Times New Roman" w:cs="Times New Roman"/>
          <w:sz w:val="24"/>
          <w:szCs w:val="24"/>
        </w:rPr>
        <w:t>ліпофусцин</w:t>
      </w:r>
      <w:proofErr w:type="spellEnd"/>
      <w:r w:rsidRPr="008F2EEA">
        <w:rPr>
          <w:rFonts w:ascii="Times New Roman" w:hAnsi="Times New Roman" w:cs="Times New Roman"/>
          <w:sz w:val="24"/>
          <w:szCs w:val="24"/>
        </w:rPr>
        <w:t>, відсутній у молодості, у старості становить до З % маси серцевого м’яза, відкладення його у кровоносних су</w:t>
      </w:r>
      <w:r w:rsidRPr="008F2EEA">
        <w:rPr>
          <w:rFonts w:ascii="Times New Roman" w:hAnsi="Times New Roman" w:cs="Times New Roman"/>
          <w:sz w:val="24"/>
          <w:szCs w:val="24"/>
        </w:rPr>
        <w:softHyphen/>
        <w:t>динах спричинює атеросклероз.</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Помітні зміни в ендокринній системі, яка уповільнює від</w:t>
      </w:r>
      <w:r w:rsidRPr="008F2EEA">
        <w:rPr>
          <w:rFonts w:ascii="Times New Roman" w:hAnsi="Times New Roman" w:cs="Times New Roman"/>
          <w:sz w:val="24"/>
          <w:szCs w:val="24"/>
        </w:rPr>
        <w:softHyphen/>
        <w:t>повідь на зміни зовнішнього середовища, організм стає ураз</w:t>
      </w:r>
      <w:r w:rsidRPr="008F2EEA">
        <w:rPr>
          <w:rFonts w:ascii="Times New Roman" w:hAnsi="Times New Roman" w:cs="Times New Roman"/>
          <w:sz w:val="24"/>
          <w:szCs w:val="24"/>
        </w:rPr>
        <w:softHyphen/>
        <w:t>ливішим до будь-яких несприятливих факторів (стресу). Через старіння імунної системи збі</w:t>
      </w:r>
      <w:r w:rsidR="00711DC4">
        <w:rPr>
          <w:rFonts w:ascii="Times New Roman" w:hAnsi="Times New Roman" w:cs="Times New Roman"/>
          <w:sz w:val="24"/>
          <w:szCs w:val="24"/>
        </w:rPr>
        <w:t xml:space="preserve">льшується ймовірність </w:t>
      </w:r>
      <w:proofErr w:type="spellStart"/>
      <w:r w:rsidR="00711DC4">
        <w:rPr>
          <w:rFonts w:ascii="Times New Roman" w:hAnsi="Times New Roman" w:cs="Times New Roman"/>
          <w:sz w:val="24"/>
          <w:szCs w:val="24"/>
        </w:rPr>
        <w:t>аутоіму</w:t>
      </w:r>
      <w:r w:rsidR="00711DC4" w:rsidRPr="008F2EEA">
        <w:rPr>
          <w:rFonts w:ascii="Times New Roman" w:hAnsi="Times New Roman" w:cs="Times New Roman"/>
          <w:sz w:val="24"/>
          <w:szCs w:val="24"/>
        </w:rPr>
        <w:t>нних</w:t>
      </w:r>
      <w:proofErr w:type="spellEnd"/>
      <w:r w:rsidRPr="008F2EEA">
        <w:rPr>
          <w:rFonts w:ascii="Times New Roman" w:hAnsi="Times New Roman" w:cs="Times New Roman"/>
          <w:sz w:val="24"/>
          <w:szCs w:val="24"/>
        </w:rPr>
        <w:t xml:space="preserve"> реакцій при загальному з</w:t>
      </w:r>
      <w:r w:rsidR="00711DC4">
        <w:rPr>
          <w:rFonts w:ascii="Times New Roman" w:hAnsi="Times New Roman" w:cs="Times New Roman"/>
          <w:sz w:val="24"/>
          <w:szCs w:val="24"/>
        </w:rPr>
        <w:t xml:space="preserve">ниженні активності </w:t>
      </w:r>
      <w:proofErr w:type="spellStart"/>
      <w:r w:rsidR="00711DC4">
        <w:rPr>
          <w:rFonts w:ascii="Times New Roman" w:hAnsi="Times New Roman" w:cs="Times New Roman"/>
          <w:sz w:val="24"/>
          <w:szCs w:val="24"/>
        </w:rPr>
        <w:t>тимус-залеж</w:t>
      </w:r>
      <w:r w:rsidRPr="008F2EEA">
        <w:rPr>
          <w:rFonts w:ascii="Times New Roman" w:hAnsi="Times New Roman" w:cs="Times New Roman"/>
          <w:sz w:val="24"/>
          <w:szCs w:val="24"/>
        </w:rPr>
        <w:t>ної</w:t>
      </w:r>
      <w:proofErr w:type="spellEnd"/>
      <w:r w:rsidRPr="008F2EEA">
        <w:rPr>
          <w:rFonts w:ascii="Times New Roman" w:hAnsi="Times New Roman" w:cs="Times New Roman"/>
          <w:sz w:val="24"/>
          <w:szCs w:val="24"/>
        </w:rPr>
        <w:t xml:space="preserve"> підсистеми. У результаті збільшується ймовірність розвит</w:t>
      </w:r>
      <w:r w:rsidRPr="008F2EEA">
        <w:rPr>
          <w:rFonts w:ascii="Times New Roman" w:hAnsi="Times New Roman" w:cs="Times New Roman"/>
          <w:sz w:val="24"/>
          <w:szCs w:val="24"/>
        </w:rPr>
        <w:softHyphen/>
        <w:t xml:space="preserve">ку ракових клітин, виникає ризик </w:t>
      </w:r>
      <w:r w:rsidR="00711DC4" w:rsidRPr="008F2EEA">
        <w:rPr>
          <w:rFonts w:ascii="Times New Roman" w:hAnsi="Times New Roman" w:cs="Times New Roman"/>
          <w:sz w:val="24"/>
          <w:szCs w:val="24"/>
        </w:rPr>
        <w:t>автоімунних</w:t>
      </w:r>
      <w:r w:rsidRPr="008F2EEA">
        <w:rPr>
          <w:rFonts w:ascii="Times New Roman" w:hAnsi="Times New Roman" w:cs="Times New Roman"/>
          <w:sz w:val="24"/>
          <w:szCs w:val="24"/>
        </w:rPr>
        <w:t xml:space="preserve"> хвороб.</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Важливим для виживання клітини є кругообіг білків, для якого характерним є критичне усунення пошкоджених та зай</w:t>
      </w:r>
      <w:r w:rsidRPr="008F2EEA">
        <w:rPr>
          <w:rFonts w:ascii="Times New Roman" w:hAnsi="Times New Roman" w:cs="Times New Roman"/>
          <w:sz w:val="24"/>
          <w:szCs w:val="24"/>
        </w:rPr>
        <w:softHyphen/>
        <w:t xml:space="preserve">вих білків. Окиснені та </w:t>
      </w:r>
      <w:proofErr w:type="spellStart"/>
      <w:r w:rsidRPr="008F2EEA">
        <w:rPr>
          <w:rFonts w:ascii="Times New Roman" w:hAnsi="Times New Roman" w:cs="Times New Roman"/>
          <w:sz w:val="24"/>
          <w:szCs w:val="24"/>
        </w:rPr>
        <w:t>карбонільовані</w:t>
      </w:r>
      <w:proofErr w:type="spellEnd"/>
      <w:r w:rsidRPr="008F2EEA">
        <w:rPr>
          <w:rFonts w:ascii="Times New Roman" w:hAnsi="Times New Roman" w:cs="Times New Roman"/>
          <w:sz w:val="24"/>
          <w:szCs w:val="24"/>
        </w:rPr>
        <w:t xml:space="preserve"> білки є типовим наслід</w:t>
      </w:r>
      <w:r w:rsidRPr="008F2EEA">
        <w:rPr>
          <w:rFonts w:ascii="Times New Roman" w:hAnsi="Times New Roman" w:cs="Times New Roman"/>
          <w:sz w:val="24"/>
          <w:szCs w:val="24"/>
        </w:rPr>
        <w:softHyphen/>
        <w:t>ком впливу активних форм кисню, що утворюються в резуль</w:t>
      </w:r>
      <w:r w:rsidRPr="008F2EEA">
        <w:rPr>
          <w:rFonts w:ascii="Times New Roman" w:hAnsi="Times New Roman" w:cs="Times New Roman"/>
          <w:sz w:val="24"/>
          <w:szCs w:val="24"/>
        </w:rPr>
        <w:softHyphen/>
        <w:t>таті багатьох метаболічних процесів клітини та часто пере</w:t>
      </w:r>
      <w:r w:rsidRPr="008F2EEA">
        <w:rPr>
          <w:rFonts w:ascii="Times New Roman" w:hAnsi="Times New Roman" w:cs="Times New Roman"/>
          <w:sz w:val="24"/>
          <w:szCs w:val="24"/>
        </w:rPr>
        <w:softHyphen/>
        <w:t xml:space="preserve">шкоджають коректній роботі білка. Проте механізми репарації не завжди можуть розпізнати пошкоджені білки та стають менш ефективними з віком за рахунок зниження активності </w:t>
      </w:r>
      <w:proofErr w:type="spellStart"/>
      <w:r w:rsidRPr="008F2EEA">
        <w:rPr>
          <w:rFonts w:ascii="Times New Roman" w:hAnsi="Times New Roman" w:cs="Times New Roman"/>
          <w:sz w:val="24"/>
          <w:szCs w:val="24"/>
        </w:rPr>
        <w:t>протеаз</w:t>
      </w:r>
      <w:proofErr w:type="spellEnd"/>
      <w:r w:rsidRPr="008F2EEA">
        <w:rPr>
          <w:rFonts w:ascii="Times New Roman" w:hAnsi="Times New Roman" w:cs="Times New Roman"/>
          <w:sz w:val="24"/>
          <w:szCs w:val="24"/>
        </w:rPr>
        <w:t>.</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Згідно із сучасними поглядами, клітина старіє через накопи</w:t>
      </w:r>
      <w:r w:rsidRPr="008F2EEA">
        <w:rPr>
          <w:rFonts w:ascii="Times New Roman" w:hAnsi="Times New Roman" w:cs="Times New Roman"/>
          <w:sz w:val="24"/>
          <w:szCs w:val="24"/>
        </w:rPr>
        <w:softHyphen/>
        <w:t>чення пошкоджень. Швидкість цього накопичення визначаєть</w:t>
      </w:r>
      <w:r w:rsidRPr="008F2EEA">
        <w:rPr>
          <w:rFonts w:ascii="Times New Roman" w:hAnsi="Times New Roman" w:cs="Times New Roman"/>
          <w:sz w:val="24"/>
          <w:szCs w:val="24"/>
        </w:rPr>
        <w:softHyphen/>
        <w:t>ся насамперед генетично визначеними витратами на ремонт та підтримку клітинних структур, які у свою чергу визначаються організмом для задовольняння своїх еколо</w:t>
      </w:r>
      <w:r w:rsidR="00711DC4">
        <w:rPr>
          <w:rFonts w:ascii="Times New Roman" w:hAnsi="Times New Roman" w:cs="Times New Roman"/>
          <w:sz w:val="24"/>
          <w:szCs w:val="24"/>
        </w:rPr>
        <w:t xml:space="preserve">гічних потреб. </w:t>
      </w:r>
      <w:proofErr w:type="spellStart"/>
      <w:r w:rsidR="00711DC4">
        <w:rPr>
          <w:rFonts w:ascii="Times New Roman" w:hAnsi="Times New Roman" w:cs="Times New Roman"/>
          <w:sz w:val="24"/>
          <w:szCs w:val="24"/>
        </w:rPr>
        <w:t>Дов</w:t>
      </w:r>
      <w:r w:rsidRPr="008F2EEA">
        <w:rPr>
          <w:rFonts w:ascii="Times New Roman" w:hAnsi="Times New Roman" w:cs="Times New Roman"/>
          <w:sz w:val="24"/>
          <w:szCs w:val="24"/>
        </w:rPr>
        <w:t>гоживучі</w:t>
      </w:r>
      <w:proofErr w:type="spellEnd"/>
      <w:r w:rsidRPr="008F2EEA">
        <w:rPr>
          <w:rFonts w:ascii="Times New Roman" w:hAnsi="Times New Roman" w:cs="Times New Roman"/>
          <w:sz w:val="24"/>
          <w:szCs w:val="24"/>
        </w:rPr>
        <w:t xml:space="preserve"> організми мають більші витрати (інколи повільніший метаболізм), що призводить до повільнішого накопичення пошкоджень. Для боротьби з ризиком, який створюють пошкод</w:t>
      </w:r>
      <w:r w:rsidRPr="008F2EEA">
        <w:rPr>
          <w:rFonts w:ascii="Times New Roman" w:hAnsi="Times New Roman" w:cs="Times New Roman"/>
          <w:sz w:val="24"/>
          <w:szCs w:val="24"/>
        </w:rPr>
        <w:softHyphen/>
        <w:t>жені клітини, організм має систему механізмів, які часто залу</w:t>
      </w:r>
      <w:r w:rsidRPr="008F2EEA">
        <w:rPr>
          <w:rFonts w:ascii="Times New Roman" w:hAnsi="Times New Roman" w:cs="Times New Roman"/>
          <w:sz w:val="24"/>
          <w:szCs w:val="24"/>
        </w:rPr>
        <w:softHyphen/>
        <w:t>чають інший ряд компромісів.</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Потрібно чітко розрізняти поняття </w:t>
      </w:r>
      <w:proofErr w:type="spellStart"/>
      <w:r w:rsidRPr="008F2EEA">
        <w:rPr>
          <w:rFonts w:ascii="Times New Roman" w:hAnsi="Times New Roman" w:cs="Times New Roman"/>
          <w:sz w:val="24"/>
          <w:szCs w:val="24"/>
        </w:rPr>
        <w:t>“старіння”</w:t>
      </w:r>
      <w:proofErr w:type="spellEnd"/>
      <w:r w:rsidRPr="008F2EEA">
        <w:rPr>
          <w:rFonts w:ascii="Times New Roman" w:hAnsi="Times New Roman" w:cs="Times New Roman"/>
          <w:sz w:val="24"/>
          <w:szCs w:val="24"/>
        </w:rPr>
        <w:t xml:space="preserve"> і </w:t>
      </w:r>
      <w:proofErr w:type="spellStart"/>
      <w:r w:rsidRPr="008F2EEA">
        <w:rPr>
          <w:rFonts w:ascii="Times New Roman" w:hAnsi="Times New Roman" w:cs="Times New Roman"/>
          <w:sz w:val="24"/>
          <w:szCs w:val="24"/>
        </w:rPr>
        <w:t>“старість”</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“причини”</w:t>
      </w:r>
      <w:proofErr w:type="spellEnd"/>
      <w:r w:rsidRPr="008F2EEA">
        <w:rPr>
          <w:rFonts w:ascii="Times New Roman" w:hAnsi="Times New Roman" w:cs="Times New Roman"/>
          <w:sz w:val="24"/>
          <w:szCs w:val="24"/>
        </w:rPr>
        <w:t xml:space="preserve"> і </w:t>
      </w:r>
      <w:proofErr w:type="spellStart"/>
      <w:r w:rsidRPr="008F2EEA">
        <w:rPr>
          <w:rFonts w:ascii="Times New Roman" w:hAnsi="Times New Roman" w:cs="Times New Roman"/>
          <w:sz w:val="24"/>
          <w:szCs w:val="24"/>
        </w:rPr>
        <w:t>“наслідок”</w:t>
      </w:r>
      <w:proofErr w:type="spellEnd"/>
      <w:r w:rsidRPr="008F2EEA">
        <w:rPr>
          <w:rFonts w:ascii="Times New Roman" w:hAnsi="Times New Roman" w:cs="Times New Roman"/>
          <w:sz w:val="24"/>
          <w:szCs w:val="24"/>
        </w:rPr>
        <w:t xml:space="preserve">. </w:t>
      </w:r>
      <w:r w:rsidRPr="008F2EEA">
        <w:rPr>
          <w:rStyle w:val="a7"/>
          <w:rFonts w:ascii="Times New Roman" w:hAnsi="Times New Roman" w:cs="Times New Roman"/>
          <w:sz w:val="24"/>
          <w:szCs w:val="24"/>
        </w:rPr>
        <w:t>Старість</w:t>
      </w:r>
      <w:r w:rsidRPr="008F2EEA">
        <w:rPr>
          <w:rFonts w:ascii="Times New Roman" w:hAnsi="Times New Roman" w:cs="Times New Roman"/>
          <w:sz w:val="24"/>
          <w:szCs w:val="24"/>
        </w:rPr>
        <w:t xml:space="preserve"> настає закономірно, як за</w:t>
      </w:r>
      <w:r w:rsidRPr="008F2EEA">
        <w:rPr>
          <w:rFonts w:ascii="Times New Roman" w:hAnsi="Times New Roman" w:cs="Times New Roman"/>
          <w:sz w:val="24"/>
          <w:szCs w:val="24"/>
        </w:rPr>
        <w:softHyphen/>
        <w:t xml:space="preserve">ключний період вікового розвитку. </w:t>
      </w:r>
      <w:r w:rsidRPr="008F2EEA">
        <w:rPr>
          <w:rStyle w:val="a7"/>
          <w:rFonts w:ascii="Times New Roman" w:hAnsi="Times New Roman" w:cs="Times New Roman"/>
          <w:sz w:val="24"/>
          <w:szCs w:val="24"/>
        </w:rPr>
        <w:t>Старіння</w:t>
      </w:r>
      <w:r w:rsidRPr="008F2EEA">
        <w:rPr>
          <w:rFonts w:ascii="Times New Roman" w:hAnsi="Times New Roman" w:cs="Times New Roman"/>
          <w:sz w:val="24"/>
          <w:szCs w:val="24"/>
        </w:rPr>
        <w:t xml:space="preserve"> — це руйнівний процес, що розвивається внаслідок наростаючої з віком, руйнів</w:t>
      </w:r>
      <w:r w:rsidRPr="008F2EEA">
        <w:rPr>
          <w:rFonts w:ascii="Times New Roman" w:hAnsi="Times New Roman" w:cs="Times New Roman"/>
          <w:sz w:val="24"/>
          <w:szCs w:val="24"/>
        </w:rPr>
        <w:softHyphen/>
        <w:t>ної дії екзогенних і ендогенних чинників, що призводять до не</w:t>
      </w:r>
      <w:r w:rsidRPr="008F2EEA">
        <w:rPr>
          <w:rFonts w:ascii="Times New Roman" w:hAnsi="Times New Roman" w:cs="Times New Roman"/>
          <w:sz w:val="24"/>
          <w:szCs w:val="24"/>
        </w:rPr>
        <w:softHyphen/>
        <w:t>достатності фізіологічних функцій організму. Старіння пород</w:t>
      </w:r>
      <w:r w:rsidRPr="008F2EEA">
        <w:rPr>
          <w:rFonts w:ascii="Times New Roman" w:hAnsi="Times New Roman" w:cs="Times New Roman"/>
          <w:sz w:val="24"/>
          <w:szCs w:val="24"/>
        </w:rPr>
        <w:softHyphen/>
        <w:t>жує обмеження пристосувальних можливостей організму, при</w:t>
      </w:r>
      <w:r w:rsidRPr="008F2EEA">
        <w:rPr>
          <w:rFonts w:ascii="Times New Roman" w:hAnsi="Times New Roman" w:cs="Times New Roman"/>
          <w:sz w:val="24"/>
          <w:szCs w:val="24"/>
        </w:rPr>
        <w:softHyphen/>
        <w:t>зводить до вікової патології. Чинники довкілля, що беруть безпосередню участь у розвитку старіння, спонукають до пошу</w:t>
      </w:r>
      <w:r w:rsidRPr="008F2EEA">
        <w:rPr>
          <w:rFonts w:ascii="Times New Roman" w:hAnsi="Times New Roman" w:cs="Times New Roman"/>
          <w:sz w:val="24"/>
          <w:szCs w:val="24"/>
        </w:rPr>
        <w:softHyphen/>
        <w:t>ку оптимального способу життя, екологічних умов, які допома</w:t>
      </w:r>
      <w:r w:rsidRPr="008F2EEA">
        <w:rPr>
          <w:rFonts w:ascii="Times New Roman" w:hAnsi="Times New Roman" w:cs="Times New Roman"/>
          <w:sz w:val="24"/>
          <w:szCs w:val="24"/>
        </w:rPr>
        <w:softHyphen/>
        <w:t xml:space="preserve">гають уповільнити темпи старіння, впливають на біологічні процеси, тривалість життя. Упродовж еволюції нарівні зі старінням виник і </w:t>
      </w:r>
      <w:proofErr w:type="spellStart"/>
      <w:r w:rsidRPr="008F2EEA">
        <w:rPr>
          <w:rFonts w:ascii="Times New Roman" w:hAnsi="Times New Roman" w:cs="Times New Roman"/>
          <w:sz w:val="24"/>
          <w:szCs w:val="24"/>
        </w:rPr>
        <w:t>вітаукт</w:t>
      </w:r>
      <w:proofErr w:type="spellEnd"/>
      <w:r w:rsidRPr="008F2EEA">
        <w:rPr>
          <w:rFonts w:ascii="Times New Roman" w:hAnsi="Times New Roman" w:cs="Times New Roman"/>
          <w:sz w:val="24"/>
          <w:szCs w:val="24"/>
        </w:rPr>
        <w:t xml:space="preserve">. </w:t>
      </w:r>
      <w:proofErr w:type="spellStart"/>
      <w:r w:rsidRPr="008F2EEA">
        <w:rPr>
          <w:rStyle w:val="a7"/>
          <w:rFonts w:ascii="Times New Roman" w:hAnsi="Times New Roman" w:cs="Times New Roman"/>
          <w:sz w:val="24"/>
          <w:szCs w:val="24"/>
        </w:rPr>
        <w:t>Вітаукт</w:t>
      </w:r>
      <w:proofErr w:type="spellEnd"/>
      <w:r w:rsidRPr="008F2EEA">
        <w:rPr>
          <w:rFonts w:ascii="Times New Roman" w:hAnsi="Times New Roman" w:cs="Times New Roman"/>
          <w:sz w:val="24"/>
          <w:szCs w:val="24"/>
        </w:rPr>
        <w:t xml:space="preserve"> — процес, що стабілізує життєдіяльність організму, підвищує його надійність, запобі</w:t>
      </w:r>
      <w:r w:rsidRPr="008F2EEA">
        <w:rPr>
          <w:rFonts w:ascii="Times New Roman" w:hAnsi="Times New Roman" w:cs="Times New Roman"/>
          <w:sz w:val="24"/>
          <w:szCs w:val="24"/>
        </w:rPr>
        <w:softHyphen/>
        <w:t>гає пошкодженню живих систем з віком і збільшує тривалість життя. Таким чином, віковий розвиток — онтогенез — є ре</w:t>
      </w:r>
      <w:r w:rsidRPr="008F2EEA">
        <w:rPr>
          <w:rFonts w:ascii="Times New Roman" w:hAnsi="Times New Roman" w:cs="Times New Roman"/>
          <w:sz w:val="24"/>
          <w:szCs w:val="24"/>
        </w:rPr>
        <w:softHyphen/>
        <w:t>зультатом поєднання двох протилежних процесів: старін</w:t>
      </w:r>
      <w:r w:rsidR="00711DC4">
        <w:rPr>
          <w:rFonts w:ascii="Times New Roman" w:hAnsi="Times New Roman" w:cs="Times New Roman"/>
          <w:sz w:val="24"/>
          <w:szCs w:val="24"/>
        </w:rPr>
        <w:t xml:space="preserve">ня і </w:t>
      </w:r>
      <w:proofErr w:type="spellStart"/>
      <w:r w:rsidR="00711DC4">
        <w:rPr>
          <w:rFonts w:ascii="Times New Roman" w:hAnsi="Times New Roman" w:cs="Times New Roman"/>
          <w:sz w:val="24"/>
          <w:szCs w:val="24"/>
        </w:rPr>
        <w:t>ві</w:t>
      </w:r>
      <w:r w:rsidRPr="008F2EEA">
        <w:rPr>
          <w:rFonts w:ascii="Times New Roman" w:hAnsi="Times New Roman" w:cs="Times New Roman"/>
          <w:sz w:val="24"/>
          <w:szCs w:val="24"/>
        </w:rPr>
        <w:t>таукта</w:t>
      </w:r>
      <w:proofErr w:type="spellEnd"/>
      <w:r w:rsidRPr="008F2EEA">
        <w:rPr>
          <w:rFonts w:ascii="Times New Roman" w:hAnsi="Times New Roman" w:cs="Times New Roman"/>
          <w:sz w:val="24"/>
          <w:szCs w:val="24"/>
        </w:rPr>
        <w:t>. їх взаємозв’язок визначає особливості видової та індиві</w:t>
      </w:r>
      <w:r w:rsidRPr="008F2EEA">
        <w:rPr>
          <w:rFonts w:ascii="Times New Roman" w:hAnsi="Times New Roman" w:cs="Times New Roman"/>
          <w:sz w:val="24"/>
          <w:szCs w:val="24"/>
        </w:rPr>
        <w:softHyphen/>
        <w:t xml:space="preserve">дуальної тривалості життя. Вікові періоди не мають чітких меж, зі збільшенням тривалості життя змінились уявлення про час настання старості. За класифікацією ВООЗ вік 45—59 років вважається </w:t>
      </w:r>
      <w:r w:rsidRPr="008F2EEA">
        <w:rPr>
          <w:rStyle w:val="a7"/>
          <w:rFonts w:ascii="Times New Roman" w:hAnsi="Times New Roman" w:cs="Times New Roman"/>
          <w:sz w:val="24"/>
          <w:szCs w:val="24"/>
        </w:rPr>
        <w:t>середнім,</w:t>
      </w:r>
      <w:r w:rsidRPr="008F2EEA">
        <w:rPr>
          <w:rFonts w:ascii="Times New Roman" w:hAnsi="Times New Roman" w:cs="Times New Roman"/>
          <w:sz w:val="24"/>
          <w:szCs w:val="24"/>
        </w:rPr>
        <w:t xml:space="preserve"> 60—74 — </w:t>
      </w:r>
      <w:r w:rsidRPr="008F2EEA">
        <w:rPr>
          <w:rStyle w:val="a7"/>
          <w:rFonts w:ascii="Times New Roman" w:hAnsi="Times New Roman" w:cs="Times New Roman"/>
          <w:sz w:val="24"/>
          <w:szCs w:val="24"/>
        </w:rPr>
        <w:t>похилим,</w:t>
      </w:r>
      <w:r w:rsidRPr="008F2EEA">
        <w:rPr>
          <w:rFonts w:ascii="Times New Roman" w:hAnsi="Times New Roman" w:cs="Times New Roman"/>
          <w:sz w:val="24"/>
          <w:szCs w:val="24"/>
        </w:rPr>
        <w:t xml:space="preserve"> 75 років і більше — </w:t>
      </w:r>
      <w:r w:rsidRPr="008F2EEA">
        <w:rPr>
          <w:rStyle w:val="a7"/>
          <w:rFonts w:ascii="Times New Roman" w:hAnsi="Times New Roman" w:cs="Times New Roman"/>
          <w:sz w:val="24"/>
          <w:szCs w:val="24"/>
        </w:rPr>
        <w:t>старечим,</w:t>
      </w:r>
      <w:r w:rsidRPr="008F2EEA">
        <w:rPr>
          <w:rFonts w:ascii="Times New Roman" w:hAnsi="Times New Roman" w:cs="Times New Roman"/>
          <w:sz w:val="24"/>
          <w:szCs w:val="24"/>
        </w:rPr>
        <w:t xml:space="preserve"> понад 90 років — вік </w:t>
      </w:r>
      <w:r w:rsidRPr="008F2EEA">
        <w:rPr>
          <w:rStyle w:val="a7"/>
          <w:rFonts w:ascii="Times New Roman" w:hAnsi="Times New Roman" w:cs="Times New Roman"/>
          <w:sz w:val="24"/>
          <w:szCs w:val="24"/>
        </w:rPr>
        <w:t>довгожителів.</w:t>
      </w:r>
      <w:r w:rsidRPr="008F2EEA">
        <w:rPr>
          <w:rFonts w:ascii="Times New Roman" w:hAnsi="Times New Roman" w:cs="Times New Roman"/>
          <w:sz w:val="24"/>
          <w:szCs w:val="24"/>
        </w:rPr>
        <w:t xml:space="preserve"> Процеси старін</w:t>
      </w:r>
      <w:r w:rsidRPr="008F2EEA">
        <w:rPr>
          <w:rFonts w:ascii="Times New Roman" w:hAnsi="Times New Roman" w:cs="Times New Roman"/>
          <w:sz w:val="24"/>
          <w:szCs w:val="24"/>
        </w:rPr>
        <w:softHyphen/>
        <w:t xml:space="preserve">ня і </w:t>
      </w:r>
      <w:proofErr w:type="spellStart"/>
      <w:r w:rsidRPr="008F2EEA">
        <w:rPr>
          <w:rFonts w:ascii="Times New Roman" w:hAnsi="Times New Roman" w:cs="Times New Roman"/>
          <w:sz w:val="24"/>
          <w:szCs w:val="24"/>
        </w:rPr>
        <w:t>вітаукта</w:t>
      </w:r>
      <w:proofErr w:type="spellEnd"/>
      <w:r w:rsidRPr="008F2EEA">
        <w:rPr>
          <w:rFonts w:ascii="Times New Roman" w:hAnsi="Times New Roman" w:cs="Times New Roman"/>
          <w:sz w:val="24"/>
          <w:szCs w:val="24"/>
        </w:rPr>
        <w:t xml:space="preserve"> виникають разом із зародженням організму, зміна їх взаємовідношення розділяє весь індивідуальний розвиток на три періоди: </w:t>
      </w:r>
      <w:r w:rsidRPr="008F2EEA">
        <w:rPr>
          <w:rFonts w:ascii="Times New Roman" w:hAnsi="Times New Roman" w:cs="Times New Roman"/>
          <w:sz w:val="24"/>
          <w:szCs w:val="24"/>
        </w:rPr>
        <w:lastRenderedPageBreak/>
        <w:t xml:space="preserve">прогресивний, стабільний, </w:t>
      </w:r>
      <w:proofErr w:type="spellStart"/>
      <w:r w:rsidRPr="008F2EEA">
        <w:rPr>
          <w:rFonts w:ascii="Times New Roman" w:hAnsi="Times New Roman" w:cs="Times New Roman"/>
          <w:sz w:val="24"/>
          <w:szCs w:val="24"/>
        </w:rPr>
        <w:t>деградаційний</w:t>
      </w:r>
      <w:proofErr w:type="spellEnd"/>
      <w:r w:rsidRPr="008F2EEA">
        <w:rPr>
          <w:rFonts w:ascii="Times New Roman" w:hAnsi="Times New Roman" w:cs="Times New Roman"/>
          <w:sz w:val="24"/>
          <w:szCs w:val="24"/>
        </w:rPr>
        <w:t>. Слід розрізняти кален</w:t>
      </w:r>
      <w:r w:rsidRPr="008F2EEA">
        <w:rPr>
          <w:rFonts w:ascii="Times New Roman" w:hAnsi="Times New Roman" w:cs="Times New Roman"/>
          <w:sz w:val="24"/>
          <w:szCs w:val="24"/>
        </w:rPr>
        <w:softHyphen/>
        <w:t>дарний (кількість прожитого часу) і біо</w:t>
      </w:r>
      <w:r w:rsidRPr="008F2EEA">
        <w:rPr>
          <w:rFonts w:ascii="Times New Roman" w:hAnsi="Times New Roman" w:cs="Times New Roman"/>
          <w:sz w:val="24"/>
          <w:szCs w:val="24"/>
        </w:rPr>
        <w:softHyphen/>
        <w:t>логічний вік. У різних людей темп старіння і тривалість їх майбутнього життя неоднакові, пристосувальні мож</w:t>
      </w:r>
      <w:r w:rsidRPr="008F2EEA">
        <w:rPr>
          <w:rFonts w:ascii="Times New Roman" w:hAnsi="Times New Roman" w:cs="Times New Roman"/>
          <w:sz w:val="24"/>
          <w:szCs w:val="24"/>
        </w:rPr>
        <w:softHyphen/>
        <w:t>ливості в тому самому віці істотно відріз</w:t>
      </w:r>
      <w:r w:rsidRPr="008F2EEA">
        <w:rPr>
          <w:rFonts w:ascii="Times New Roman" w:hAnsi="Times New Roman" w:cs="Times New Roman"/>
          <w:sz w:val="24"/>
          <w:szCs w:val="24"/>
        </w:rPr>
        <w:softHyphen/>
        <w:t>няються одні від одних.</w:t>
      </w:r>
    </w:p>
    <w:p w:rsidR="008F2EEA" w:rsidRPr="008F2EEA" w:rsidRDefault="008F2EEA" w:rsidP="00BB0B57">
      <w:pPr>
        <w:framePr w:h="2861" w:wrap="around" w:hAnchor="margin" w:x="265" w:y="11"/>
        <w:ind w:left="113" w:right="57" w:firstLine="1296"/>
        <w:jc w:val="center"/>
        <w:rPr>
          <w:rFonts w:ascii="Times New Roman" w:hAnsi="Times New Roman" w:cs="Times New Roman"/>
        </w:rPr>
      </w:pPr>
      <w:r w:rsidRPr="008F2EEA">
        <w:rPr>
          <w:rFonts w:ascii="Times New Roman" w:hAnsi="Times New Roman" w:cs="Times New Roman"/>
          <w:noProof/>
          <w:lang w:bidi="ar-SA"/>
        </w:rPr>
        <w:drawing>
          <wp:inline distT="0" distB="0" distL="0" distR="0">
            <wp:extent cx="1285875" cy="1819275"/>
            <wp:effectExtent l="19050" t="0" r="9525" b="0"/>
            <wp:docPr id="5" name="Рисунок 5" descr="E:\ГеронтологіЯ\книги і інше\скановано з книжки медсестринство\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ГеронтологіЯ\книги і інше\скановано з книжки медсестринство\media\image5.jpeg"/>
                    <pic:cNvPicPr>
                      <a:picLocks noChangeAspect="1" noChangeArrowheads="1"/>
                    </pic:cNvPicPr>
                  </pic:nvPicPr>
                  <pic:blipFill>
                    <a:blip r:embed="rId11" r:link="rId12" cstate="print"/>
                    <a:srcRect/>
                    <a:stretch>
                      <a:fillRect/>
                    </a:stretch>
                  </pic:blipFill>
                  <pic:spPr bwMode="auto">
                    <a:xfrm>
                      <a:off x="0" y="0"/>
                      <a:ext cx="1285875" cy="1819275"/>
                    </a:xfrm>
                    <a:prstGeom prst="rect">
                      <a:avLst/>
                    </a:prstGeom>
                    <a:noFill/>
                    <a:ln w="9525">
                      <a:noFill/>
                      <a:miter lim="800000"/>
                      <a:headEnd/>
                      <a:tailEnd/>
                    </a:ln>
                  </pic:spPr>
                </pic:pic>
              </a:graphicData>
            </a:graphic>
          </wp:inline>
        </w:drawing>
      </w:r>
    </w:p>
    <w:p w:rsidR="008F2EEA" w:rsidRPr="008F2EEA" w:rsidRDefault="008F2EEA" w:rsidP="00BB0B57">
      <w:pPr>
        <w:pStyle w:val="a4"/>
        <w:framePr w:h="2861" w:wrap="around" w:hAnchor="margin" w:x="265" w:y="11"/>
        <w:shd w:val="clear" w:color="auto" w:fill="auto"/>
        <w:spacing w:line="240" w:lineRule="auto"/>
        <w:ind w:left="113" w:right="57" w:firstLine="1296"/>
        <w:rPr>
          <w:rFonts w:ascii="Times New Roman" w:hAnsi="Times New Roman" w:cs="Times New Roman"/>
          <w:sz w:val="24"/>
          <w:szCs w:val="24"/>
        </w:rPr>
      </w:pPr>
      <w:r w:rsidRPr="008F2EEA">
        <w:rPr>
          <w:rStyle w:val="a6"/>
          <w:rFonts w:ascii="Times New Roman" w:hAnsi="Times New Roman" w:cs="Times New Roman"/>
          <w:spacing w:val="7"/>
          <w:sz w:val="24"/>
          <w:szCs w:val="24"/>
        </w:rPr>
        <w:t>Мал. 1.</w:t>
      </w:r>
      <w:r w:rsidRPr="008F2EEA">
        <w:rPr>
          <w:rStyle w:val="Exact"/>
          <w:rFonts w:ascii="Times New Roman" w:hAnsi="Times New Roman" w:cs="Times New Roman"/>
          <w:sz w:val="24"/>
          <w:szCs w:val="24"/>
        </w:rPr>
        <w:t xml:space="preserve"> </w:t>
      </w:r>
      <w:proofErr w:type="spellStart"/>
      <w:r w:rsidRPr="008F2EEA">
        <w:rPr>
          <w:rStyle w:val="Exact"/>
          <w:rFonts w:ascii="Times New Roman" w:hAnsi="Times New Roman" w:cs="Times New Roman"/>
          <w:sz w:val="24"/>
          <w:szCs w:val="24"/>
        </w:rPr>
        <w:t>Прогерія</w:t>
      </w:r>
      <w:proofErr w:type="spellEnd"/>
    </w:p>
    <w:p w:rsidR="00777611" w:rsidRDefault="008F2EEA" w:rsidP="00BB0B57">
      <w:pPr>
        <w:pStyle w:val="2"/>
        <w:shd w:val="clear" w:color="auto" w:fill="auto"/>
        <w:spacing w:line="240" w:lineRule="auto"/>
        <w:ind w:left="113" w:right="57" w:firstLine="0"/>
        <w:jc w:val="both"/>
        <w:rPr>
          <w:rFonts w:ascii="Times New Roman" w:hAnsi="Times New Roman" w:cs="Times New Roman"/>
          <w:sz w:val="24"/>
          <w:szCs w:val="24"/>
        </w:rPr>
      </w:pPr>
      <w:r w:rsidRPr="008F2EEA">
        <w:rPr>
          <w:rStyle w:val="a7"/>
          <w:rFonts w:ascii="Times New Roman" w:hAnsi="Times New Roman" w:cs="Times New Roman"/>
          <w:sz w:val="24"/>
          <w:szCs w:val="24"/>
        </w:rPr>
        <w:t>Біологічний вік</w:t>
      </w:r>
      <w:r w:rsidRPr="008F2EEA">
        <w:rPr>
          <w:rFonts w:ascii="Times New Roman" w:hAnsi="Times New Roman" w:cs="Times New Roman"/>
          <w:sz w:val="24"/>
          <w:szCs w:val="24"/>
        </w:rPr>
        <w:t xml:space="preserve"> — це міра старіння організму, його здоров’я, майбутня три</w:t>
      </w:r>
      <w:r w:rsidRPr="008F2EEA">
        <w:rPr>
          <w:rFonts w:ascii="Times New Roman" w:hAnsi="Times New Roman" w:cs="Times New Roman"/>
          <w:sz w:val="24"/>
          <w:szCs w:val="24"/>
        </w:rPr>
        <w:softHyphen/>
        <w:t>валість життя. Визначення біологічного віку є дуже важливим для розмежуван</w:t>
      </w:r>
      <w:r w:rsidRPr="008F2EEA">
        <w:rPr>
          <w:rFonts w:ascii="Times New Roman" w:hAnsi="Times New Roman" w:cs="Times New Roman"/>
          <w:sz w:val="24"/>
          <w:szCs w:val="24"/>
        </w:rPr>
        <w:softHyphen/>
        <w:t>ня фізіологічного і передчасного старін</w:t>
      </w:r>
      <w:r w:rsidRPr="008F2EEA">
        <w:rPr>
          <w:rFonts w:ascii="Times New Roman" w:hAnsi="Times New Roman" w:cs="Times New Roman"/>
          <w:sz w:val="24"/>
          <w:szCs w:val="24"/>
        </w:rPr>
        <w:softHyphen/>
        <w:t>ня, розробки системи профілактичних заходів, соціального забезпечення людини, проведення пенсій</w:t>
      </w:r>
      <w:r w:rsidRPr="008F2EEA">
        <w:rPr>
          <w:rFonts w:ascii="Times New Roman" w:hAnsi="Times New Roman" w:cs="Times New Roman"/>
          <w:sz w:val="24"/>
          <w:szCs w:val="24"/>
        </w:rPr>
        <w:softHyphen/>
        <w:t>ної політики тощо. Що більше календарний вік випереджає біо</w:t>
      </w:r>
      <w:r w:rsidRPr="008F2EEA">
        <w:rPr>
          <w:rFonts w:ascii="Times New Roman" w:hAnsi="Times New Roman" w:cs="Times New Roman"/>
          <w:sz w:val="24"/>
          <w:szCs w:val="24"/>
        </w:rPr>
        <w:softHyphen/>
        <w:t>логічний, то повільніший темп старіння, то довшою повинна бути тривалість життя. Існують загальні закономірності і фун</w:t>
      </w:r>
      <w:r w:rsidRPr="008F2EEA">
        <w:rPr>
          <w:rFonts w:ascii="Times New Roman" w:hAnsi="Times New Roman" w:cs="Times New Roman"/>
          <w:sz w:val="24"/>
          <w:szCs w:val="24"/>
        </w:rPr>
        <w:softHyphen/>
        <w:t>даментальні механізми старіння тварин різних видів і окремих індивідів. Виділяють також видові та індивідуальні особливості старіння.</w:t>
      </w:r>
      <w:r w:rsidR="00777611" w:rsidRPr="00777611">
        <w:rPr>
          <w:rFonts w:ascii="Times New Roman" w:hAnsi="Times New Roman" w:cs="Times New Roman"/>
          <w:sz w:val="24"/>
          <w:szCs w:val="24"/>
        </w:rPr>
        <w:t xml:space="preserve"> </w:t>
      </w:r>
    </w:p>
    <w:p w:rsidR="00777611" w:rsidRDefault="00777611" w:rsidP="00BB0B57">
      <w:pPr>
        <w:pStyle w:val="2"/>
        <w:shd w:val="clear" w:color="auto" w:fill="auto"/>
        <w:spacing w:line="240" w:lineRule="auto"/>
        <w:ind w:left="113" w:right="57" w:firstLine="0"/>
        <w:jc w:val="both"/>
        <w:rPr>
          <w:rFonts w:ascii="Times New Roman" w:hAnsi="Times New Roman" w:cs="Times New Roman"/>
          <w:sz w:val="24"/>
          <w:szCs w:val="24"/>
        </w:rPr>
      </w:pPr>
    </w:p>
    <w:p w:rsidR="00777611" w:rsidRPr="00777611" w:rsidRDefault="00777611" w:rsidP="00BB0B57">
      <w:pPr>
        <w:pStyle w:val="2"/>
        <w:shd w:val="clear" w:color="auto" w:fill="auto"/>
        <w:spacing w:line="240" w:lineRule="auto"/>
        <w:ind w:left="113" w:right="57" w:firstLine="0"/>
        <w:jc w:val="both"/>
        <w:rPr>
          <w:rStyle w:val="a8"/>
          <w:rFonts w:ascii="Times New Roman" w:hAnsi="Times New Roman" w:cs="Times New Roman"/>
          <w:b/>
          <w:i w:val="0"/>
          <w:sz w:val="24"/>
          <w:szCs w:val="24"/>
        </w:rPr>
      </w:pPr>
      <w:r w:rsidRPr="00777611">
        <w:rPr>
          <w:rFonts w:ascii="Times New Roman" w:hAnsi="Times New Roman" w:cs="Times New Roman"/>
          <w:b/>
          <w:sz w:val="24"/>
          <w:szCs w:val="24"/>
        </w:rPr>
        <w:t>3.</w:t>
      </w:r>
      <w:r w:rsidRPr="00777611">
        <w:rPr>
          <w:rStyle w:val="a8"/>
          <w:rFonts w:ascii="Times New Roman" w:hAnsi="Times New Roman" w:cs="Times New Roman"/>
          <w:b/>
          <w:i w:val="0"/>
          <w:sz w:val="24"/>
          <w:szCs w:val="24"/>
        </w:rPr>
        <w:t>Фізіологічне і патологічне старіння.</w:t>
      </w:r>
    </w:p>
    <w:p w:rsid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p>
    <w:p w:rsidR="00777611" w:rsidRPr="008F2EEA" w:rsidRDefault="00777611" w:rsidP="00BB0B57">
      <w:pPr>
        <w:pStyle w:val="2"/>
        <w:shd w:val="clear" w:color="auto" w:fill="auto"/>
        <w:spacing w:line="240" w:lineRule="auto"/>
        <w:ind w:left="113" w:right="57" w:firstLine="1296"/>
        <w:jc w:val="both"/>
        <w:rPr>
          <w:rFonts w:ascii="Times New Roman" w:hAnsi="Times New Roman" w:cs="Times New Roman"/>
          <w:sz w:val="24"/>
          <w:szCs w:val="24"/>
        </w:rPr>
      </w:pP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 xml:space="preserve">У сучасній літературі з геронтології широкого вжитку набули терміни </w:t>
      </w:r>
      <w:proofErr w:type="spellStart"/>
      <w:r w:rsidRPr="008F2EEA">
        <w:rPr>
          <w:rFonts w:ascii="Times New Roman" w:hAnsi="Times New Roman" w:cs="Times New Roman"/>
          <w:sz w:val="24"/>
          <w:szCs w:val="24"/>
        </w:rPr>
        <w:t>“фізіологічне”</w:t>
      </w:r>
      <w:proofErr w:type="spellEnd"/>
      <w:r w:rsidRPr="008F2EEA">
        <w:rPr>
          <w:rFonts w:ascii="Times New Roman" w:hAnsi="Times New Roman" w:cs="Times New Roman"/>
          <w:sz w:val="24"/>
          <w:szCs w:val="24"/>
        </w:rPr>
        <w:t xml:space="preserve"> та </w:t>
      </w:r>
      <w:proofErr w:type="spellStart"/>
      <w:r w:rsidRPr="008F2EEA">
        <w:rPr>
          <w:rFonts w:ascii="Times New Roman" w:hAnsi="Times New Roman" w:cs="Times New Roman"/>
          <w:sz w:val="24"/>
          <w:szCs w:val="24"/>
        </w:rPr>
        <w:t>“прискорене”</w:t>
      </w:r>
      <w:proofErr w:type="spellEnd"/>
      <w:r w:rsidRPr="008F2EEA">
        <w:rPr>
          <w:rFonts w:ascii="Times New Roman" w:hAnsi="Times New Roman" w:cs="Times New Roman"/>
          <w:sz w:val="24"/>
          <w:szCs w:val="24"/>
        </w:rPr>
        <w:t xml:space="preserve"> старіння. Але питання про їх розподіл диску</w:t>
      </w:r>
      <w:r w:rsidRPr="008F2EEA">
        <w:rPr>
          <w:rFonts w:ascii="Times New Roman" w:hAnsi="Times New Roman" w:cs="Times New Roman"/>
          <w:sz w:val="24"/>
          <w:szCs w:val="24"/>
        </w:rPr>
        <w:softHyphen/>
        <w:t xml:space="preserve">тується майже століття. У 1963 р. у Києві відбувся семінар ВООЗ з проблем геронтології, який був присвячений критеріям фізіологічного і передчасного старіння. За його резолюцією </w:t>
      </w:r>
      <w:r w:rsidRPr="008F2EEA">
        <w:rPr>
          <w:rStyle w:val="a7"/>
          <w:rFonts w:ascii="Times New Roman" w:hAnsi="Times New Roman" w:cs="Times New Roman"/>
          <w:sz w:val="24"/>
          <w:szCs w:val="24"/>
        </w:rPr>
        <w:t>фізіологічне старіння</w:t>
      </w:r>
      <w:r w:rsidRPr="008F2EEA">
        <w:rPr>
          <w:rFonts w:ascii="Times New Roman" w:hAnsi="Times New Roman" w:cs="Times New Roman"/>
          <w:sz w:val="24"/>
          <w:szCs w:val="24"/>
        </w:rPr>
        <w:t xml:space="preserve"> — природний початок і поступовий роз</w:t>
      </w:r>
      <w:r w:rsidRPr="008F2EEA">
        <w:rPr>
          <w:rFonts w:ascii="Times New Roman" w:hAnsi="Times New Roman" w:cs="Times New Roman"/>
          <w:sz w:val="24"/>
          <w:szCs w:val="24"/>
        </w:rPr>
        <w:softHyphen/>
        <w:t>виток змін, що характерні для цього виду і які обмежують спроможність організму адаптуватися до навколишнього сере</w:t>
      </w:r>
      <w:r w:rsidRPr="008F2EEA">
        <w:rPr>
          <w:rFonts w:ascii="Times New Roman" w:hAnsi="Times New Roman" w:cs="Times New Roman"/>
          <w:sz w:val="24"/>
          <w:szCs w:val="24"/>
        </w:rPr>
        <w:softHyphen/>
        <w:t xml:space="preserve">довища. Під </w:t>
      </w:r>
      <w:r w:rsidRPr="008F2EEA">
        <w:rPr>
          <w:rStyle w:val="a7"/>
          <w:rFonts w:ascii="Times New Roman" w:hAnsi="Times New Roman" w:cs="Times New Roman"/>
          <w:sz w:val="24"/>
          <w:szCs w:val="24"/>
        </w:rPr>
        <w:t>передчасним старінням</w:t>
      </w:r>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прогерією</w:t>
      </w:r>
      <w:proofErr w:type="spellEnd"/>
      <w:r w:rsidRPr="008F2EEA">
        <w:rPr>
          <w:rFonts w:ascii="Times New Roman" w:hAnsi="Times New Roman" w:cs="Times New Roman"/>
          <w:sz w:val="24"/>
          <w:szCs w:val="24"/>
        </w:rPr>
        <w:t>, мал. 1) ро</w:t>
      </w:r>
      <w:r w:rsidRPr="008F2EEA">
        <w:rPr>
          <w:rFonts w:ascii="Times New Roman" w:hAnsi="Times New Roman" w:cs="Times New Roman"/>
          <w:sz w:val="24"/>
          <w:szCs w:val="24"/>
        </w:rPr>
        <w:softHyphen/>
        <w:t xml:space="preserve">зуміють будь-яке часткове або загальне прискорення темпу старіння, коли індивід </w:t>
      </w:r>
      <w:proofErr w:type="spellStart"/>
      <w:r w:rsidRPr="008F2EEA">
        <w:rPr>
          <w:rFonts w:ascii="Times New Roman" w:hAnsi="Times New Roman" w:cs="Times New Roman"/>
          <w:sz w:val="24"/>
          <w:szCs w:val="24"/>
        </w:rPr>
        <w:t>“випереджає”</w:t>
      </w:r>
      <w:proofErr w:type="spellEnd"/>
      <w:r w:rsidRPr="008F2EEA">
        <w:rPr>
          <w:rFonts w:ascii="Times New Roman" w:hAnsi="Times New Roman" w:cs="Times New Roman"/>
          <w:sz w:val="24"/>
          <w:szCs w:val="24"/>
        </w:rPr>
        <w:t xml:space="preserve"> середній рівень старіння тієї здорової групи людей, до якої належить. Було наголошено, що фізіологічне і передчасне старіння зумовлене впливом як внутрішніх чинників (зокрема генетичних), так і чинників зов</w:t>
      </w:r>
      <w:r w:rsidRPr="008F2EEA">
        <w:rPr>
          <w:rFonts w:ascii="Times New Roman" w:hAnsi="Times New Roman" w:cs="Times New Roman"/>
          <w:sz w:val="24"/>
          <w:szCs w:val="24"/>
        </w:rPr>
        <w:softHyphen/>
        <w:t>нішнього середовища. Між фізіологічним і передчасним старін</w:t>
      </w:r>
      <w:r w:rsidRPr="008F2EEA">
        <w:rPr>
          <w:rFonts w:ascii="Times New Roman" w:hAnsi="Times New Roman" w:cs="Times New Roman"/>
          <w:sz w:val="24"/>
          <w:szCs w:val="24"/>
        </w:rPr>
        <w:softHyphen/>
        <w:t>ням існують насамперед кількісні відмінності — більша нерів</w:t>
      </w:r>
      <w:r w:rsidRPr="008F2EEA">
        <w:rPr>
          <w:rFonts w:ascii="Times New Roman" w:hAnsi="Times New Roman" w:cs="Times New Roman"/>
          <w:sz w:val="24"/>
          <w:szCs w:val="24"/>
        </w:rPr>
        <w:softHyphen/>
        <w:t>номірність вікових змін, подальше обмеження компенсаторних механізмів при передчасному старінні. Але ці кількісні пору</w:t>
      </w:r>
      <w:r w:rsidRPr="008F2EEA">
        <w:rPr>
          <w:rFonts w:ascii="Times New Roman" w:hAnsi="Times New Roman" w:cs="Times New Roman"/>
          <w:sz w:val="24"/>
          <w:szCs w:val="24"/>
        </w:rPr>
        <w:softHyphen/>
        <w:t>шення дають нову якість. Якщо фізіологічне старіння є законо</w:t>
      </w:r>
      <w:r w:rsidRPr="008F2EEA">
        <w:rPr>
          <w:rFonts w:ascii="Times New Roman" w:hAnsi="Times New Roman" w:cs="Times New Roman"/>
          <w:sz w:val="24"/>
          <w:szCs w:val="24"/>
        </w:rPr>
        <w:softHyphen/>
        <w:t>мірним, біологічно детермінованим пр</w:t>
      </w:r>
      <w:r w:rsidR="00711DC4">
        <w:rPr>
          <w:rFonts w:ascii="Times New Roman" w:hAnsi="Times New Roman" w:cs="Times New Roman"/>
          <w:sz w:val="24"/>
          <w:szCs w:val="24"/>
        </w:rPr>
        <w:t xml:space="preserve">оцесом, то передчасне старіння </w:t>
      </w:r>
      <w:r w:rsidRPr="008F2EEA">
        <w:rPr>
          <w:rFonts w:ascii="Times New Roman" w:hAnsi="Times New Roman" w:cs="Times New Roman"/>
          <w:sz w:val="24"/>
          <w:szCs w:val="24"/>
        </w:rPr>
        <w:t>— це відхилення від природного перебігу цього проце</w:t>
      </w:r>
      <w:r w:rsidRPr="008F2EEA">
        <w:rPr>
          <w:rFonts w:ascii="Times New Roman" w:hAnsi="Times New Roman" w:cs="Times New Roman"/>
          <w:sz w:val="24"/>
          <w:szCs w:val="24"/>
        </w:rPr>
        <w:softHyphen/>
        <w:t>су. Слід відзначити: прискорене старіння не лише створює пе</w:t>
      </w:r>
      <w:r w:rsidRPr="008F2EEA">
        <w:rPr>
          <w:rFonts w:ascii="Times New Roman" w:hAnsi="Times New Roman" w:cs="Times New Roman"/>
          <w:sz w:val="24"/>
          <w:szCs w:val="24"/>
        </w:rPr>
        <w:softHyphen/>
        <w:t>редумови для більш раннього розвитку патології, а й часто ви</w:t>
      </w:r>
      <w:r w:rsidRPr="008F2EEA">
        <w:rPr>
          <w:rFonts w:ascii="Times New Roman" w:hAnsi="Times New Roman" w:cs="Times New Roman"/>
          <w:sz w:val="24"/>
          <w:szCs w:val="24"/>
        </w:rPr>
        <w:softHyphen/>
        <w:t>значає її перебіг.</w:t>
      </w:r>
    </w:p>
    <w:p w:rsidR="008F2EEA" w:rsidRP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Старіння пов’язане зі змінами, які відбуваються на всіх рів</w:t>
      </w:r>
      <w:r w:rsidRPr="008F2EEA">
        <w:rPr>
          <w:rFonts w:ascii="Times New Roman" w:hAnsi="Times New Roman" w:cs="Times New Roman"/>
          <w:sz w:val="24"/>
          <w:szCs w:val="24"/>
        </w:rPr>
        <w:softHyphen/>
        <w:t>нях організації живої матерії — молекулярному, клітинному, системному і цілого організму. Закономірні вікові зміни нази</w:t>
      </w:r>
      <w:r w:rsidRPr="008F2EEA">
        <w:rPr>
          <w:rFonts w:ascii="Times New Roman" w:hAnsi="Times New Roman" w:cs="Times New Roman"/>
          <w:sz w:val="24"/>
          <w:szCs w:val="24"/>
        </w:rPr>
        <w:softHyphen/>
        <w:t xml:space="preserve">ваються </w:t>
      </w:r>
      <w:proofErr w:type="spellStart"/>
      <w:r w:rsidRPr="008F2EEA">
        <w:rPr>
          <w:rStyle w:val="a7"/>
          <w:rFonts w:ascii="Times New Roman" w:hAnsi="Times New Roman" w:cs="Times New Roman"/>
          <w:sz w:val="24"/>
          <w:szCs w:val="24"/>
        </w:rPr>
        <w:t>гомеорезом</w:t>
      </w:r>
      <w:proofErr w:type="spellEnd"/>
      <w:r w:rsidRPr="008F2EEA">
        <w:rPr>
          <w:rStyle w:val="a7"/>
          <w:rFonts w:ascii="Times New Roman" w:hAnsi="Times New Roman" w:cs="Times New Roman"/>
          <w:sz w:val="24"/>
          <w:szCs w:val="24"/>
        </w:rPr>
        <w:t>.</w:t>
      </w:r>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Гомеорез</w:t>
      </w:r>
      <w:proofErr w:type="spellEnd"/>
      <w:r w:rsidRPr="008F2EEA">
        <w:rPr>
          <w:rFonts w:ascii="Times New Roman" w:hAnsi="Times New Roman" w:cs="Times New Roman"/>
          <w:sz w:val="24"/>
          <w:szCs w:val="24"/>
        </w:rPr>
        <w:t xml:space="preserve"> — </w:t>
      </w:r>
      <w:proofErr w:type="spellStart"/>
      <w:r w:rsidRPr="008F2EEA">
        <w:rPr>
          <w:rFonts w:ascii="Times New Roman" w:hAnsi="Times New Roman" w:cs="Times New Roman"/>
          <w:sz w:val="24"/>
          <w:szCs w:val="24"/>
        </w:rPr>
        <w:t>“траєкторія”</w:t>
      </w:r>
      <w:proofErr w:type="spellEnd"/>
      <w:r w:rsidRPr="008F2EEA">
        <w:rPr>
          <w:rFonts w:ascii="Times New Roman" w:hAnsi="Times New Roman" w:cs="Times New Roman"/>
          <w:sz w:val="24"/>
          <w:szCs w:val="24"/>
        </w:rPr>
        <w:t xml:space="preserve"> змін стану фі</w:t>
      </w:r>
      <w:r w:rsidRPr="008F2EEA">
        <w:rPr>
          <w:rFonts w:ascii="Times New Roman" w:hAnsi="Times New Roman" w:cs="Times New Roman"/>
          <w:sz w:val="24"/>
          <w:szCs w:val="24"/>
        </w:rPr>
        <w:softHyphen/>
        <w:t>зіологічних систем, усього організму протягом життя. Визна</w:t>
      </w:r>
      <w:r w:rsidRPr="008F2EEA">
        <w:rPr>
          <w:rFonts w:ascii="Times New Roman" w:hAnsi="Times New Roman" w:cs="Times New Roman"/>
          <w:sz w:val="24"/>
          <w:szCs w:val="24"/>
        </w:rPr>
        <w:softHyphen/>
        <w:t xml:space="preserve">чення </w:t>
      </w:r>
      <w:proofErr w:type="spellStart"/>
      <w:r w:rsidRPr="008F2EEA">
        <w:rPr>
          <w:rFonts w:ascii="Times New Roman" w:hAnsi="Times New Roman" w:cs="Times New Roman"/>
          <w:sz w:val="24"/>
          <w:szCs w:val="24"/>
        </w:rPr>
        <w:t>гомеорезу</w:t>
      </w:r>
      <w:proofErr w:type="spellEnd"/>
      <w:r w:rsidRPr="008F2EEA">
        <w:rPr>
          <w:rFonts w:ascii="Times New Roman" w:hAnsi="Times New Roman" w:cs="Times New Roman"/>
          <w:sz w:val="24"/>
          <w:szCs w:val="24"/>
        </w:rPr>
        <w:t xml:space="preserve"> дає змогу прогнозувати віковий розвиток, його природне, прискорене або уповільнене старіння. Процеси старіння не однаково виражені в різних органах і структурах (наприклад, зміни опорно-рухового апарату зростають повільно з віком) — це називається </w:t>
      </w:r>
      <w:proofErr w:type="spellStart"/>
      <w:r w:rsidRPr="008F2EEA">
        <w:rPr>
          <w:rStyle w:val="a7"/>
          <w:rFonts w:ascii="Times New Roman" w:hAnsi="Times New Roman" w:cs="Times New Roman"/>
          <w:sz w:val="24"/>
          <w:szCs w:val="24"/>
        </w:rPr>
        <w:t>гетеротопністю</w:t>
      </w:r>
      <w:proofErr w:type="spellEnd"/>
      <w:r w:rsidRPr="008F2EEA">
        <w:rPr>
          <w:rStyle w:val="a7"/>
          <w:rFonts w:ascii="Times New Roman" w:hAnsi="Times New Roman" w:cs="Times New Roman"/>
          <w:sz w:val="24"/>
          <w:szCs w:val="24"/>
        </w:rPr>
        <w:t>.</w:t>
      </w:r>
      <w:r w:rsidRPr="008F2EEA">
        <w:rPr>
          <w:rFonts w:ascii="Times New Roman" w:hAnsi="Times New Roman" w:cs="Times New Roman"/>
          <w:sz w:val="24"/>
          <w:szCs w:val="24"/>
        </w:rPr>
        <w:t xml:space="preserve"> Однією з основних закономірностей старіння організму є зниження його адапта</w:t>
      </w:r>
      <w:r w:rsidRPr="008F2EEA">
        <w:rPr>
          <w:rFonts w:ascii="Times New Roman" w:hAnsi="Times New Roman" w:cs="Times New Roman"/>
          <w:sz w:val="24"/>
          <w:szCs w:val="24"/>
        </w:rPr>
        <w:softHyphen/>
        <w:t xml:space="preserve">ційно-регуляторних можливостей, тобто надійності. Ці зміни мають етапний характер: </w:t>
      </w:r>
      <w:r w:rsidRPr="008F2EEA">
        <w:rPr>
          <w:rStyle w:val="a8"/>
          <w:rFonts w:ascii="Times New Roman" w:hAnsi="Times New Roman" w:cs="Times New Roman"/>
          <w:sz w:val="24"/>
          <w:szCs w:val="24"/>
        </w:rPr>
        <w:t>І етап</w:t>
      </w:r>
      <w:r w:rsidRPr="008F2EEA">
        <w:rPr>
          <w:rStyle w:val="1"/>
          <w:rFonts w:ascii="Times New Roman" w:hAnsi="Times New Roman" w:cs="Times New Roman"/>
          <w:sz w:val="24"/>
          <w:szCs w:val="24"/>
        </w:rPr>
        <w:t xml:space="preserve"> </w:t>
      </w:r>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“максимальне</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напружен</w:t>
      </w:r>
      <w:r w:rsidRPr="008F2EEA">
        <w:rPr>
          <w:rFonts w:ascii="Times New Roman" w:hAnsi="Times New Roman" w:cs="Times New Roman"/>
          <w:sz w:val="24"/>
          <w:szCs w:val="24"/>
        </w:rPr>
        <w:softHyphen/>
        <w:t>ня”</w:t>
      </w:r>
      <w:proofErr w:type="spellEnd"/>
      <w:r w:rsidRPr="008F2EEA">
        <w:rPr>
          <w:rFonts w:ascii="Times New Roman" w:hAnsi="Times New Roman" w:cs="Times New Roman"/>
          <w:sz w:val="24"/>
          <w:szCs w:val="24"/>
        </w:rPr>
        <w:t xml:space="preserve">: завдяки мобілізації процесів </w:t>
      </w:r>
      <w:proofErr w:type="spellStart"/>
      <w:r w:rsidRPr="008F2EEA">
        <w:rPr>
          <w:rFonts w:ascii="Times New Roman" w:hAnsi="Times New Roman" w:cs="Times New Roman"/>
          <w:sz w:val="24"/>
          <w:szCs w:val="24"/>
        </w:rPr>
        <w:t>вітаукта</w:t>
      </w:r>
      <w:proofErr w:type="spellEnd"/>
      <w:r w:rsidRPr="008F2EEA">
        <w:rPr>
          <w:rFonts w:ascii="Times New Roman" w:hAnsi="Times New Roman" w:cs="Times New Roman"/>
          <w:sz w:val="24"/>
          <w:szCs w:val="24"/>
        </w:rPr>
        <w:t xml:space="preserve">, пристосувальних можливостей </w:t>
      </w:r>
      <w:r w:rsidRPr="008F2EEA">
        <w:rPr>
          <w:rFonts w:ascii="Times New Roman" w:hAnsi="Times New Roman" w:cs="Times New Roman"/>
          <w:sz w:val="24"/>
          <w:szCs w:val="24"/>
        </w:rPr>
        <w:lastRenderedPageBreak/>
        <w:t xml:space="preserve">організму зберігається оптимальний діапазон змін обміну і функцій, незважаючи на прогресування старіння; </w:t>
      </w:r>
      <w:r w:rsidRPr="008F2EEA">
        <w:rPr>
          <w:rStyle w:val="a8"/>
          <w:rFonts w:ascii="Times New Roman" w:hAnsi="Times New Roman" w:cs="Times New Roman"/>
          <w:sz w:val="24"/>
          <w:szCs w:val="24"/>
        </w:rPr>
        <w:t>II етап</w:t>
      </w:r>
      <w:r w:rsidRPr="008F2EEA">
        <w:rPr>
          <w:rStyle w:val="1"/>
          <w:rFonts w:ascii="Times New Roman" w:hAnsi="Times New Roman" w:cs="Times New Roman"/>
          <w:sz w:val="24"/>
          <w:szCs w:val="24"/>
        </w:rPr>
        <w:t xml:space="preserve"> </w:t>
      </w:r>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“зниження</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надійності”</w:t>
      </w:r>
      <w:proofErr w:type="spellEnd"/>
      <w:r w:rsidRPr="008F2EEA">
        <w:rPr>
          <w:rFonts w:ascii="Times New Roman" w:hAnsi="Times New Roman" w:cs="Times New Roman"/>
          <w:sz w:val="24"/>
          <w:szCs w:val="24"/>
        </w:rPr>
        <w:t xml:space="preserve">: не враховуючи процеси </w:t>
      </w:r>
      <w:proofErr w:type="spellStart"/>
      <w:r w:rsidRPr="008F2EEA">
        <w:rPr>
          <w:rFonts w:ascii="Times New Roman" w:hAnsi="Times New Roman" w:cs="Times New Roman"/>
          <w:sz w:val="24"/>
          <w:szCs w:val="24"/>
        </w:rPr>
        <w:t>ві</w:t>
      </w:r>
      <w:r w:rsidRPr="008F2EEA">
        <w:rPr>
          <w:rFonts w:ascii="Times New Roman" w:hAnsi="Times New Roman" w:cs="Times New Roman"/>
          <w:sz w:val="24"/>
          <w:szCs w:val="24"/>
        </w:rPr>
        <w:softHyphen/>
        <w:t>таукта</w:t>
      </w:r>
      <w:proofErr w:type="spellEnd"/>
      <w:r w:rsidRPr="008F2EEA">
        <w:rPr>
          <w:rFonts w:ascii="Times New Roman" w:hAnsi="Times New Roman" w:cs="Times New Roman"/>
          <w:sz w:val="24"/>
          <w:szCs w:val="24"/>
        </w:rPr>
        <w:t xml:space="preserve">, знижуються пристосувальні можливості організму при збереженні рівня основного обміну і функцій; </w:t>
      </w:r>
      <w:r w:rsidRPr="008F2EEA">
        <w:rPr>
          <w:rStyle w:val="a8"/>
          <w:rFonts w:ascii="Times New Roman" w:hAnsi="Times New Roman" w:cs="Times New Roman"/>
          <w:sz w:val="24"/>
          <w:szCs w:val="24"/>
        </w:rPr>
        <w:t>III етап</w:t>
      </w:r>
      <w:r w:rsidRPr="008F2EEA">
        <w:rPr>
          <w:rStyle w:val="1"/>
          <w:rFonts w:ascii="Times New Roman" w:hAnsi="Times New Roman" w:cs="Times New Roman"/>
          <w:sz w:val="24"/>
          <w:szCs w:val="24"/>
        </w:rPr>
        <w:t xml:space="preserve"> </w:t>
      </w:r>
      <w:r w:rsidRPr="008F2EEA">
        <w:rPr>
          <w:rFonts w:ascii="Times New Roman" w:hAnsi="Times New Roman" w:cs="Times New Roman"/>
          <w:sz w:val="24"/>
          <w:szCs w:val="24"/>
        </w:rPr>
        <w:t>— змі</w:t>
      </w:r>
      <w:r w:rsidRPr="008F2EEA">
        <w:rPr>
          <w:rFonts w:ascii="Times New Roman" w:hAnsi="Times New Roman" w:cs="Times New Roman"/>
          <w:sz w:val="24"/>
          <w:szCs w:val="24"/>
        </w:rPr>
        <w:softHyphen/>
        <w:t>нюється основний обмін і функції. Унаслідок старіння зни</w:t>
      </w:r>
      <w:r w:rsidRPr="008F2EEA">
        <w:rPr>
          <w:rFonts w:ascii="Times New Roman" w:hAnsi="Times New Roman" w:cs="Times New Roman"/>
          <w:sz w:val="24"/>
          <w:szCs w:val="24"/>
        </w:rPr>
        <w:softHyphen/>
        <w:t>жується спочатку здатність адаптуватися до значних наван</w:t>
      </w:r>
      <w:r w:rsidRPr="008F2EEA">
        <w:rPr>
          <w:rFonts w:ascii="Times New Roman" w:hAnsi="Times New Roman" w:cs="Times New Roman"/>
          <w:sz w:val="24"/>
          <w:szCs w:val="24"/>
        </w:rPr>
        <w:softHyphen/>
        <w:t>тажень, а потім змінюється рівень обміну і функцій навіть у стані спокою.</w:t>
      </w:r>
    </w:p>
    <w:p w:rsidR="008F2EEA" w:rsidRDefault="008F2EEA" w:rsidP="00BB0B57">
      <w:pPr>
        <w:pStyle w:val="2"/>
        <w:shd w:val="clear" w:color="auto" w:fill="auto"/>
        <w:spacing w:line="240" w:lineRule="auto"/>
        <w:ind w:left="113" w:right="57" w:firstLine="1296"/>
        <w:jc w:val="both"/>
        <w:rPr>
          <w:rFonts w:ascii="Times New Roman" w:hAnsi="Times New Roman" w:cs="Times New Roman"/>
          <w:sz w:val="24"/>
          <w:szCs w:val="24"/>
        </w:rPr>
      </w:pPr>
      <w:r w:rsidRPr="008F2EEA">
        <w:rPr>
          <w:rFonts w:ascii="Times New Roman" w:hAnsi="Times New Roman" w:cs="Times New Roman"/>
          <w:sz w:val="24"/>
          <w:szCs w:val="24"/>
        </w:rPr>
        <w:t>З’ясування основних, первинних механізмів старіння, вста</w:t>
      </w:r>
      <w:r w:rsidRPr="008F2EEA">
        <w:rPr>
          <w:rFonts w:ascii="Times New Roman" w:hAnsi="Times New Roman" w:cs="Times New Roman"/>
          <w:sz w:val="24"/>
          <w:szCs w:val="24"/>
        </w:rPr>
        <w:softHyphen/>
        <w:t>новлення взаємозв’язку на різних рівнях життєдіяльності ор</w:t>
      </w:r>
      <w:r w:rsidRPr="008F2EEA">
        <w:rPr>
          <w:rFonts w:ascii="Times New Roman" w:hAnsi="Times New Roman" w:cs="Times New Roman"/>
          <w:sz w:val="24"/>
          <w:szCs w:val="24"/>
        </w:rPr>
        <w:softHyphen/>
        <w:t>ганізму, визначення вікових особливостей пристосування ор</w:t>
      </w:r>
      <w:r w:rsidRPr="008F2EEA">
        <w:rPr>
          <w:rFonts w:ascii="Times New Roman" w:hAnsi="Times New Roman" w:cs="Times New Roman"/>
          <w:sz w:val="24"/>
          <w:szCs w:val="24"/>
        </w:rPr>
        <w:softHyphen/>
        <w:t>ганізму до середовища, таких як і пошук і розроблення заходів та можливостей збільшити тривалість життя, є основними зав</w:t>
      </w:r>
      <w:r w:rsidRPr="008F2EEA">
        <w:rPr>
          <w:rFonts w:ascii="Times New Roman" w:hAnsi="Times New Roman" w:cs="Times New Roman"/>
          <w:sz w:val="24"/>
          <w:szCs w:val="24"/>
        </w:rPr>
        <w:softHyphen/>
        <w:t>даннями біології старіння, або експериментальної геронтології.</w:t>
      </w:r>
    </w:p>
    <w:p w:rsidR="00777611" w:rsidRPr="008F2EEA" w:rsidRDefault="00777611" w:rsidP="00BB0B57">
      <w:pPr>
        <w:pStyle w:val="2"/>
        <w:shd w:val="clear" w:color="auto" w:fill="auto"/>
        <w:spacing w:line="240" w:lineRule="auto"/>
        <w:ind w:left="113" w:right="57" w:firstLine="1296"/>
        <w:jc w:val="both"/>
        <w:rPr>
          <w:rFonts w:ascii="Times New Roman" w:hAnsi="Times New Roman" w:cs="Times New Roman"/>
          <w:sz w:val="24"/>
          <w:szCs w:val="24"/>
        </w:rPr>
      </w:pPr>
    </w:p>
    <w:p w:rsidR="008F2EEA" w:rsidRPr="008F2EEA" w:rsidRDefault="008F2EEA" w:rsidP="00BB0B57">
      <w:pPr>
        <w:pStyle w:val="30"/>
        <w:shd w:val="clear" w:color="auto" w:fill="auto"/>
        <w:spacing w:before="0" w:after="118" w:line="240" w:lineRule="auto"/>
        <w:ind w:left="113" w:right="57"/>
        <w:jc w:val="left"/>
        <w:rPr>
          <w:rFonts w:ascii="Times New Roman" w:hAnsi="Times New Roman" w:cs="Times New Roman"/>
          <w:b/>
          <w:sz w:val="24"/>
          <w:szCs w:val="24"/>
        </w:rPr>
      </w:pPr>
      <w:r w:rsidRPr="008F2EEA">
        <w:rPr>
          <w:rFonts w:ascii="Times New Roman" w:hAnsi="Times New Roman" w:cs="Times New Roman"/>
          <w:b/>
          <w:sz w:val="24"/>
          <w:szCs w:val="24"/>
        </w:rPr>
        <w:t>4.Молекулярні і клітинні механізми старіння</w:t>
      </w:r>
    </w:p>
    <w:p w:rsidR="008F2EEA" w:rsidRPr="008F2EEA" w:rsidRDefault="008F2EEA" w:rsidP="00BB0B57">
      <w:pPr>
        <w:pStyle w:val="2"/>
        <w:numPr>
          <w:ilvl w:val="0"/>
          <w:numId w:val="3"/>
        </w:numPr>
        <w:shd w:val="clear" w:color="auto" w:fill="auto"/>
        <w:tabs>
          <w:tab w:val="left" w:pos="586"/>
        </w:tabs>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t xml:space="preserve">Порушення генетичного апарату клітини. </w:t>
      </w:r>
      <w:r w:rsidRPr="008F2EEA">
        <w:rPr>
          <w:rFonts w:ascii="Times New Roman" w:hAnsi="Times New Roman" w:cs="Times New Roman"/>
          <w:sz w:val="24"/>
          <w:szCs w:val="24"/>
        </w:rPr>
        <w:t>Більшість до</w:t>
      </w:r>
      <w:r w:rsidRPr="008F2EEA">
        <w:rPr>
          <w:rFonts w:ascii="Times New Roman" w:hAnsi="Times New Roman" w:cs="Times New Roman"/>
          <w:sz w:val="24"/>
          <w:szCs w:val="24"/>
        </w:rPr>
        <w:softHyphen/>
        <w:t>слідників пов’язують первинні механізми старіння з порушен</w:t>
      </w:r>
      <w:r w:rsidRPr="008F2EEA">
        <w:rPr>
          <w:rFonts w:ascii="Times New Roman" w:hAnsi="Times New Roman" w:cs="Times New Roman"/>
          <w:sz w:val="24"/>
          <w:szCs w:val="24"/>
        </w:rPr>
        <w:softHyphen/>
        <w:t>нями в генетичному апараті клітин, програмі біосинтезу білка. Відомо, що білкові молекули є основою життєвих процесів. Біл</w:t>
      </w:r>
      <w:r w:rsidRPr="008F2EEA">
        <w:rPr>
          <w:rFonts w:ascii="Times New Roman" w:hAnsi="Times New Roman" w:cs="Times New Roman"/>
          <w:sz w:val="24"/>
          <w:szCs w:val="24"/>
        </w:rPr>
        <w:softHyphen/>
        <w:t xml:space="preserve">ками є ферменти, багато гормонів, клітинні рецептори, </w:t>
      </w:r>
      <w:proofErr w:type="spellStart"/>
      <w:r w:rsidRPr="008F2EEA">
        <w:rPr>
          <w:rFonts w:ascii="Times New Roman" w:hAnsi="Times New Roman" w:cs="Times New Roman"/>
          <w:sz w:val="24"/>
          <w:szCs w:val="24"/>
        </w:rPr>
        <w:t>йонні</w:t>
      </w:r>
      <w:proofErr w:type="spellEnd"/>
      <w:r w:rsidRPr="008F2EEA">
        <w:rPr>
          <w:rFonts w:ascii="Times New Roman" w:hAnsi="Times New Roman" w:cs="Times New Roman"/>
          <w:sz w:val="24"/>
          <w:szCs w:val="24"/>
        </w:rPr>
        <w:t xml:space="preserve"> мембранні канали, скоротливі елементи м’язових клітин. Змі</w:t>
      </w:r>
      <w:r w:rsidRPr="008F2EEA">
        <w:rPr>
          <w:rFonts w:ascii="Times New Roman" w:hAnsi="Times New Roman" w:cs="Times New Roman"/>
          <w:sz w:val="24"/>
          <w:szCs w:val="24"/>
        </w:rPr>
        <w:softHyphen/>
        <w:t>ни регуляції геному призводять до нерівномірних порушень у синтезі білка, що закінчується порушенням функції клітин. У старості скорочується можливий діапазон стимуляції біосин</w:t>
      </w:r>
      <w:r w:rsidRPr="008F2EEA">
        <w:rPr>
          <w:rFonts w:ascii="Times New Roman" w:hAnsi="Times New Roman" w:cs="Times New Roman"/>
          <w:sz w:val="24"/>
          <w:szCs w:val="24"/>
        </w:rPr>
        <w:softHyphen/>
        <w:t>тезу білка. Відповідно до гіпотези помилок, яка значно пошире</w:t>
      </w:r>
      <w:r w:rsidRPr="008F2EEA">
        <w:rPr>
          <w:rFonts w:ascii="Times New Roman" w:hAnsi="Times New Roman" w:cs="Times New Roman"/>
          <w:sz w:val="24"/>
          <w:szCs w:val="24"/>
        </w:rPr>
        <w:softHyphen/>
        <w:t>на, але не має достатніх підтверджень, з віком можуть накопи</w:t>
      </w:r>
      <w:r w:rsidRPr="008F2EEA">
        <w:rPr>
          <w:rFonts w:ascii="Times New Roman" w:hAnsi="Times New Roman" w:cs="Times New Roman"/>
          <w:sz w:val="24"/>
          <w:szCs w:val="24"/>
        </w:rPr>
        <w:softHyphen/>
        <w:t>чуватися помилки в генетичній інформації і це спричинює по</w:t>
      </w:r>
      <w:r w:rsidRPr="008F2EEA">
        <w:rPr>
          <w:rFonts w:ascii="Times New Roman" w:hAnsi="Times New Roman" w:cs="Times New Roman"/>
          <w:sz w:val="24"/>
          <w:szCs w:val="24"/>
        </w:rPr>
        <w:softHyphen/>
        <w:t xml:space="preserve">яву </w:t>
      </w:r>
      <w:proofErr w:type="spellStart"/>
      <w:r w:rsidRPr="008F2EEA">
        <w:rPr>
          <w:rFonts w:ascii="Times New Roman" w:hAnsi="Times New Roman" w:cs="Times New Roman"/>
          <w:sz w:val="24"/>
          <w:szCs w:val="24"/>
        </w:rPr>
        <w:t>“дефектних”</w:t>
      </w:r>
      <w:proofErr w:type="spellEnd"/>
      <w:r w:rsidRPr="008F2EEA">
        <w:rPr>
          <w:rFonts w:ascii="Times New Roman" w:hAnsi="Times New Roman" w:cs="Times New Roman"/>
          <w:sz w:val="24"/>
          <w:szCs w:val="24"/>
        </w:rPr>
        <w:t xml:space="preserve"> білків. Вважають, що регуляторні порушення активують гени, які зумовлюють утворення в організмі антитіл до вільних білків і призводять до пошкодження імунними комп</w:t>
      </w:r>
      <w:r w:rsidRPr="008F2EEA">
        <w:rPr>
          <w:rFonts w:ascii="Times New Roman" w:hAnsi="Times New Roman" w:cs="Times New Roman"/>
          <w:sz w:val="24"/>
          <w:szCs w:val="24"/>
        </w:rPr>
        <w:softHyphen/>
        <w:t>лексами клітин, тканин. Є наукові докази, що накопичення пошкоджених білків відповідає за такі асоційовані з віком за</w:t>
      </w:r>
      <w:r w:rsidRPr="008F2EEA">
        <w:rPr>
          <w:rFonts w:ascii="Times New Roman" w:hAnsi="Times New Roman" w:cs="Times New Roman"/>
          <w:sz w:val="24"/>
          <w:szCs w:val="24"/>
        </w:rPr>
        <w:softHyphen/>
        <w:t>хворювання, як хвороба Альцгеймера, хвороба Паркінсона і ка</w:t>
      </w:r>
      <w:r w:rsidRPr="008F2EEA">
        <w:rPr>
          <w:rFonts w:ascii="Times New Roman" w:hAnsi="Times New Roman" w:cs="Times New Roman"/>
          <w:sz w:val="24"/>
          <w:szCs w:val="24"/>
        </w:rPr>
        <w:softHyphen/>
        <w:t>таракта.</w:t>
      </w:r>
    </w:p>
    <w:p w:rsidR="008F2EEA" w:rsidRPr="008F2EEA" w:rsidRDefault="008F2EEA" w:rsidP="00BB0B57">
      <w:pPr>
        <w:pStyle w:val="2"/>
        <w:numPr>
          <w:ilvl w:val="0"/>
          <w:numId w:val="3"/>
        </w:numPr>
        <w:shd w:val="clear" w:color="auto" w:fill="auto"/>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t xml:space="preserve"> Руйнування клітинної біоенергетики: </w:t>
      </w:r>
      <w:r w:rsidRPr="008F2EEA">
        <w:rPr>
          <w:rFonts w:ascii="Times New Roman" w:hAnsi="Times New Roman" w:cs="Times New Roman"/>
          <w:sz w:val="24"/>
          <w:szCs w:val="24"/>
        </w:rPr>
        <w:t>істотні зміни відбу</w:t>
      </w:r>
      <w:r w:rsidRPr="008F2EEA">
        <w:rPr>
          <w:rFonts w:ascii="Times New Roman" w:hAnsi="Times New Roman" w:cs="Times New Roman"/>
          <w:sz w:val="24"/>
          <w:szCs w:val="24"/>
        </w:rPr>
        <w:softHyphen/>
        <w:t>ваються на етапі утворення, передачі і використання енергії в клітині. У багатьох клітинах знижується споживання кисню, зменшується активність дихальних ферментів, вміст фосфор</w:t>
      </w:r>
      <w:r w:rsidRPr="008F2EEA">
        <w:rPr>
          <w:rFonts w:ascii="Times New Roman" w:hAnsi="Times New Roman" w:cs="Times New Roman"/>
          <w:sz w:val="24"/>
          <w:szCs w:val="24"/>
        </w:rPr>
        <w:softHyphen/>
        <w:t xml:space="preserve">них сполук, багатих на енергію (АТФ, </w:t>
      </w:r>
      <w:proofErr w:type="spellStart"/>
      <w:r w:rsidRPr="008F2EEA">
        <w:rPr>
          <w:rFonts w:ascii="Times New Roman" w:hAnsi="Times New Roman" w:cs="Times New Roman"/>
          <w:sz w:val="24"/>
          <w:szCs w:val="24"/>
        </w:rPr>
        <w:t>креатинфосфату</w:t>
      </w:r>
      <w:proofErr w:type="spellEnd"/>
      <w:r w:rsidRPr="008F2EEA">
        <w:rPr>
          <w:rFonts w:ascii="Times New Roman" w:hAnsi="Times New Roman" w:cs="Times New Roman"/>
          <w:sz w:val="24"/>
          <w:szCs w:val="24"/>
        </w:rPr>
        <w:t>). Утво</w:t>
      </w:r>
      <w:r w:rsidRPr="008F2EEA">
        <w:rPr>
          <w:rFonts w:ascii="Times New Roman" w:hAnsi="Times New Roman" w:cs="Times New Roman"/>
          <w:sz w:val="24"/>
          <w:szCs w:val="24"/>
        </w:rPr>
        <w:softHyphen/>
        <w:t>рення енергетичних потенціалів відбувається у мітохондріях клітин. З віком знижується синтез білків мітохондрій, змен</w:t>
      </w:r>
      <w:r w:rsidRPr="008F2EEA">
        <w:rPr>
          <w:rFonts w:ascii="Times New Roman" w:hAnsi="Times New Roman" w:cs="Times New Roman"/>
          <w:sz w:val="24"/>
          <w:szCs w:val="24"/>
        </w:rPr>
        <w:softHyphen/>
        <w:t>шується їх кількість, починається деградація — головна при</w:t>
      </w:r>
      <w:r w:rsidRPr="008F2EEA">
        <w:rPr>
          <w:rFonts w:ascii="Times New Roman" w:hAnsi="Times New Roman" w:cs="Times New Roman"/>
          <w:sz w:val="24"/>
          <w:szCs w:val="24"/>
        </w:rPr>
        <w:softHyphen/>
        <w:t xml:space="preserve">чина порушення енергетики клітини. Істотні зміни настають у старості і в обміні ліпідів — змінюється </w:t>
      </w:r>
      <w:proofErr w:type="spellStart"/>
      <w:r w:rsidRPr="008F2EEA">
        <w:rPr>
          <w:rFonts w:ascii="Times New Roman" w:hAnsi="Times New Roman" w:cs="Times New Roman"/>
          <w:sz w:val="24"/>
          <w:szCs w:val="24"/>
        </w:rPr>
        <w:t>фосфоліпідний</w:t>
      </w:r>
      <w:proofErr w:type="spellEnd"/>
      <w:r w:rsidRPr="008F2EEA">
        <w:rPr>
          <w:rFonts w:ascii="Times New Roman" w:hAnsi="Times New Roman" w:cs="Times New Roman"/>
          <w:sz w:val="24"/>
          <w:szCs w:val="24"/>
        </w:rPr>
        <w:t xml:space="preserve"> склад клітинних мембран, що значно впливає на функцію клітин. У крові зростає вміст холестерину, </w:t>
      </w:r>
      <w:proofErr w:type="spellStart"/>
      <w:r w:rsidRPr="008F2EEA">
        <w:rPr>
          <w:rFonts w:ascii="Times New Roman" w:hAnsi="Times New Roman" w:cs="Times New Roman"/>
          <w:sz w:val="24"/>
          <w:szCs w:val="24"/>
        </w:rPr>
        <w:t>тригліцеридів</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атерогенних</w:t>
      </w:r>
      <w:proofErr w:type="spellEnd"/>
      <w:r w:rsidRPr="008F2EEA">
        <w:rPr>
          <w:rFonts w:ascii="Times New Roman" w:hAnsi="Times New Roman" w:cs="Times New Roman"/>
          <w:sz w:val="24"/>
          <w:szCs w:val="24"/>
        </w:rPr>
        <w:t xml:space="preserve"> ліпопротеїдів, знижується активність ліпопротеїдної ліпази. Усе це зумовлює розвиток атеросклерозу.</w:t>
      </w:r>
    </w:p>
    <w:p w:rsidR="008F2EEA" w:rsidRPr="008F2EEA" w:rsidRDefault="008F2EEA" w:rsidP="00BB0B57">
      <w:pPr>
        <w:pStyle w:val="2"/>
        <w:numPr>
          <w:ilvl w:val="0"/>
          <w:numId w:val="3"/>
        </w:numPr>
        <w:shd w:val="clear" w:color="auto" w:fill="auto"/>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t xml:space="preserve"> Уповільнення поділу клітин. </w:t>
      </w:r>
      <w:r w:rsidRPr="008F2EEA">
        <w:rPr>
          <w:rFonts w:ascii="Times New Roman" w:hAnsi="Times New Roman" w:cs="Times New Roman"/>
          <w:sz w:val="24"/>
          <w:szCs w:val="24"/>
        </w:rPr>
        <w:t>На клітинному рівні старін</w:t>
      </w:r>
      <w:r w:rsidRPr="008F2EEA">
        <w:rPr>
          <w:rFonts w:ascii="Times New Roman" w:hAnsi="Times New Roman" w:cs="Times New Roman"/>
          <w:sz w:val="24"/>
          <w:szCs w:val="24"/>
        </w:rPr>
        <w:softHyphen/>
        <w:t xml:space="preserve">ня проявляється в уповільненні поділу клітин. Частково цей ефект є результатом так званої межі </w:t>
      </w:r>
      <w:proofErr w:type="spellStart"/>
      <w:r w:rsidRPr="008F2EEA">
        <w:rPr>
          <w:rFonts w:ascii="Times New Roman" w:hAnsi="Times New Roman" w:cs="Times New Roman"/>
          <w:sz w:val="24"/>
          <w:szCs w:val="24"/>
        </w:rPr>
        <w:t>Гейфліка</w:t>
      </w:r>
      <w:proofErr w:type="spellEnd"/>
      <w:r w:rsidRPr="008F2EEA">
        <w:rPr>
          <w:rFonts w:ascii="Times New Roman" w:hAnsi="Times New Roman" w:cs="Times New Roman"/>
          <w:sz w:val="24"/>
          <w:szCs w:val="24"/>
        </w:rPr>
        <w:t>, поділу соматич</w:t>
      </w:r>
      <w:r w:rsidRPr="008F2EEA">
        <w:rPr>
          <w:rFonts w:ascii="Times New Roman" w:hAnsi="Times New Roman" w:cs="Times New Roman"/>
          <w:sz w:val="24"/>
          <w:szCs w:val="24"/>
        </w:rPr>
        <w:softHyphen/>
        <w:t xml:space="preserve">них клітин. Ця межа пов’язана із відсутністю активної </w:t>
      </w:r>
      <w:proofErr w:type="spellStart"/>
      <w:r w:rsidRPr="008F2EEA">
        <w:rPr>
          <w:rFonts w:ascii="Times New Roman" w:hAnsi="Times New Roman" w:cs="Times New Roman"/>
          <w:sz w:val="24"/>
          <w:szCs w:val="24"/>
        </w:rPr>
        <w:t>теломе-</w:t>
      </w:r>
      <w:proofErr w:type="spellEnd"/>
      <w:r w:rsidRPr="008F2EEA">
        <w:rPr>
          <w:rFonts w:ascii="Times New Roman" w:hAnsi="Times New Roman" w:cs="Times New Roman"/>
          <w:sz w:val="24"/>
          <w:szCs w:val="24"/>
        </w:rPr>
        <w:t xml:space="preserve"> рази, унаслідок чого кінцеві ділянки хромосом, </w:t>
      </w:r>
      <w:proofErr w:type="spellStart"/>
      <w:r w:rsidRPr="008F2EEA">
        <w:rPr>
          <w:rFonts w:ascii="Times New Roman" w:hAnsi="Times New Roman" w:cs="Times New Roman"/>
          <w:sz w:val="24"/>
          <w:szCs w:val="24"/>
        </w:rPr>
        <w:t>теломери</w:t>
      </w:r>
      <w:proofErr w:type="spellEnd"/>
      <w:r w:rsidRPr="008F2EEA">
        <w:rPr>
          <w:rFonts w:ascii="Times New Roman" w:hAnsi="Times New Roman" w:cs="Times New Roman"/>
          <w:sz w:val="24"/>
          <w:szCs w:val="24"/>
        </w:rPr>
        <w:t>, ско</w:t>
      </w:r>
      <w:r w:rsidRPr="008F2EEA">
        <w:rPr>
          <w:rFonts w:ascii="Times New Roman" w:hAnsi="Times New Roman" w:cs="Times New Roman"/>
          <w:sz w:val="24"/>
          <w:szCs w:val="24"/>
        </w:rPr>
        <w:softHyphen/>
        <w:t xml:space="preserve">рочуються при кожному поділі. У людини соматична клітина максимально може ділитися близько 52 разів, після чого </w:t>
      </w:r>
      <w:proofErr w:type="spellStart"/>
      <w:r w:rsidRPr="008F2EEA">
        <w:rPr>
          <w:rFonts w:ascii="Times New Roman" w:hAnsi="Times New Roman" w:cs="Times New Roman"/>
          <w:sz w:val="24"/>
          <w:szCs w:val="24"/>
        </w:rPr>
        <w:t>тело</w:t>
      </w:r>
      <w:r w:rsidRPr="008F2EEA">
        <w:rPr>
          <w:rFonts w:ascii="Times New Roman" w:hAnsi="Times New Roman" w:cs="Times New Roman"/>
          <w:sz w:val="24"/>
          <w:szCs w:val="24"/>
        </w:rPr>
        <w:softHyphen/>
        <w:t>мери</w:t>
      </w:r>
      <w:proofErr w:type="spellEnd"/>
      <w:r w:rsidRPr="008F2EEA">
        <w:rPr>
          <w:rFonts w:ascii="Times New Roman" w:hAnsi="Times New Roman" w:cs="Times New Roman"/>
          <w:sz w:val="24"/>
          <w:szCs w:val="24"/>
        </w:rPr>
        <w:t xml:space="preserve"> зникають. Запускається програма </w:t>
      </w:r>
      <w:proofErr w:type="spellStart"/>
      <w:r w:rsidRPr="008F2EEA">
        <w:rPr>
          <w:rFonts w:ascii="Times New Roman" w:hAnsi="Times New Roman" w:cs="Times New Roman"/>
          <w:sz w:val="24"/>
          <w:szCs w:val="24"/>
        </w:rPr>
        <w:t>апоптозу</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“альтруїстич</w:t>
      </w:r>
      <w:r w:rsidRPr="008F2EEA">
        <w:rPr>
          <w:rFonts w:ascii="Times New Roman" w:hAnsi="Times New Roman" w:cs="Times New Roman"/>
          <w:sz w:val="24"/>
          <w:szCs w:val="24"/>
        </w:rPr>
        <w:softHyphen/>
        <w:t>ного</w:t>
      </w:r>
      <w:proofErr w:type="spellEnd"/>
      <w:r w:rsidRPr="008F2EEA">
        <w:rPr>
          <w:rFonts w:ascii="Times New Roman" w:hAnsi="Times New Roman" w:cs="Times New Roman"/>
          <w:sz w:val="24"/>
          <w:szCs w:val="24"/>
        </w:rPr>
        <w:t xml:space="preserve"> </w:t>
      </w:r>
      <w:proofErr w:type="spellStart"/>
      <w:r w:rsidRPr="008F2EEA">
        <w:rPr>
          <w:rFonts w:ascii="Times New Roman" w:hAnsi="Times New Roman" w:cs="Times New Roman"/>
          <w:sz w:val="24"/>
          <w:szCs w:val="24"/>
        </w:rPr>
        <w:t>самогубства”</w:t>
      </w:r>
      <w:proofErr w:type="spellEnd"/>
      <w:r w:rsidRPr="008F2EEA">
        <w:rPr>
          <w:rFonts w:ascii="Times New Roman" w:hAnsi="Times New Roman" w:cs="Times New Roman"/>
          <w:sz w:val="24"/>
          <w:szCs w:val="24"/>
        </w:rPr>
        <w:t xml:space="preserve"> клітини. Хоча межа </w:t>
      </w:r>
      <w:proofErr w:type="spellStart"/>
      <w:r w:rsidRPr="008F2EEA">
        <w:rPr>
          <w:rFonts w:ascii="Times New Roman" w:hAnsi="Times New Roman" w:cs="Times New Roman"/>
          <w:sz w:val="24"/>
          <w:szCs w:val="24"/>
        </w:rPr>
        <w:t>Гейфліка</w:t>
      </w:r>
      <w:proofErr w:type="spellEnd"/>
      <w:r w:rsidRPr="008F2EEA">
        <w:rPr>
          <w:rFonts w:ascii="Times New Roman" w:hAnsi="Times New Roman" w:cs="Times New Roman"/>
          <w:sz w:val="24"/>
          <w:szCs w:val="24"/>
        </w:rPr>
        <w:t xml:space="preserve"> і вважається основною причиною зменшення рівня клітинного поділу, на</w:t>
      </w:r>
      <w:r w:rsidRPr="008F2EEA">
        <w:rPr>
          <w:rFonts w:ascii="Times New Roman" w:hAnsi="Times New Roman" w:cs="Times New Roman"/>
          <w:sz w:val="24"/>
          <w:szCs w:val="24"/>
        </w:rPr>
        <w:softHyphen/>
        <w:t>віть стовбурові клітини, в яких вона відсутня, стають менш активними, уповільнюють свій поділ і не так часто перетворю</w:t>
      </w:r>
      <w:r w:rsidRPr="008F2EEA">
        <w:rPr>
          <w:rFonts w:ascii="Times New Roman" w:hAnsi="Times New Roman" w:cs="Times New Roman"/>
          <w:sz w:val="24"/>
          <w:szCs w:val="24"/>
        </w:rPr>
        <w:softHyphen/>
        <w:t>ються на соматичні клітини.</w:t>
      </w:r>
    </w:p>
    <w:p w:rsidR="008F2EEA" w:rsidRPr="008F2EEA" w:rsidRDefault="008F2EEA" w:rsidP="00BB0B57">
      <w:pPr>
        <w:pStyle w:val="2"/>
        <w:numPr>
          <w:ilvl w:val="0"/>
          <w:numId w:val="3"/>
        </w:numPr>
        <w:shd w:val="clear" w:color="auto" w:fill="auto"/>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t xml:space="preserve"> Зменшення клітинної маси. </w:t>
      </w:r>
      <w:r w:rsidRPr="008F2EEA">
        <w:rPr>
          <w:rFonts w:ascii="Times New Roman" w:hAnsi="Times New Roman" w:cs="Times New Roman"/>
          <w:sz w:val="24"/>
          <w:szCs w:val="24"/>
        </w:rPr>
        <w:t>Порушення функцій клітини і її загибель є наслідком старіння. Це впливає на діяльність усіх органів. Кількість нейронів у мозку зменшується на 10—20 %, кількість нефронів у нирках і альвеол у легенях — на ЗО—50 % . Клітинна маса тіла 25-річної людини становить 47 % всієї маси тіла, у 70-річної — тільки 36 %. Основною морфологічною озна</w:t>
      </w:r>
      <w:r w:rsidRPr="008F2EEA">
        <w:rPr>
          <w:rFonts w:ascii="Times New Roman" w:hAnsi="Times New Roman" w:cs="Times New Roman"/>
          <w:sz w:val="24"/>
          <w:szCs w:val="24"/>
        </w:rPr>
        <w:softHyphen/>
        <w:t>кою старіння вважають атрофію органів і тканин, яка характе</w:t>
      </w:r>
      <w:r w:rsidRPr="008F2EEA">
        <w:rPr>
          <w:rFonts w:ascii="Times New Roman" w:hAnsi="Times New Roman" w:cs="Times New Roman"/>
          <w:sz w:val="24"/>
          <w:szCs w:val="24"/>
        </w:rPr>
        <w:softHyphen/>
        <w:t>ризується зменшенням кількості паренхіматозних клітин. У кожному органі поряд з клітинами, що атрофуються, є нор</w:t>
      </w:r>
      <w:r w:rsidRPr="008F2EEA">
        <w:rPr>
          <w:rFonts w:ascii="Times New Roman" w:hAnsi="Times New Roman" w:cs="Times New Roman"/>
          <w:sz w:val="24"/>
          <w:szCs w:val="24"/>
        </w:rPr>
        <w:softHyphen/>
        <w:t>мальні і гіпертрофовані. Загибель частини клітин призводить до того, що на клітини, які залишились, збільшується наванта</w:t>
      </w:r>
      <w:r w:rsidRPr="008F2EEA">
        <w:rPr>
          <w:rFonts w:ascii="Times New Roman" w:hAnsi="Times New Roman" w:cs="Times New Roman"/>
          <w:sz w:val="24"/>
          <w:szCs w:val="24"/>
        </w:rPr>
        <w:softHyphen/>
        <w:t>ження — це зумовлює їх гіперфункцію і гіпертрофію.</w:t>
      </w:r>
    </w:p>
    <w:p w:rsidR="008F2EEA" w:rsidRPr="008F2EEA" w:rsidRDefault="008F2EEA" w:rsidP="00BB0B57">
      <w:pPr>
        <w:pStyle w:val="2"/>
        <w:numPr>
          <w:ilvl w:val="0"/>
          <w:numId w:val="3"/>
        </w:numPr>
        <w:shd w:val="clear" w:color="auto" w:fill="auto"/>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lastRenderedPageBreak/>
        <w:t xml:space="preserve"> </w:t>
      </w:r>
      <w:proofErr w:type="spellStart"/>
      <w:r w:rsidRPr="008F2EEA">
        <w:rPr>
          <w:rStyle w:val="a7"/>
          <w:rFonts w:ascii="Times New Roman" w:hAnsi="Times New Roman" w:cs="Times New Roman"/>
          <w:sz w:val="24"/>
          <w:szCs w:val="24"/>
        </w:rPr>
        <w:t>Цитоморфологічні</w:t>
      </w:r>
      <w:proofErr w:type="spellEnd"/>
      <w:r w:rsidRPr="008F2EEA">
        <w:rPr>
          <w:rStyle w:val="a7"/>
          <w:rFonts w:ascii="Times New Roman" w:hAnsi="Times New Roman" w:cs="Times New Roman"/>
          <w:sz w:val="24"/>
          <w:szCs w:val="24"/>
        </w:rPr>
        <w:t xml:space="preserve"> зміни. </w:t>
      </w:r>
      <w:r w:rsidRPr="008F2EEA">
        <w:rPr>
          <w:rFonts w:ascii="Times New Roman" w:hAnsi="Times New Roman" w:cs="Times New Roman"/>
          <w:sz w:val="24"/>
          <w:szCs w:val="24"/>
        </w:rPr>
        <w:t>Під час старіння суттєво зміню</w:t>
      </w:r>
      <w:r w:rsidRPr="008F2EEA">
        <w:rPr>
          <w:rFonts w:ascii="Times New Roman" w:hAnsi="Times New Roman" w:cs="Times New Roman"/>
          <w:sz w:val="24"/>
          <w:szCs w:val="24"/>
        </w:rPr>
        <w:softHyphen/>
        <w:t>ються ядерно-цитоплазматичні відношення в клітині. Адапта</w:t>
      </w:r>
      <w:r w:rsidRPr="008F2EEA">
        <w:rPr>
          <w:rFonts w:ascii="Times New Roman" w:hAnsi="Times New Roman" w:cs="Times New Roman"/>
          <w:sz w:val="24"/>
          <w:szCs w:val="24"/>
        </w:rPr>
        <w:softHyphen/>
        <w:t>ційне значення має збільшення кількості ядер у клітині, яке зумовлює збільшення вмісту в ній ДНК. Загальне зменшення кількості мітохондрій часто поєднується з появою гігантських форм цих органоїдів. У старості в клітинах, особливо які не ді</w:t>
      </w:r>
      <w:r w:rsidRPr="008F2EEA">
        <w:rPr>
          <w:rFonts w:ascii="Times New Roman" w:hAnsi="Times New Roman" w:cs="Times New Roman"/>
          <w:sz w:val="24"/>
          <w:szCs w:val="24"/>
        </w:rPr>
        <w:softHyphen/>
        <w:t xml:space="preserve">ляться, нагромаджується пігмент </w:t>
      </w:r>
      <w:proofErr w:type="spellStart"/>
      <w:r w:rsidRPr="008F2EEA">
        <w:rPr>
          <w:rFonts w:ascii="Times New Roman" w:hAnsi="Times New Roman" w:cs="Times New Roman"/>
          <w:sz w:val="24"/>
          <w:szCs w:val="24"/>
        </w:rPr>
        <w:t>ліпофусцин</w:t>
      </w:r>
      <w:proofErr w:type="spellEnd"/>
      <w:r w:rsidRPr="008F2EEA">
        <w:rPr>
          <w:rFonts w:ascii="Times New Roman" w:hAnsi="Times New Roman" w:cs="Times New Roman"/>
          <w:sz w:val="24"/>
          <w:szCs w:val="24"/>
        </w:rPr>
        <w:t>. Вважають, що в ньому накопичуються продукти життєдіяльності клітини, про</w:t>
      </w:r>
      <w:r w:rsidRPr="008F2EEA">
        <w:rPr>
          <w:rFonts w:ascii="Times New Roman" w:hAnsi="Times New Roman" w:cs="Times New Roman"/>
          <w:sz w:val="24"/>
          <w:szCs w:val="24"/>
        </w:rPr>
        <w:softHyphen/>
        <w:t>дукти розпаду її органоїдів.</w:t>
      </w:r>
    </w:p>
    <w:p w:rsidR="008F2EEA" w:rsidRPr="008F2EEA" w:rsidRDefault="008F2EEA" w:rsidP="00BB0B57">
      <w:pPr>
        <w:pStyle w:val="2"/>
        <w:numPr>
          <w:ilvl w:val="0"/>
          <w:numId w:val="3"/>
        </w:numPr>
        <w:shd w:val="clear" w:color="auto" w:fill="auto"/>
        <w:spacing w:line="240" w:lineRule="auto"/>
        <w:ind w:left="113" w:right="57" w:firstLine="1296"/>
        <w:jc w:val="both"/>
        <w:rPr>
          <w:rFonts w:ascii="Times New Roman" w:hAnsi="Times New Roman" w:cs="Times New Roman"/>
          <w:sz w:val="24"/>
          <w:szCs w:val="24"/>
        </w:rPr>
      </w:pPr>
      <w:r w:rsidRPr="008F2EEA">
        <w:rPr>
          <w:rStyle w:val="a7"/>
          <w:rFonts w:ascii="Times New Roman" w:hAnsi="Times New Roman" w:cs="Times New Roman"/>
          <w:sz w:val="24"/>
          <w:szCs w:val="24"/>
        </w:rPr>
        <w:t xml:space="preserve"> Функціональні зміни. </w:t>
      </w:r>
      <w:r w:rsidRPr="008F2EEA">
        <w:rPr>
          <w:rFonts w:ascii="Times New Roman" w:hAnsi="Times New Roman" w:cs="Times New Roman"/>
          <w:sz w:val="24"/>
          <w:szCs w:val="24"/>
        </w:rPr>
        <w:t>Істотно змінюються функції клі</w:t>
      </w:r>
      <w:r w:rsidRPr="008F2EEA">
        <w:rPr>
          <w:rFonts w:ascii="Times New Roman" w:hAnsi="Times New Roman" w:cs="Times New Roman"/>
          <w:sz w:val="24"/>
          <w:szCs w:val="24"/>
        </w:rPr>
        <w:softHyphen/>
        <w:t xml:space="preserve">тин — знижується здатність нейронів сприймати інформацію, секреторних — синтезувати і виділяти речовини. Важливим проявом </w:t>
      </w:r>
      <w:proofErr w:type="spellStart"/>
      <w:r w:rsidRPr="008F2EEA">
        <w:rPr>
          <w:rFonts w:ascii="Times New Roman" w:hAnsi="Times New Roman" w:cs="Times New Roman"/>
          <w:sz w:val="24"/>
          <w:szCs w:val="24"/>
        </w:rPr>
        <w:t>вітаукта</w:t>
      </w:r>
      <w:proofErr w:type="spellEnd"/>
      <w:r w:rsidRPr="008F2EEA">
        <w:rPr>
          <w:rFonts w:ascii="Times New Roman" w:hAnsi="Times New Roman" w:cs="Times New Roman"/>
          <w:sz w:val="24"/>
          <w:szCs w:val="24"/>
        </w:rPr>
        <w:t xml:space="preserve"> в процесі старіння є посилення функцій пев</w:t>
      </w:r>
      <w:r w:rsidRPr="008F2EEA">
        <w:rPr>
          <w:rFonts w:ascii="Times New Roman" w:hAnsi="Times New Roman" w:cs="Times New Roman"/>
          <w:sz w:val="24"/>
          <w:szCs w:val="24"/>
        </w:rPr>
        <w:softHyphen/>
        <w:t>них клітин, які підтримують роботу органа. Відомо, що при звичайній діяльності органа не всі його клітини і функціональ</w:t>
      </w:r>
      <w:r w:rsidRPr="008F2EEA">
        <w:rPr>
          <w:rFonts w:ascii="Times New Roman" w:hAnsi="Times New Roman" w:cs="Times New Roman"/>
          <w:sz w:val="24"/>
          <w:szCs w:val="24"/>
        </w:rPr>
        <w:softHyphen/>
        <w:t>ні одиниці беруть участь у функціях. Цим створюється резерв і посилюються функції при навантаженні. З віком знижується збудливість багатьох клітин, змінюється тривалість і форма по</w:t>
      </w:r>
      <w:r w:rsidRPr="008F2EEA">
        <w:rPr>
          <w:rFonts w:ascii="Times New Roman" w:hAnsi="Times New Roman" w:cs="Times New Roman"/>
          <w:sz w:val="24"/>
          <w:szCs w:val="24"/>
        </w:rPr>
        <w:softHyphen/>
        <w:t xml:space="preserve">тенціалу дії. Зміни електричних властивостей окремих клітин є основою розвитку вікових змін, що визначається методами електрокардіографії (ЕКГ) та </w:t>
      </w:r>
      <w:proofErr w:type="spellStart"/>
      <w:r w:rsidRPr="008F2EEA">
        <w:rPr>
          <w:rFonts w:ascii="Times New Roman" w:hAnsi="Times New Roman" w:cs="Times New Roman"/>
          <w:sz w:val="24"/>
          <w:szCs w:val="24"/>
        </w:rPr>
        <w:t>електроенцефалографії</w:t>
      </w:r>
      <w:proofErr w:type="spellEnd"/>
      <w:r w:rsidRPr="008F2EEA">
        <w:rPr>
          <w:rFonts w:ascii="Times New Roman" w:hAnsi="Times New Roman" w:cs="Times New Roman"/>
          <w:sz w:val="24"/>
          <w:szCs w:val="24"/>
        </w:rPr>
        <w:t xml:space="preserve"> (ЕЕГ). Де</w:t>
      </w:r>
      <w:r w:rsidRPr="008F2EEA">
        <w:rPr>
          <w:rFonts w:ascii="Times New Roman" w:hAnsi="Times New Roman" w:cs="Times New Roman"/>
          <w:sz w:val="24"/>
          <w:szCs w:val="24"/>
        </w:rPr>
        <w:softHyphen/>
        <w:t>які клітинні утворення наділені автоматизмом, тобто спонтан</w:t>
      </w:r>
      <w:r w:rsidRPr="008F2EEA">
        <w:rPr>
          <w:rFonts w:ascii="Times New Roman" w:hAnsi="Times New Roman" w:cs="Times New Roman"/>
          <w:sz w:val="24"/>
          <w:szCs w:val="24"/>
        </w:rPr>
        <w:softHyphen/>
        <w:t>но збуджуються — це центри автоматизму в довгастому мозку, серці, кишках, сечоводах тощо. Під час старіння послаблюєть</w:t>
      </w:r>
      <w:r w:rsidRPr="008F2EEA">
        <w:rPr>
          <w:rFonts w:ascii="Times New Roman" w:hAnsi="Times New Roman" w:cs="Times New Roman"/>
          <w:sz w:val="24"/>
          <w:szCs w:val="24"/>
        </w:rPr>
        <w:softHyphen/>
        <w:t>ся активний транспорт кальцію, захоплення і звільнення його клітинами-органоїдами, що призводить до погіршення функцій клітин.</w:t>
      </w:r>
    </w:p>
    <w:p w:rsidR="008F2EEA" w:rsidRPr="008F2EEA" w:rsidRDefault="008F2EEA" w:rsidP="00BB0B57">
      <w:pPr>
        <w:pStyle w:val="2"/>
        <w:shd w:val="clear" w:color="auto" w:fill="auto"/>
        <w:spacing w:line="240" w:lineRule="auto"/>
        <w:ind w:left="113" w:right="57" w:firstLine="0"/>
        <w:jc w:val="both"/>
        <w:rPr>
          <w:rFonts w:ascii="Times New Roman" w:hAnsi="Times New Roman" w:cs="Times New Roman"/>
          <w:sz w:val="24"/>
          <w:szCs w:val="24"/>
        </w:rPr>
      </w:pPr>
    </w:p>
    <w:p w:rsidR="007F0511" w:rsidRPr="008F2EEA" w:rsidRDefault="007F0511" w:rsidP="00BB0B57">
      <w:pPr>
        <w:ind w:left="113" w:right="57"/>
        <w:rPr>
          <w:rFonts w:ascii="Times New Roman" w:hAnsi="Times New Roman" w:cs="Times New Roman"/>
        </w:rPr>
      </w:pPr>
    </w:p>
    <w:sectPr w:rsidR="007F0511" w:rsidRPr="008F2EEA" w:rsidSect="00636AC5">
      <w:pgSz w:w="11906" w:h="16838"/>
      <w:pgMar w:top="850" w:right="850" w:bottom="850" w:left="141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3E20"/>
    <w:multiLevelType w:val="multilevel"/>
    <w:tmpl w:val="3B5A5FE2"/>
    <w:lvl w:ilvl="0">
      <w:start w:val="1"/>
      <w:numFmt w:val="decimal"/>
      <w:lvlText w:val="%1."/>
      <w:lvlJc w:val="left"/>
      <w:pPr>
        <w:ind w:left="1770" w:hanging="1770"/>
      </w:pPr>
      <w:rPr>
        <w:rFonts w:hint="default"/>
      </w:rPr>
    </w:lvl>
    <w:lvl w:ilvl="1">
      <w:start w:val="1"/>
      <w:numFmt w:val="decimal"/>
      <w:lvlText w:val="%1.%2."/>
      <w:lvlJc w:val="left"/>
      <w:pPr>
        <w:ind w:left="3179" w:hanging="1770"/>
      </w:pPr>
      <w:rPr>
        <w:rFonts w:hint="default"/>
      </w:rPr>
    </w:lvl>
    <w:lvl w:ilvl="2">
      <w:start w:val="1"/>
      <w:numFmt w:val="decimal"/>
      <w:lvlText w:val="%1.%2.%3."/>
      <w:lvlJc w:val="left"/>
      <w:pPr>
        <w:ind w:left="4588" w:hanging="1770"/>
      </w:pPr>
      <w:rPr>
        <w:rFonts w:hint="default"/>
      </w:rPr>
    </w:lvl>
    <w:lvl w:ilvl="3">
      <w:start w:val="1"/>
      <w:numFmt w:val="decimal"/>
      <w:lvlText w:val="%1.%2.%3.%4."/>
      <w:lvlJc w:val="left"/>
      <w:pPr>
        <w:ind w:left="5997" w:hanging="1770"/>
      </w:pPr>
      <w:rPr>
        <w:rFonts w:hint="default"/>
      </w:rPr>
    </w:lvl>
    <w:lvl w:ilvl="4">
      <w:start w:val="1"/>
      <w:numFmt w:val="decimal"/>
      <w:lvlText w:val="%1.%2.%3.%4.%5."/>
      <w:lvlJc w:val="left"/>
      <w:pPr>
        <w:ind w:left="7406" w:hanging="1770"/>
      </w:pPr>
      <w:rPr>
        <w:rFonts w:hint="default"/>
      </w:rPr>
    </w:lvl>
    <w:lvl w:ilvl="5">
      <w:start w:val="1"/>
      <w:numFmt w:val="decimal"/>
      <w:lvlText w:val="%1.%2.%3.%4.%5.%6."/>
      <w:lvlJc w:val="left"/>
      <w:pPr>
        <w:ind w:left="8815" w:hanging="1770"/>
      </w:pPr>
      <w:rPr>
        <w:rFonts w:hint="default"/>
      </w:rPr>
    </w:lvl>
    <w:lvl w:ilvl="6">
      <w:start w:val="1"/>
      <w:numFmt w:val="decimal"/>
      <w:lvlText w:val="%1.%2.%3.%4.%5.%6.%7."/>
      <w:lvlJc w:val="left"/>
      <w:pPr>
        <w:ind w:left="10224" w:hanging="1770"/>
      </w:pPr>
      <w:rPr>
        <w:rFonts w:hint="default"/>
      </w:rPr>
    </w:lvl>
    <w:lvl w:ilvl="7">
      <w:start w:val="1"/>
      <w:numFmt w:val="decimal"/>
      <w:lvlText w:val="%1.%2.%3.%4.%5.%6.%7.%8."/>
      <w:lvlJc w:val="left"/>
      <w:pPr>
        <w:ind w:left="11633" w:hanging="1770"/>
      </w:pPr>
      <w:rPr>
        <w:rFonts w:hint="default"/>
      </w:rPr>
    </w:lvl>
    <w:lvl w:ilvl="8">
      <w:start w:val="1"/>
      <w:numFmt w:val="decimal"/>
      <w:lvlText w:val="%1.%2.%3.%4.%5.%6.%7.%8.%9."/>
      <w:lvlJc w:val="left"/>
      <w:pPr>
        <w:ind w:left="13072" w:hanging="1800"/>
      </w:pPr>
      <w:rPr>
        <w:rFonts w:hint="default"/>
      </w:rPr>
    </w:lvl>
  </w:abstractNum>
  <w:abstractNum w:abstractNumId="1">
    <w:nsid w:val="37296079"/>
    <w:multiLevelType w:val="multilevel"/>
    <w:tmpl w:val="9A60C8F8"/>
    <w:lvl w:ilvl="0">
      <w:numFmt w:val="decimal"/>
      <w:lvlText w:val="%1."/>
      <w:lvlJc w:val="left"/>
      <w:pPr>
        <w:ind w:left="0" w:firstLine="0"/>
      </w:pPr>
      <w:rPr>
        <w:rFonts w:ascii="Century Schoolbook" w:eastAsia="Century Schoolbook" w:hAnsi="Century Schoolbook" w:cs="Century Schoolbook"/>
        <w:b/>
        <w:bCs/>
        <w:i w:val="0"/>
        <w:iCs w:val="0"/>
        <w:smallCaps w:val="0"/>
        <w:strike w:val="0"/>
        <w:dstrike w:val="0"/>
        <w:color w:val="000000"/>
        <w:spacing w:val="0"/>
        <w:w w:val="100"/>
        <w:position w:val="0"/>
        <w:sz w:val="18"/>
        <w:szCs w:val="1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0BA64B5"/>
    <w:multiLevelType w:val="multilevel"/>
    <w:tmpl w:val="7E7E2F2E"/>
    <w:lvl w:ilvl="0">
      <w:numFmt w:val="decimal"/>
      <w:lvlText w:val="%1."/>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18"/>
        <w:szCs w:val="1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5977714"/>
    <w:multiLevelType w:val="multilevel"/>
    <w:tmpl w:val="A57C2220"/>
    <w:lvl w:ilvl="0">
      <w:start w:val="1"/>
      <w:numFmt w:val="bullet"/>
      <w:lvlText w:val="•"/>
      <w:lvlJc w:val="left"/>
      <w:pPr>
        <w:ind w:left="0" w:firstLine="0"/>
      </w:pPr>
      <w:rPr>
        <w:rFonts w:ascii="Century Schoolbook" w:eastAsia="Century Schoolbook" w:hAnsi="Century Schoolbook" w:cs="Century Schoolbook"/>
        <w:b w:val="0"/>
        <w:bCs w:val="0"/>
        <w:i w:val="0"/>
        <w:iCs w:val="0"/>
        <w:smallCaps w:val="0"/>
        <w:strike w:val="0"/>
        <w:dstrike w:val="0"/>
        <w:color w:val="000000"/>
        <w:spacing w:val="0"/>
        <w:w w:val="100"/>
        <w:position w:val="0"/>
        <w:sz w:val="18"/>
        <w:szCs w:val="1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8F2EEA"/>
    <w:rsid w:val="00093E95"/>
    <w:rsid w:val="001F3772"/>
    <w:rsid w:val="002A0345"/>
    <w:rsid w:val="002E2CC2"/>
    <w:rsid w:val="00311816"/>
    <w:rsid w:val="0031208E"/>
    <w:rsid w:val="00356324"/>
    <w:rsid w:val="00357F6A"/>
    <w:rsid w:val="00394572"/>
    <w:rsid w:val="003D66AE"/>
    <w:rsid w:val="00401897"/>
    <w:rsid w:val="0045737E"/>
    <w:rsid w:val="004826BA"/>
    <w:rsid w:val="004918AB"/>
    <w:rsid w:val="00543711"/>
    <w:rsid w:val="00556427"/>
    <w:rsid w:val="005B3DBD"/>
    <w:rsid w:val="005D6FDA"/>
    <w:rsid w:val="005F36D3"/>
    <w:rsid w:val="00636AC5"/>
    <w:rsid w:val="006C043E"/>
    <w:rsid w:val="006F2C24"/>
    <w:rsid w:val="006F626C"/>
    <w:rsid w:val="00711DC4"/>
    <w:rsid w:val="00763572"/>
    <w:rsid w:val="00777611"/>
    <w:rsid w:val="007B4ACB"/>
    <w:rsid w:val="007F0511"/>
    <w:rsid w:val="008A2189"/>
    <w:rsid w:val="008C2919"/>
    <w:rsid w:val="008F2EEA"/>
    <w:rsid w:val="00913EFB"/>
    <w:rsid w:val="00993138"/>
    <w:rsid w:val="009D75CF"/>
    <w:rsid w:val="00A157D9"/>
    <w:rsid w:val="00A15EBC"/>
    <w:rsid w:val="00AD0F1D"/>
    <w:rsid w:val="00AE0824"/>
    <w:rsid w:val="00BB0B57"/>
    <w:rsid w:val="00BD41F4"/>
    <w:rsid w:val="00C37C3C"/>
    <w:rsid w:val="00C546FE"/>
    <w:rsid w:val="00D27EC5"/>
    <w:rsid w:val="00D45FC1"/>
    <w:rsid w:val="00DA10F5"/>
    <w:rsid w:val="00F10DD1"/>
    <w:rsid w:val="00FB71DE"/>
    <w:rsid w:val="00FD4A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color w:val="000000"/>
        <w:sz w:val="28"/>
        <w:szCs w:val="28"/>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EEA"/>
    <w:pPr>
      <w:widowControl w:val="0"/>
      <w:spacing w:before="0" w:beforeAutospacing="0" w:after="0" w:afterAutospacing="0"/>
      <w:jc w:val="left"/>
    </w:pPr>
    <w:rPr>
      <w:rFonts w:ascii="Courier New" w:eastAsia="Courier New" w:hAnsi="Courier New" w:cs="Courier New"/>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locked/>
    <w:rsid w:val="008F2EEA"/>
    <w:rPr>
      <w:rFonts w:ascii="Century Schoolbook" w:eastAsia="Century Schoolbook" w:hAnsi="Century Schoolbook" w:cs="Century Schoolbook"/>
      <w:b/>
      <w:bCs/>
      <w:sz w:val="15"/>
      <w:szCs w:val="15"/>
      <w:shd w:val="clear" w:color="auto" w:fill="FFFFFF"/>
    </w:rPr>
  </w:style>
  <w:style w:type="paragraph" w:customStyle="1" w:styleId="a4">
    <w:name w:val="Подпись к картинке"/>
    <w:basedOn w:val="a"/>
    <w:link w:val="a3"/>
    <w:rsid w:val="008F2EEA"/>
    <w:pPr>
      <w:shd w:val="clear" w:color="auto" w:fill="FFFFFF"/>
      <w:spacing w:line="0" w:lineRule="atLeast"/>
    </w:pPr>
    <w:rPr>
      <w:rFonts w:ascii="Century Schoolbook" w:eastAsia="Century Schoolbook" w:hAnsi="Century Schoolbook" w:cs="Century Schoolbook"/>
      <w:b/>
      <w:bCs/>
      <w:sz w:val="15"/>
      <w:szCs w:val="15"/>
      <w:lang w:eastAsia="en-US" w:bidi="ar-SA"/>
    </w:rPr>
  </w:style>
  <w:style w:type="character" w:customStyle="1" w:styleId="a5">
    <w:name w:val="Основной текст_"/>
    <w:basedOn w:val="a0"/>
    <w:link w:val="2"/>
    <w:locked/>
    <w:rsid w:val="008F2EEA"/>
    <w:rPr>
      <w:rFonts w:ascii="Century Schoolbook" w:eastAsia="Century Schoolbook" w:hAnsi="Century Schoolbook" w:cs="Century Schoolbook"/>
      <w:sz w:val="18"/>
      <w:szCs w:val="18"/>
      <w:shd w:val="clear" w:color="auto" w:fill="FFFFFF"/>
    </w:rPr>
  </w:style>
  <w:style w:type="paragraph" w:customStyle="1" w:styleId="2">
    <w:name w:val="Основной текст2"/>
    <w:basedOn w:val="a"/>
    <w:link w:val="a5"/>
    <w:rsid w:val="008F2EEA"/>
    <w:pPr>
      <w:shd w:val="clear" w:color="auto" w:fill="FFFFFF"/>
      <w:spacing w:line="211" w:lineRule="exact"/>
      <w:ind w:hanging="240"/>
    </w:pPr>
    <w:rPr>
      <w:rFonts w:ascii="Century Schoolbook" w:eastAsia="Century Schoolbook" w:hAnsi="Century Schoolbook" w:cs="Century Schoolbook"/>
      <w:sz w:val="18"/>
      <w:szCs w:val="18"/>
      <w:lang w:eastAsia="en-US" w:bidi="ar-SA"/>
    </w:rPr>
  </w:style>
  <w:style w:type="character" w:customStyle="1" w:styleId="3">
    <w:name w:val="Основной текст (3)_"/>
    <w:basedOn w:val="a0"/>
    <w:link w:val="30"/>
    <w:locked/>
    <w:rsid w:val="008F2EEA"/>
    <w:rPr>
      <w:rFonts w:ascii="Microsoft Sans Serif" w:eastAsia="Microsoft Sans Serif" w:hAnsi="Microsoft Sans Serif" w:cs="Microsoft Sans Serif"/>
      <w:sz w:val="16"/>
      <w:szCs w:val="16"/>
      <w:shd w:val="clear" w:color="auto" w:fill="FFFFFF"/>
    </w:rPr>
  </w:style>
  <w:style w:type="paragraph" w:customStyle="1" w:styleId="30">
    <w:name w:val="Основной текст (3)"/>
    <w:basedOn w:val="a"/>
    <w:link w:val="3"/>
    <w:rsid w:val="008F2EEA"/>
    <w:pPr>
      <w:shd w:val="clear" w:color="auto" w:fill="FFFFFF"/>
      <w:spacing w:before="420" w:after="300" w:line="0" w:lineRule="atLeast"/>
      <w:jc w:val="center"/>
    </w:pPr>
    <w:rPr>
      <w:rFonts w:ascii="Microsoft Sans Serif" w:eastAsia="Microsoft Sans Serif" w:hAnsi="Microsoft Sans Serif" w:cs="Microsoft Sans Serif"/>
      <w:sz w:val="16"/>
      <w:szCs w:val="16"/>
      <w:lang w:eastAsia="en-US" w:bidi="ar-SA"/>
    </w:rPr>
  </w:style>
  <w:style w:type="character" w:customStyle="1" w:styleId="Exact">
    <w:name w:val="Подпись к картинке Exact"/>
    <w:basedOn w:val="a0"/>
    <w:rsid w:val="008F2EEA"/>
    <w:rPr>
      <w:rFonts w:ascii="Century Schoolbook" w:eastAsia="Century Schoolbook" w:hAnsi="Century Schoolbook" w:cs="Century Schoolbook" w:hint="default"/>
      <w:b/>
      <w:bCs/>
      <w:i w:val="0"/>
      <w:iCs w:val="0"/>
      <w:smallCaps w:val="0"/>
      <w:strike w:val="0"/>
      <w:dstrike w:val="0"/>
      <w:spacing w:val="5"/>
      <w:sz w:val="14"/>
      <w:szCs w:val="14"/>
      <w:u w:val="none"/>
      <w:effect w:val="none"/>
    </w:rPr>
  </w:style>
  <w:style w:type="character" w:customStyle="1" w:styleId="a6">
    <w:name w:val="Подпись к картинке + Курсив"/>
    <w:aliases w:val="Интервал 0 pt Exact"/>
    <w:basedOn w:val="a3"/>
    <w:rsid w:val="008F2EEA"/>
    <w:rPr>
      <w:i/>
      <w:iCs/>
      <w:color w:val="000000"/>
      <w:spacing w:val="0"/>
      <w:w w:val="100"/>
      <w:position w:val="0"/>
      <w:lang w:val="uk-UA" w:eastAsia="uk-UA" w:bidi="uk-UA"/>
    </w:rPr>
  </w:style>
  <w:style w:type="character" w:customStyle="1" w:styleId="a7">
    <w:name w:val="Основной текст + Полужирный"/>
    <w:basedOn w:val="a5"/>
    <w:rsid w:val="008F2EEA"/>
    <w:rPr>
      <w:b/>
      <w:bCs/>
      <w:i/>
      <w:iCs/>
      <w:color w:val="000000"/>
      <w:spacing w:val="0"/>
      <w:w w:val="100"/>
      <w:position w:val="0"/>
      <w:lang w:val="uk-UA" w:eastAsia="uk-UA" w:bidi="uk-UA"/>
    </w:rPr>
  </w:style>
  <w:style w:type="character" w:customStyle="1" w:styleId="7">
    <w:name w:val="Основной текст + 7"/>
    <w:aliases w:val="5 pt,Полужирный"/>
    <w:basedOn w:val="a5"/>
    <w:rsid w:val="008F2EEA"/>
    <w:rPr>
      <w:b/>
      <w:bCs/>
      <w:color w:val="000000"/>
      <w:spacing w:val="0"/>
      <w:w w:val="100"/>
      <w:position w:val="0"/>
      <w:sz w:val="15"/>
      <w:szCs w:val="15"/>
      <w:lang w:val="uk-UA" w:eastAsia="uk-UA" w:bidi="uk-UA"/>
    </w:rPr>
  </w:style>
  <w:style w:type="character" w:customStyle="1" w:styleId="a8">
    <w:name w:val="Основной текст + Курсив"/>
    <w:basedOn w:val="a5"/>
    <w:rsid w:val="008F2EEA"/>
    <w:rPr>
      <w:i/>
      <w:iCs/>
      <w:color w:val="000000"/>
      <w:spacing w:val="0"/>
      <w:w w:val="100"/>
      <w:position w:val="0"/>
      <w:lang w:val="uk-UA" w:eastAsia="uk-UA" w:bidi="uk-UA"/>
    </w:rPr>
  </w:style>
  <w:style w:type="character" w:customStyle="1" w:styleId="1">
    <w:name w:val="Основной текст1"/>
    <w:basedOn w:val="a5"/>
    <w:rsid w:val="008F2EEA"/>
    <w:rPr>
      <w:color w:val="000000"/>
      <w:spacing w:val="0"/>
      <w:w w:val="100"/>
      <w:position w:val="0"/>
      <w:lang w:val="uk-UA" w:eastAsia="uk-UA" w:bidi="uk-UA"/>
    </w:rPr>
  </w:style>
  <w:style w:type="paragraph" w:styleId="a9">
    <w:name w:val="Balloon Text"/>
    <w:basedOn w:val="a"/>
    <w:link w:val="aa"/>
    <w:uiPriority w:val="99"/>
    <w:semiHidden/>
    <w:unhideWhenUsed/>
    <w:rsid w:val="008F2EEA"/>
    <w:rPr>
      <w:rFonts w:ascii="Tahoma" w:hAnsi="Tahoma" w:cs="Tahoma"/>
      <w:sz w:val="16"/>
      <w:szCs w:val="16"/>
    </w:rPr>
  </w:style>
  <w:style w:type="character" w:customStyle="1" w:styleId="aa">
    <w:name w:val="Текст выноски Знак"/>
    <w:basedOn w:val="a0"/>
    <w:link w:val="a9"/>
    <w:uiPriority w:val="99"/>
    <w:semiHidden/>
    <w:rsid w:val="008F2EEA"/>
    <w:rPr>
      <w:rFonts w:eastAsia="Courier New"/>
      <w:sz w:val="16"/>
      <w:szCs w:val="16"/>
      <w:lang w:eastAsia="uk-UA" w:bidi="uk-UA"/>
    </w:rPr>
  </w:style>
</w:styles>
</file>

<file path=word/webSettings.xml><?xml version="1.0" encoding="utf-8"?>
<w:webSettings xmlns:r="http://schemas.openxmlformats.org/officeDocument/2006/relationships" xmlns:w="http://schemas.openxmlformats.org/wordprocessingml/2006/main">
  <w:divs>
    <w:div w:id="87631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E:\&#1043;&#1077;&#1088;&#1086;&#1085;&#1090;&#1086;&#1083;&#1086;&#1075;&#1110;&#1071;\&#1082;&#1085;&#1080;&#1075;&#1080;%20&#1110;%20&#1110;&#1085;&#1096;&#1077;\&#1089;&#1082;&#1072;&#1085;&#1086;&#1074;&#1072;&#1085;&#1086;%20&#1079;%20&#1082;&#1085;&#1080;&#1078;&#1082;&#1080;%20&#1084;&#1077;&#1076;&#1089;&#1077;&#1089;&#1090;&#1088;&#1080;&#1085;&#1089;&#1090;&#1074;&#1086;\media\image2.jpe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file:///E:\&#1043;&#1077;&#1088;&#1086;&#1085;&#1090;&#1086;&#1083;&#1086;&#1075;&#1110;&#1071;\&#1082;&#1085;&#1080;&#1075;&#1080;%20&#1110;%20&#1110;&#1085;&#1096;&#1077;\&#1089;&#1082;&#1072;&#1085;&#1086;&#1074;&#1072;&#1085;&#1086;%20&#1079;%20&#1082;&#1085;&#1080;&#1078;&#1082;&#1080;%20&#1084;&#1077;&#1076;&#1089;&#1077;&#1089;&#1090;&#1088;&#1080;&#1085;&#1089;&#1090;&#1074;&#1086;\media\image5.jpe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E:\&#1043;&#1077;&#1088;&#1086;&#1085;&#1090;&#1086;&#1083;&#1086;&#1075;&#1110;&#1071;\&#1082;&#1085;&#1080;&#1075;&#1080;%20&#1110;%20&#1110;&#1085;&#1096;&#1077;\&#1089;&#1082;&#1072;&#1085;&#1086;&#1074;&#1072;&#1085;&#1086;%20&#1079;%20&#1082;&#1085;&#1080;&#1078;&#1082;&#1080;%20&#1084;&#1077;&#1076;&#1089;&#1077;&#1089;&#1090;&#1088;&#1080;&#1085;&#1089;&#1090;&#1074;&#1086;\media\image1.jpeg"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image" Target="file:///E:\&#1043;&#1077;&#1088;&#1086;&#1085;&#1090;&#1086;&#1083;&#1086;&#1075;&#1110;&#1071;\&#1082;&#1085;&#1080;&#1075;&#1080;%20&#1110;%20&#1110;&#1085;&#1096;&#1077;\&#1089;&#1082;&#1072;&#1085;&#1086;&#1074;&#1072;&#1085;&#1086;%20&#1079;%20&#1082;&#1085;&#1080;&#1078;&#1082;&#1080;%20&#1084;&#1077;&#1076;&#1089;&#1077;&#1089;&#1090;&#1088;&#1080;&#1085;&#1089;&#1090;&#1074;&#1086;\media\image4.jpe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23725</Words>
  <Characters>13524</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14</cp:revision>
  <dcterms:created xsi:type="dcterms:W3CDTF">2016-01-10T08:13:00Z</dcterms:created>
  <dcterms:modified xsi:type="dcterms:W3CDTF">2016-01-15T19:37:00Z</dcterms:modified>
</cp:coreProperties>
</file>