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4F0" w:rsidRDefault="008354F0" w:rsidP="008354F0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ЛЕКЦІЯ 22</w:t>
      </w:r>
    </w:p>
    <w:p w:rsidR="008354F0" w:rsidRPr="003C3DE0" w:rsidRDefault="008354F0" w:rsidP="008354F0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3C3D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Тема: ЧЕРЕПНО – МОЗКОВА ТА СПИННОМОЗКОВА ТРАВМИ</w:t>
      </w:r>
    </w:p>
    <w:p w:rsidR="008354F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ПЛАН </w:t>
      </w:r>
    </w:p>
    <w:p w:rsidR="008354F0" w:rsidRDefault="008354F0" w:rsidP="00835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Закриті травми головного мозку </w:t>
      </w:r>
    </w:p>
    <w:p w:rsidR="008354F0" w:rsidRDefault="008354F0" w:rsidP="00835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Перелом черепа </w:t>
      </w:r>
    </w:p>
    <w:p w:rsidR="008354F0" w:rsidRDefault="008354F0" w:rsidP="00835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Ускладнення травм головного мозку </w:t>
      </w:r>
    </w:p>
    <w:p w:rsidR="008354F0" w:rsidRDefault="008354F0" w:rsidP="00835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Особливості перебігу травм головного мозку у дітей </w:t>
      </w:r>
    </w:p>
    <w:p w:rsidR="008354F0" w:rsidRDefault="008354F0" w:rsidP="00835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Травми спинного мозку </w:t>
      </w:r>
    </w:p>
    <w:p w:rsidR="008354F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Розрізняють травми побутові, виробничі і транспортні. Травми головного і  спинного мозку нерідко поєднуються з ушкодженнями кісток черепа і хребтового стовпа.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Класифікація травм центральної нервової системи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грунтується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на наявності або відсутності пошкоджень шкіри.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Травми черепа або хребтового стовпа, які супроводжуються значним порушенням цілісності шкіри голови чи тулуба, належать </w:t>
      </w:r>
      <w:r w:rsidRPr="003C3DE0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  <w:u w:val="single"/>
          <w:lang w:val="uk-UA" w:eastAsia="uk-UA"/>
        </w:rPr>
        <w:t xml:space="preserve">до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відкрити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х.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Ці травми через загрозу інфікування кісток черепа, головного мозку з його оболонками або хребтового стовпа є тяжчими і потребують проведення невідкладних заходів щодо запобігання розвиткові інфекції в рані.</w:t>
      </w:r>
    </w:p>
    <w:p w:rsidR="008354F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</w:pPr>
      <w:r w:rsidRPr="003C3DE0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  <w:u w:val="single"/>
          <w:lang w:val="uk-UA" w:eastAsia="uk-UA"/>
        </w:rPr>
        <w:t xml:space="preserve">Закриті травми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головного мозку спинного мозку характеризуються відсутністю або незначним ушкодженням шкіри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.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У мирний час вони трапляються частіше, ніж відкриті травми центральної нервової системи.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 w:eastAsia="uk-UA"/>
        </w:rPr>
        <w:t xml:space="preserve">І. </w:t>
      </w:r>
      <w:r w:rsidRPr="003C3DE0">
        <w:rPr>
          <w:rFonts w:ascii="Times New Roman" w:eastAsia="Times New Roman" w:hAnsi="Times New Roman" w:cs="Times New Roman"/>
          <w:b/>
          <w:bCs/>
          <w:iCs/>
          <w:color w:val="000000"/>
          <w:spacing w:val="10"/>
          <w:sz w:val="28"/>
          <w:szCs w:val="28"/>
          <w:lang w:val="uk-UA" w:eastAsia="uk-UA"/>
        </w:rPr>
        <w:t>ЗА КРИТІ ТРА ВМИ ГОЛОВНОГО МОЗКУ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Закритими травмами головного мозку називають такі його травматичні ураження, які не супроводжуються ушкодженням поверхневих тканин голови або ці ушкодження є незначними, без порушення цілісності окістя. Відповідно до класифікації, закритими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lastRenderedPageBreak/>
        <w:t xml:space="preserve">черепно-мозковими травмами вважають струс,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, здавлений головного мозку.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>Струс (</w:t>
      </w:r>
      <w:proofErr w:type="spellStart"/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>комоція</w:t>
      </w:r>
      <w:proofErr w:type="spellEnd"/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) головного мозку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є найлегшою формою травматичного ураження його.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Патоморфологічно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струс мозку характеризується порушенням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мікроциркуляції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в судинах мозку, невеликим набряком речовини й оболонок мозку,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нерізко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вираженою гідроцефалією.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Основним клінічним симптомом струсу головного мозку є втрата свідомості до 20—30 хв. Після повернення свідомості спостерігаються головний біль, запаморочення, підвищена чутливість до світла, шуму. Характерна поява вегетативних порушень — блювання, блідості шкіри,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тахі-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або брадикардії, зміни рівня артеріального тиску тощо. Пам'ять про травму і події, що сталися після неї (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антероградна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амнезія) або передували їй (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ретрхисрадна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амнезія), втрачається. Зміни в рефлекторній сфері полягають у згасанні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корнеальних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і появі субкортикальних рефлексів, може спостерігатися легкий ністагм. Таким чином, клінічне струс головного мозку виявляється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загальномозковими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симптомами минущого характеру, які протягом першого тижня захворювання звичайно зникають.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Струс мозку важливо відрізняти від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м'яких тканин голови й лиця. Садна, підшкірні гематоми навіть великих розмірів іще не свідчать про наявність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комоції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. Лише на підставі втрати свідомості, втрати пам'яті,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загальномозкових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і вегетативних симптомів можна поставити діагноз струсу головного мозку.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>у</w:t>
      </w: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>шибі</w:t>
      </w:r>
      <w:proofErr w:type="spellEnd"/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 (контузії) головного мозку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Патоморфологічно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відзначаються осередки деструкції різних розмірів і локалізації, а також зміни, характерні для струсу мозку (порушення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гемоди-наміки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й циркуляції спинномозкової рідини, набряк, гідроцефалія) . Залежно від тяжкості розрізняють три ступені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мозку.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 xml:space="preserve">Легкий </w:t>
      </w:r>
      <w:proofErr w:type="spellStart"/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ушиб</w:t>
      </w:r>
      <w:proofErr w:type="spellEnd"/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головного мозку характеризується втратою свідомості на час, триваліший, ніж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lastRenderedPageBreak/>
        <w:t>гіри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струсі мозку, тобто більше ніж на ЗО хв.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Загальномозкові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симптоми (блювання, головний біль, вегетативні порушення тощо) можуть мати різний ступінь вираження. Разом з ними трапляються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нерізко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виражені вогнищеві симптоми: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анізорефлексія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, патологічні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рефлекси, парези кінцівок, стовбурові симптоми. До легких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ушибів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головного мозку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належать також ті його травматичні ушкодження, при яких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Загальномозкові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й вогнищеві симптоми незначні, але є тріщини чи переломи кісток черепа або у спинномозковій рідині з'являється кров.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Ушиб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головного мозку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середньої тяжкості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характеризується втратою свідомості на кілька годин.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Загальномозкові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й вогнищеві (геміпарез, атаксія, афазія та ін.) симптоми при цьому різко виражені.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  <w:u w:val="single"/>
          <w:lang w:val="uk-UA" w:eastAsia="uk-UA"/>
        </w:rPr>
        <w:t xml:space="preserve">За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 xml:space="preserve">тяжкого </w:t>
      </w:r>
      <w:proofErr w:type="spellStart"/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ушибу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 спостерігається тривала втрата свідомості (на кілька годин або діб).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Загальномозкові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симптоми виражені дуже різко, домінують над грубою вогнищевою симптоматикою. Різко порушуються також життєво важливі функції організму (дихання, діяльність серця, терморегуляція тощо).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Перебіг захворювання при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 залежить від ступеня тяжкості його. Легкий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 характеризується швидкою (за 1-2 тижні) ліквідацією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загальномозкових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і вогнищевих симптомів; при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середньої тяжкості і тяжкому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Загальномозкові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симптоми зберігаються протягом тижнів, а вогнищеві залишаються на довгі роки.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u w:val="single"/>
          <w:lang w:val="uk-UA" w:eastAsia="uk-UA"/>
        </w:rPr>
        <w:t>Ушиб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u w:val="single"/>
          <w:lang w:val="uk-UA" w:eastAsia="uk-UA"/>
        </w:rPr>
        <w:t xml:space="preserve"> головного мозку може поєднуватися з крововиливом у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u w:val="single"/>
          <w:lang w:val="uk-UA" w:eastAsia="uk-UA"/>
        </w:rPr>
        <w:t>підпавутинний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u w:val="single"/>
          <w:lang w:val="uk-UA" w:eastAsia="uk-UA"/>
        </w:rPr>
        <w:t xml:space="preserve"> простір.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У цих випадках клінічна картина його характеризується переважанням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менінгеальних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симптомів. Сильний головний біль супроводжується блюванням, порушенням свідомості у вигляді психомоторного збудження або оглушенням, ригідністю м'язів потилиці, симптомами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Керніга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Брудзинського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Бехтерєва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. При кровотечах у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підпавутинний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простір в ділянці основи мозку з'являються симптоми ураження черепних нервів. Діагноз ставлять на підставі наявності крові у спинномозковій рідині.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lastRenderedPageBreak/>
        <w:t xml:space="preserve">Лікування як при струсі, так і при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 передбачає спокій і постільний режим. Хворий з легкою травмою повинен перебувати на постільному режимі не менш 10 днів. Тривалість постільного режиму для хворих з тяжкою черепно-мозковою травмою залежить від їхнього стану.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Догляд за хворими з травматичними ушкодженнями мозку повинен передбачати забезпечення спокою і суворого постільного режиму. При блюванні хворого належить повернути на бік, щоб блювотні маси не потрапили в дихальні шляхи. Треба пильно стежити за роботою серця і диханням хворого. При тяжких травмах слід протирати шкіру спини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й н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іг камфорним спиртом для запобігання пролежням, стежити за випорожненням і сечовипусканням. Хворих з легкою травмою головного мозку госпіталізують у тих випадках, коли травма стається не вдома; хворі з тяжкою черепно-мозковою травмою потребують термінової госпіталізації незалежно від місця пригоди. Транспортування повинне бути щадним. У випадках відкритих травм черепа хворих слід перевозити в такому положенні, щоб рана була зверху (для запобігання можливому витіканню речовини мозку).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Здавлений (компресія) головного мозку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при травмі може відбуватися за рахунок утворення гематоми, зміщення відламків кісток черепа, гострої гідроцефалії,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гіневмоцефалії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(при ушкодженні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приносових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пазух). Особливе значення має своєчасне виявлення гематом, оскільки у противному випадку хворі гинуть. Залежно від анатомічного відношення гематом до твердої мозкової оболонки розрізняють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епідуральні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та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субдуральні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гематоми.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C3DE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uk-UA"/>
        </w:rPr>
        <w:t>Епідуральні</w:t>
      </w:r>
      <w:proofErr w:type="spellEnd"/>
      <w:r w:rsidRPr="003C3DE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uk-UA"/>
        </w:rPr>
        <w:t xml:space="preserve"> гематоми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розміщуються між твердою мозковою оболонкою і кісткою. Симптоми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здавлення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 з'являються не в момент струсу чи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, а через 12—36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год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після розривання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обо-лонкових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судин, коли гематома досягає значного розміру (діаметр і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товщина—-до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4—5 см). У зв'язку з цим найхарактернішою ознакою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lastRenderedPageBreak/>
        <w:t xml:space="preserve">гематоми є наявність світлого проміжку, який триває кілька годин. Після зникнення гострих явищ струсу стан хворого стає задовільним, потім, через кілька годин або діб, поступово наростають ознаки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здавлення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 - головний біль, блювання, брадикардія, загальмованість, сопор, кома, застійні диски зорових нервів. Паралельно до ознак внутрішньочерепної гіпертензії наростають і вогнищеві симптоми, які полягають в анізокорії (різке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розширення однієї зіниці, частіше на боці гематоми) та пірамідній симптоматиці на протилежному боці (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джексонівські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припадки, парези, паралічі, патологічні рефлекси).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Лікування при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епідуральній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гематомі хірургічне. У випадку найменшої підозри на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епідуральну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гематому потрібна негайна консультація нейрохірурга. Успіх оперативного втручання залежить від своєчасності його.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C3DE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uk-UA"/>
        </w:rPr>
        <w:t>Субдуральні</w:t>
      </w:r>
      <w:proofErr w:type="spellEnd"/>
      <w:r w:rsidRPr="003C3DE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uk-UA"/>
        </w:rPr>
        <w:t xml:space="preserve"> гематоми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розміщуються в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субдуральному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просторі. Крім травм причиною їх можуть бути запальні й судинні захворювання твердої мозкової оболонки в осіб старечого віку та у хворих на алкоголізм. Здебільшого вони виникають внаслідок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надривання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оболонкових вен.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За перебігом розрізняють гострі,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підгострі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та хронічні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субду-ральні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гематоми. Гострі розвиваються протягом перших трьох діб після травми,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підгострі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- протягом 4-14 днів, хронічні - у більш пізні строки. Гострі і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підгострі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гематоми звичайно поєднуються з тяжким струсом чи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ушибом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мозку. Клінічно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субдуральна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гематома нагадує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епідуральну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, але перебіг її більш тяжкий, світлого проміжку немає або він виражений нечітко, ознаки гематоми маскуються симптомами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мозку. Хронічна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субдуральна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гематома за клінічним перебігом нагадує пухлину головного мозку.</w:t>
      </w:r>
    </w:p>
    <w:p w:rsidR="008354F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Лікування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субдуральної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гематоми хірургічне.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54F0" w:rsidRPr="003C3DE0" w:rsidRDefault="008354F0" w:rsidP="008354F0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  <w:lang w:val="uk-UA" w:eastAsia="uk-UA"/>
        </w:rPr>
        <w:lastRenderedPageBreak/>
        <w:t xml:space="preserve">ІІ. </w:t>
      </w:r>
      <w:r w:rsidRPr="003C3DE0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  <w:lang w:val="uk-UA" w:eastAsia="uk-UA"/>
        </w:rPr>
        <w:t>ПЕРЕЛОМ ЧЕРЕПА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Розрізняють перелом склепіння й основи черепа.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Перелом склепіння черепа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може виникати при відкритій і закритій травмах. При закритій черепно-мозковій травмі він звичайно поєднується з картиною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або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здавлення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мозку. У ряді випадків перелом виникає без чітких ознак вогнищевого ураження мозку. Діагностика перелому кісток склепіння черепа при закритій травмі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грунтується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на наявності деформації черепа і характерних рентгенографічних даних. Рентгенографію черепа слід робити у всіх, навіть легких випадках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черепномозкової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травми.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vertAlign w:val="subscript"/>
          <w:lang w:val="uk-UA" w:eastAsia="uk-UA"/>
        </w:rPr>
        <w:t>ч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Перелом основи черепа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здебільшого стається в ділянці середньої черепної ямки і супроводжується струсом та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ушибом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головного мозку різного ступеня тяжкості. При переломі основи черепа спостерігаються виражені ознаки ураження мозкового стовбура, включаючи порушення дихання і кровообігу. Характерним є ушкодження черепних нервів, здебільшого завиткового й лицевого. Ознаками перелому основи черепа є також витікання крові і спинномозкової рідини. Можливі кровотеча з носа, ушей, крововилив у жирове тіло очної ямки («окуляри»). Але вважати ці симптоми ознаками перелому основи черепа можна тільки при наявності інших виявів його. Нерідко вони виникають лише внаслідок поверхневих ушкоджень: «окуляри» - при ударі лиця, носова кровотеча - при травмі носа, кровотеча з вуха - при безпосередньому ушкодженні зовнішнього або середнього вуха з розриванням барабанної перетинки.</w:t>
      </w:r>
    </w:p>
    <w:p w:rsidR="008354F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Витікання спинномозкової рідини (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лікворея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) з ушей та носа є безумовною ознакою перелому основи черепа з ушкодженням твердої мозкової оболонки. У ряді випадків воно набуває хронічного характеру, що в подальшому, за відсутності хірургічного лікування, спричинює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рецидивуючий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гнійний менінгіт. Лікування переломів основи черепа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lastRenderedPageBreak/>
        <w:t xml:space="preserve">таке саме, як і середніх і тяжких форм струсу та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головного мозку.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54F0" w:rsidRPr="003C3DE0" w:rsidRDefault="008354F0" w:rsidP="008354F0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  <w:lang w:val="uk-UA" w:eastAsia="uk-UA"/>
        </w:rPr>
        <w:t xml:space="preserve">ІІІ. </w:t>
      </w:r>
      <w:r w:rsidRPr="003C3DE0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  <w:lang w:val="uk-UA" w:eastAsia="uk-UA"/>
        </w:rPr>
        <w:t>УСКЛАДНЕННЯ ТРАВМ ГОЛОВНОГО МОЗКУ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Розрізняють ранні й пізні ускладнення травм головного мозку.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Ранні ускладнення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звичайно виникають при відкритих ушкодженнях головного мозку у зв'язку з неминучим інфікуванням рани. ,При цьому виникає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 xml:space="preserve">гнійний менінгіт або </w:t>
      </w:r>
      <w:proofErr w:type="spellStart"/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менінгоенцефаліт</w:t>
      </w:r>
      <w:proofErr w:type="spellEnd"/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.</w:t>
      </w: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Для профілактики нагноєння потрібно терміново накласти асептичну пов'язку, своєчасно (протягом перших трьох діб) здійснити хірургічну обробку рани, а також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одномоментно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провести всі хірургічні втручання на черепі й мозку.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До ранніх ускладнень відкритих травм головного мозку належить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витікання мозкової речовини з рани,</w:t>
      </w: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для запобігання якому потрібні обережне транспортування хворих і додержання певного положення голови (рана має бути обернена догори).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Ускладненням закритих травм мозку можуть бути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невроз з вираженим астенічним станом</w:t>
      </w: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u w:val="single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u w:val="single"/>
          <w:lang w:val="uk-UA" w:eastAsia="uk-UA"/>
        </w:rPr>
        <w:t xml:space="preserve">і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вегетативно-судинна дистонія,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які в окремих випадках спостерігаються протягом тривалого часу.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Раннім ускладненням відкритих і закритих травм головного мозку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u w:val="single"/>
          <w:lang w:val="uk-UA" w:eastAsia="uk-UA"/>
        </w:rPr>
        <w:t xml:space="preserve">є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uk-UA"/>
        </w:rPr>
        <w:t>травматичний делірій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,</w:t>
      </w: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який характеризується розладом свідомості, дезорієнтуванням у місці й часі, неспокійною і неправильною поведінкою з психомоторним збудженням і галюцинаціями.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До </w:t>
      </w: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пізніх ускладнень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травм головного мозку належать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церебральний</w:t>
      </w:r>
      <w:r w:rsidRPr="00987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арахноїдит, травматична</w:t>
      </w: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 </w:t>
      </w:r>
      <w:proofErr w:type="spellStart"/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енцефалопатія</w:t>
      </w:r>
      <w:proofErr w:type="spellEnd"/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, травматична</w:t>
      </w:r>
      <w:r w:rsidRPr="00987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епілепсія, реактивно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-</w:t>
      </w:r>
      <w:r w:rsidRPr="00987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психогенні стани.</w:t>
      </w: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Після відкритих травм мозку можуть розвиватись 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абсцеси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>.</w:t>
      </w:r>
    </w:p>
    <w:p w:rsidR="008354F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Лікування при наслідках травм головного мозку повинне бути спрямоване на розсмоктування рубців і спайок, які розвиваються в речовині й оболонках мозку. З цією метою </w:t>
      </w:r>
      <w:r w:rsidRPr="003C3D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призначають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бійо-хінол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та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lastRenderedPageBreak/>
        <w:t xml:space="preserve">інші препарати йоду, біогенні і ферментні препарати (плаз-мол, склоподібне тіло,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лідазу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та ін.). Для дегідратації застосовують діуретичні засоби і гіпертонічні розчини солей (натрію хлориду, магнію сульфату та ін.), а для покращення обмінних процесів у мозку -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аміналон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церебролізин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пірацетам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енцефабол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, вітаміни, АТФ,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глутамінову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кислоту. При наявності епілептичних припадків призначають протисудорожні засоби (фенобарбітал, гексамідин,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фінлепсин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та ін.). Широко застосовують також седативні препарати й фізичні методи лікування. Абсцеси головного мозку лікують хірургічним шляхом.</w:t>
      </w:r>
    </w:p>
    <w:p w:rsidR="008354F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7C79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IV</w:t>
      </w:r>
      <w:r w:rsidRPr="00987C7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</w:t>
      </w:r>
      <w:r w:rsidRPr="00987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3DE0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  <w:lang w:val="uk-UA" w:eastAsia="uk-UA"/>
        </w:rPr>
        <w:t>ОСОБЛИВОСТІ ПЕРЕБІГУ ТРА ВМ ГОЛОВНОГО МОЗКУ В ДІТЕЙ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Основною особливістю перебігу травм головного мозку в дітей є відносна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згладженістьвогнищевих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симптомів при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вираженості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за-гальномозкових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, що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ояснюється недостатньою диференційованістю мозку дитини. Вогнищевий синдром може сформуватися лише на другу-третю добу після травми, після зменшення ознак набряку мозку й порушення циркуляції крові та спинномозкової рідини.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У дітей може бути атиповим і перебіг внутрішньочерепної гематоми. В деяких випадках реакції на травму немає і ознаки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здав-лення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мозку з'являються тільки після світлого проміжку. У зв'язку з еластичністю мозку дитини, широкими шляхами відтоку спинномозкової рідини і венозної крові головний мозок дитини відносно легко стискається і має досить високу переносність до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здавлення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. Це зумовлює наявність при внутрішньочерепній гематомі тривалого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безсимптомного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періоду.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У зв'язку з підвищеною судорожною готовністю мозку у дітей частіше, ніж у дорослих, виникають епілептичні припадки. Характерна також виражена гіпертермія. В результаті надзвичайної лабільності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lastRenderedPageBreak/>
        <w:t xml:space="preserve">пристосувальних механізмів у дітей вони (діти)’ у посттравматичному періоді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астешзовані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і виявляють знижену опірність до різних впливів (психічних і емоційних перевантажень, підвищених розумових і фізичних навантажень, інфекцій тощо). Разом з тим для дітей нерідко характерна гарна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компенсація порушених функцій (мови, рухів) у зв'язку з великою пластичністю і значними компенсаторними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мо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ж л и в о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стя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мид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итя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чого мозку.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  <w:lang w:val="uk-UA" w:eastAsia="uk-UA"/>
        </w:rPr>
        <w:t xml:space="preserve">V. </w:t>
      </w:r>
      <w:r w:rsidRPr="003C3DE0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  <w:lang w:val="uk-UA" w:eastAsia="uk-UA"/>
        </w:rPr>
        <w:t>ТРАВМИ СПИННОГО МОЗКУ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Травми спинного мозку звичайно поєднуються з травматичним пошкодженням хребтового стовпа у вигляді ураження зв'язок, переломів тіл або задніх півкілець хребців та ін. Усі травми спинного мозку поділяють на закриті й відкриті, які супроводжуються порушенням цілості шкіри. До закритих травм спинного мозку належать струс,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і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здавлення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Струс спинного мозку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є найлегшою формою закритих травм. При ньому виникають оборотні порушення функції спинного мозку, які повністю або майже повністю зникають після лікування. Клінічно струс спинного мозку характеризується невеликими сегментарними розладами у вигляді слабості м'язів, зниження рефлексів і порушення чутливості. Можуть виникати також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нерізко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виражені провідникові симптоми -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гіпестезії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та парези в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дистально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розміщених ділянках тіла, минуща затримка сечі.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При </w:t>
      </w:r>
      <w:proofErr w:type="spellStart"/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>унінбі</w:t>
      </w:r>
      <w:proofErr w:type="spellEnd"/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 спинного мозку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разом з функціональними виникають і морфологічні - з'являються необоротні вогнища деструкції, розм'якшення, які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і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зумовлюють часткове ушкодження або морфологічне переривання спинного мозку. Клінічно у ш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иб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характеризується провідниковими розладами: нижче рівня ураження виникають паралічі, гіпотонія, арефлексія, анестезія і порушення функції тазових органів. При частковому ушкодженні спинного мозку функції його порушуються не повністю. Але в гострому періоді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lastRenderedPageBreak/>
        <w:t>спинного мозку внаслідок шоку звичайно спостерігається картина повного переривання спинного мозку. Лише через кілька діб або тижнів можна визначити ступінь морфологічних змін, що сталися, а також характер переривання спинного мозку: функціональне чи анатомічне.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>Здавлення</w:t>
      </w:r>
      <w:proofErr w:type="spellEnd"/>
      <w:r w:rsidRPr="003C3DE0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 спинного мозку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може зумовлюватися дією на нього кісток або м'яких тканин,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внутрішньохребтових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гематом (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суб-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або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епідуральних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), набряку і поєднання цих факторів. При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здавленні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спинного мозку, як і при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ушибі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, спостерігається синдром часткового або повного ушкодження спинного мозку.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Хворі з травмами мозку потребують термінової госпіталізації, особливо у випадках тяжких пошкоджень. Оскільки травми спинного мозку нерідко поєднуються з переломами хребтового стовпа, транспортування хворих здійснюють таким чином, щоб не збільшувати деформацію хребтового стовпа і додатково не пошкодити спинний мозок. У лікувальному закладі хворого з травмою мозку дуже обережно вкладають на тверде ліжко або щит, на який кладуть щільний матрац, обтягнутий простирадлом. Для усунення деформації хребтового стовпа, забезпечення його стабільності і запобігання зміщенню потрібно проводити ортопедичні заходи.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Лікування струсу й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ушибу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спинного мозку таке саме, як і при аналогічних травмах головного мозку: діуретичні засоби (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гіпотіа-зид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по 0,05 г або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фуросемід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по 0,04 г всередину;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лазикс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по 0,5- 1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мл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1</w:t>
      </w:r>
      <w:r w:rsidRPr="003C3D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%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розчину внутрішньовенне або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внутрішньом'язово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;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маніт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по 0,5-1 л 15% розчину внутрішньовенне крапельне), анальгін при болю і вітаміни групи В.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Здавлення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спинного мозку лікують хірургічним шляхом.</w:t>
      </w:r>
    </w:p>
    <w:p w:rsidR="008354F0" w:rsidRPr="003C3DE0" w:rsidRDefault="008354F0" w:rsidP="008354F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Догляд за хворими з пошкодженнями хребтового стовпа і спинного мозку полягає у заходах, спрямованих на запобігання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уроселсису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і пролежням. Важливо своєчасно випорожнювати сечовий міхур. Для виведення сечі з міхура тривалий час використовують приливно-відливний дренаж. При цьому до сечового міхура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періодично 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lastRenderedPageBreak/>
        <w:t>надходить і виводиться з нього слабкий антисептичний розчин (2% коларгол, 0,5% протаргол та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і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.</w:t>
      </w:r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). Якщо припускають дуже тривалу затримку сечі, накладають надлобкову фістулу. Щоб запобігти розвитку у хворого пролежнів, постіль має бути чистою і сухою. За відсутності протипоказань слід повертати хворого в ліжку для створення умов, сприятливих для нормального </w:t>
      </w:r>
      <w:proofErr w:type="spellStart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>лімфо-</w:t>
      </w:r>
      <w:proofErr w:type="spellEnd"/>
      <w:r w:rsidRPr="003C3DE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uk-UA"/>
        </w:rPr>
        <w:t xml:space="preserve"> і кровообігу в тканинах.</w:t>
      </w:r>
    </w:p>
    <w:p w:rsidR="00DA4360" w:rsidRPr="008354F0" w:rsidRDefault="00DA4360">
      <w:pPr>
        <w:rPr>
          <w:lang w:val="uk-UA"/>
        </w:rPr>
      </w:pPr>
    </w:p>
    <w:sectPr w:rsidR="00DA4360" w:rsidRPr="008354F0" w:rsidSect="00550BF3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D06" w:rsidRDefault="00B07D06" w:rsidP="00D030D6">
      <w:pPr>
        <w:spacing w:after="0" w:line="240" w:lineRule="auto"/>
      </w:pPr>
      <w:r>
        <w:separator/>
      </w:r>
    </w:p>
  </w:endnote>
  <w:endnote w:type="continuationSeparator" w:id="0">
    <w:p w:rsidR="00B07D06" w:rsidRDefault="00B07D06" w:rsidP="00D0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D06" w:rsidRDefault="00B07D06" w:rsidP="00D030D6">
      <w:pPr>
        <w:spacing w:after="0" w:line="240" w:lineRule="auto"/>
      </w:pPr>
      <w:r>
        <w:separator/>
      </w:r>
    </w:p>
  </w:footnote>
  <w:footnote w:type="continuationSeparator" w:id="0">
    <w:p w:rsidR="00B07D06" w:rsidRDefault="00B07D06" w:rsidP="00D03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4946"/>
      <w:docPartObj>
        <w:docPartGallery w:val="㔄∀ऀ܀"/>
        <w:docPartUnique/>
      </w:docPartObj>
    </w:sdtPr>
    <w:sdtContent>
      <w:p w:rsidR="00D030D6" w:rsidRDefault="00D030D6">
        <w:pPr>
          <w:pStyle w:val="a4"/>
          <w:jc w:val="right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D030D6" w:rsidRDefault="00D030D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F63F4"/>
    <w:multiLevelType w:val="hybridMultilevel"/>
    <w:tmpl w:val="0206E042"/>
    <w:lvl w:ilvl="0" w:tplc="CE1473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4F0"/>
    <w:rsid w:val="00550BF3"/>
    <w:rsid w:val="0069484E"/>
    <w:rsid w:val="00776B21"/>
    <w:rsid w:val="007F0CEE"/>
    <w:rsid w:val="008354F0"/>
    <w:rsid w:val="00B07D06"/>
    <w:rsid w:val="00D030D6"/>
    <w:rsid w:val="00DA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4F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30D6"/>
  </w:style>
  <w:style w:type="paragraph" w:styleId="a6">
    <w:name w:val="footer"/>
    <w:basedOn w:val="a"/>
    <w:link w:val="a7"/>
    <w:uiPriority w:val="99"/>
    <w:semiHidden/>
    <w:unhideWhenUsed/>
    <w:rsid w:val="00D0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030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2609</Words>
  <Characters>14874</Characters>
  <Application>Microsoft Office Word</Application>
  <DocSecurity>0</DocSecurity>
  <Lines>123</Lines>
  <Paragraphs>34</Paragraphs>
  <ScaleCrop>false</ScaleCrop>
  <Company>XP</Company>
  <LinksUpToDate>false</LinksUpToDate>
  <CharactersWithSpaces>17449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dcterms:created xsi:type="dcterms:W3CDTF">2013-08-02T11:34:00Z</dcterms:created>
  <dcterms:modified xsi:type="dcterms:W3CDTF">2013-08-02T11:56:00Z</dcterms:modified>
</cp:coreProperties>
</file>