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011584">
        <w:rPr>
          <w:rFonts w:ascii="Times New Roman" w:hAnsi="Times New Roman" w:cs="Times New Roman"/>
          <w:b/>
          <w:sz w:val="28"/>
          <w:szCs w:val="28"/>
          <w:lang w:val="uk-UA"/>
        </w:rPr>
        <w:t>Бухгалтерський облік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C77CB6">
        <w:rPr>
          <w:rFonts w:ascii="Times New Roman" w:hAnsi="Times New Roman" w:cs="Times New Roman"/>
          <w:sz w:val="28"/>
          <w:szCs w:val="28"/>
          <w:lang w:val="uk-UA"/>
        </w:rPr>
        <w:t>організації туризму та управління соціокультурною 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02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1584">
        <w:rPr>
          <w:rFonts w:ascii="Times New Roman" w:hAnsi="Times New Roman" w:cs="Times New Roman"/>
          <w:sz w:val="28"/>
          <w:szCs w:val="28"/>
          <w:lang w:val="uk-UA"/>
        </w:rPr>
        <w:t>Орлова В.В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3B1379" w:rsidRPr="003B1379" w:rsidRDefault="00011584" w:rsidP="0001158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158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0115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>ЗАКОН Про бухгалтерський облік та фінансову звітність в Україні</w:t>
      </w:r>
    </w:p>
    <w:p w:rsidR="00011584" w:rsidRPr="00011584" w:rsidRDefault="00011584" w:rsidP="00011584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58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01158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>Іванов М.В. Науково-теоретичні засади класифікації витрат та прийняття управлінських рішень [Текст] / М. В. Іванов // Вісник Хмельницького національного університету. Економічні науки. – 2014. – №1. – С. 133-136.</w:t>
      </w:r>
    </w:p>
    <w:p w:rsidR="003B1379" w:rsidRPr="003B1379" w:rsidRDefault="00011584" w:rsidP="00011584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584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011584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>Лопатовський</w:t>
      </w:r>
      <w:proofErr w:type="spellEnd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 xml:space="preserve"> В. Г. Оцінка переваг та недоліків оновленого бухгалтерського балансу [Текст] / В. Г. </w:t>
      </w:r>
      <w:proofErr w:type="spellStart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>Лопатовський</w:t>
      </w:r>
      <w:proofErr w:type="spellEnd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 xml:space="preserve">, О. В. </w:t>
      </w:r>
      <w:proofErr w:type="spellStart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>Скоробогата</w:t>
      </w:r>
      <w:proofErr w:type="spellEnd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2014. – № 3, т. 1. – С. 166-170.</w:t>
      </w:r>
    </w:p>
    <w:p w:rsidR="003B1379" w:rsidRPr="00011584" w:rsidRDefault="00011584" w:rsidP="003B137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584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011584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3B1379" w:rsidRPr="00011584">
        <w:rPr>
          <w:rFonts w:ascii="Times New Roman" w:hAnsi="Times New Roman" w:cs="Times New Roman"/>
          <w:sz w:val="28"/>
          <w:szCs w:val="28"/>
          <w:lang w:val="uk-UA"/>
        </w:rPr>
        <w:t>Лопатовський</w:t>
      </w:r>
      <w:proofErr w:type="spellEnd"/>
      <w:r w:rsidR="003B1379" w:rsidRPr="00011584">
        <w:rPr>
          <w:rFonts w:ascii="Times New Roman" w:hAnsi="Times New Roman" w:cs="Times New Roman"/>
          <w:sz w:val="28"/>
          <w:szCs w:val="28"/>
          <w:lang w:val="uk-UA"/>
        </w:rPr>
        <w:t xml:space="preserve">, В.Г. Проблеми впровадження міжнародних стандартів фінансової звітності на підприємствах України [Текст] / В. Г. </w:t>
      </w:r>
      <w:proofErr w:type="spellStart"/>
      <w:r w:rsidR="003B1379" w:rsidRPr="00011584">
        <w:rPr>
          <w:rFonts w:ascii="Times New Roman" w:hAnsi="Times New Roman" w:cs="Times New Roman"/>
          <w:sz w:val="28"/>
          <w:szCs w:val="28"/>
          <w:lang w:val="uk-UA"/>
        </w:rPr>
        <w:t>Лопатовський</w:t>
      </w:r>
      <w:proofErr w:type="spellEnd"/>
      <w:r w:rsidR="003B1379" w:rsidRPr="00011584">
        <w:rPr>
          <w:rFonts w:ascii="Times New Roman" w:hAnsi="Times New Roman" w:cs="Times New Roman"/>
          <w:sz w:val="28"/>
          <w:szCs w:val="28"/>
          <w:lang w:val="uk-UA"/>
        </w:rPr>
        <w:t>, О. І. Русин // Вісник Хмельницького національного університету. Економічні науки. – 2014. – № 5, т. 2. – С. 207-209.</w:t>
      </w:r>
    </w:p>
    <w:p w:rsidR="003B1379" w:rsidRPr="003B1379" w:rsidRDefault="003B1379" w:rsidP="00011584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3B1379">
        <w:rPr>
          <w:rFonts w:ascii="Times New Roman" w:hAnsi="Times New Roman" w:cs="Times New Roman"/>
          <w:sz w:val="28"/>
          <w:szCs w:val="28"/>
          <w:lang w:val="uk-UA"/>
        </w:rPr>
        <w:t>Мейш</w:t>
      </w:r>
      <w:proofErr w:type="spellEnd"/>
      <w:r w:rsidRPr="003B1379">
        <w:rPr>
          <w:rFonts w:ascii="Times New Roman" w:hAnsi="Times New Roman" w:cs="Times New Roman"/>
          <w:sz w:val="28"/>
          <w:szCs w:val="28"/>
          <w:lang w:val="uk-UA"/>
        </w:rPr>
        <w:t xml:space="preserve"> А. В. Основні підходи концепцій визначення фінансових результатів: особливості вітчизняної практики [Текст] / А. В. </w:t>
      </w:r>
      <w:proofErr w:type="spellStart"/>
      <w:r w:rsidRPr="003B1379">
        <w:rPr>
          <w:rFonts w:ascii="Times New Roman" w:hAnsi="Times New Roman" w:cs="Times New Roman"/>
          <w:sz w:val="28"/>
          <w:szCs w:val="28"/>
          <w:lang w:val="uk-UA"/>
        </w:rPr>
        <w:t>Мейш</w:t>
      </w:r>
      <w:proofErr w:type="spellEnd"/>
      <w:r w:rsidRPr="003B1379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2011. – № 6, т. 1. – С. 24-28.</w:t>
      </w:r>
    </w:p>
    <w:p w:rsidR="003B1379" w:rsidRPr="003B1379" w:rsidRDefault="00011584" w:rsidP="0001158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1584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3B1379" w:rsidRPr="003B1379">
        <w:t xml:space="preserve"> </w:t>
      </w:r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>ПОЛОЖЕННЯ про документальне забезпечення записів у бухгалтерському обліку/</w:t>
      </w:r>
    </w:p>
    <w:p w:rsidR="003B1379" w:rsidRPr="003B1379" w:rsidRDefault="00011584" w:rsidP="00011584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584">
        <w:rPr>
          <w:rFonts w:ascii="Times New Roman" w:hAnsi="Times New Roman" w:cs="Times New Roman"/>
          <w:sz w:val="28"/>
          <w:szCs w:val="28"/>
          <w:lang w:val="uk-UA"/>
        </w:rPr>
        <w:lastRenderedPageBreak/>
        <w:t>7.</w:t>
      </w:r>
      <w:r w:rsidR="003B1379" w:rsidRPr="003B1379">
        <w:t xml:space="preserve"> </w:t>
      </w:r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>Національне положення (стандарт) бухгалтерського обліку 1 "Загальні вимоги до фінансової звітності"</w:t>
      </w:r>
      <w:r w:rsidR="003B1379" w:rsidRPr="003B1379">
        <w:rPr>
          <w:rFonts w:ascii="Times New Roman" w:hAnsi="Times New Roman" w:cs="Times New Roman"/>
          <w:sz w:val="28"/>
          <w:szCs w:val="28"/>
        </w:rPr>
        <w:t xml:space="preserve"> </w:t>
      </w:r>
      <w:r w:rsidR="003B1379">
        <w:rPr>
          <w:rFonts w:ascii="Times New Roman" w:hAnsi="Times New Roman" w:cs="Times New Roman"/>
          <w:sz w:val="28"/>
          <w:szCs w:val="28"/>
          <w:lang w:val="uk-UA"/>
        </w:rPr>
        <w:t>ПСБО 1</w:t>
      </w:r>
    </w:p>
    <w:p w:rsidR="005B456E" w:rsidRPr="003B1379" w:rsidRDefault="00011584" w:rsidP="00011584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584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3B1379" w:rsidRPr="003B1379">
        <w:t xml:space="preserve"> </w:t>
      </w:r>
      <w:proofErr w:type="spellStart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>Радецька</w:t>
      </w:r>
      <w:proofErr w:type="spellEnd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 xml:space="preserve">, О.О. Особливості обліку та аудиту на підприємствах малого бізнесу [Текст] / О. О. </w:t>
      </w:r>
      <w:proofErr w:type="spellStart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>Радецька</w:t>
      </w:r>
      <w:proofErr w:type="spellEnd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2013. – № 6. т. 2. – С. 159-162</w:t>
      </w:r>
      <w:r w:rsidRPr="0001158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B456E" w:rsidRDefault="00011584" w:rsidP="00011584">
      <w:pPr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11584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3B1379" w:rsidRPr="003B1379">
        <w:rPr>
          <w:lang w:val="uk-UA"/>
        </w:rPr>
        <w:t xml:space="preserve"> </w:t>
      </w:r>
      <w:proofErr w:type="spellStart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>Хмелевська</w:t>
      </w:r>
      <w:proofErr w:type="spellEnd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 xml:space="preserve"> А.В. Інформаційна концепція облікової політики вітчизняних підприємств [Текст] / А. В. </w:t>
      </w:r>
      <w:proofErr w:type="spellStart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>Хмелевська</w:t>
      </w:r>
      <w:proofErr w:type="spellEnd"/>
      <w:r w:rsidR="003B1379" w:rsidRPr="003B1379">
        <w:rPr>
          <w:rFonts w:ascii="Times New Roman" w:hAnsi="Times New Roman" w:cs="Times New Roman"/>
          <w:sz w:val="28"/>
          <w:szCs w:val="28"/>
          <w:lang w:val="uk-UA"/>
        </w:rPr>
        <w:t>, К. Л. Семенов // Вісник Хмельницького національного університету. Економічні науки. – 2016. – № 3, т. 1. – С. 108-111.</w:t>
      </w:r>
      <w:r w:rsidRPr="0001158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11584" w:rsidRPr="00011584" w:rsidRDefault="00011584" w:rsidP="00011584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584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011584"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proofErr w:type="spellStart"/>
      <w:r w:rsidRPr="00011584">
        <w:rPr>
          <w:rFonts w:ascii="Times New Roman" w:hAnsi="Times New Roman" w:cs="Times New Roman"/>
          <w:sz w:val="28"/>
          <w:szCs w:val="28"/>
          <w:lang w:val="uk-UA"/>
        </w:rPr>
        <w:t>Цебень</w:t>
      </w:r>
      <w:proofErr w:type="spellEnd"/>
      <w:r w:rsidRPr="00011584">
        <w:rPr>
          <w:rFonts w:ascii="Times New Roman" w:hAnsi="Times New Roman" w:cs="Times New Roman"/>
          <w:sz w:val="28"/>
          <w:szCs w:val="28"/>
          <w:lang w:val="uk-UA"/>
        </w:rPr>
        <w:t xml:space="preserve"> Р. Л Облікова політика основних засобів у контексті впровадження Податкового кодексу України / Р. Л. </w:t>
      </w:r>
      <w:proofErr w:type="spellStart"/>
      <w:r w:rsidRPr="00011584">
        <w:rPr>
          <w:rFonts w:ascii="Times New Roman" w:hAnsi="Times New Roman" w:cs="Times New Roman"/>
          <w:sz w:val="28"/>
          <w:szCs w:val="28"/>
          <w:lang w:val="uk-UA"/>
        </w:rPr>
        <w:t>Цебень</w:t>
      </w:r>
      <w:proofErr w:type="spellEnd"/>
      <w:r w:rsidRPr="00011584">
        <w:rPr>
          <w:rFonts w:ascii="Times New Roman" w:hAnsi="Times New Roman" w:cs="Times New Roman"/>
          <w:sz w:val="28"/>
          <w:szCs w:val="28"/>
          <w:lang w:val="uk-UA"/>
        </w:rPr>
        <w:t xml:space="preserve">, А. Ф. Гуменюк // Облік, контроль і аналіз в управлінні підприємницької діяльності : матеріали </w:t>
      </w:r>
      <w:proofErr w:type="spellStart"/>
      <w:r w:rsidRPr="00011584">
        <w:rPr>
          <w:rFonts w:ascii="Times New Roman" w:hAnsi="Times New Roman" w:cs="Times New Roman"/>
          <w:sz w:val="28"/>
          <w:szCs w:val="28"/>
          <w:lang w:val="uk-UA"/>
        </w:rPr>
        <w:t>наук.-практ</w:t>
      </w:r>
      <w:proofErr w:type="spellEnd"/>
      <w:r w:rsidRPr="000115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011584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Pr="00011584">
        <w:rPr>
          <w:rFonts w:ascii="Times New Roman" w:hAnsi="Times New Roman" w:cs="Times New Roman"/>
          <w:sz w:val="28"/>
          <w:szCs w:val="28"/>
          <w:lang w:val="uk-UA"/>
        </w:rPr>
        <w:t>., 18-20 трав. 2011р. – Черкаси, 2011. – С.126-127.</w:t>
      </w:r>
    </w:p>
    <w:p w:rsidR="00612B4A" w:rsidRPr="003B1379" w:rsidRDefault="00612B4A" w:rsidP="00011584">
      <w:pPr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612B4A" w:rsidRPr="003B1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1584"/>
    <w:rsid w:val="000132B1"/>
    <w:rsid w:val="00022AD8"/>
    <w:rsid w:val="000E0EAA"/>
    <w:rsid w:val="000E3B26"/>
    <w:rsid w:val="00111406"/>
    <w:rsid w:val="00114E9C"/>
    <w:rsid w:val="00157B9D"/>
    <w:rsid w:val="0022718B"/>
    <w:rsid w:val="0025247D"/>
    <w:rsid w:val="002B54E4"/>
    <w:rsid w:val="002C0779"/>
    <w:rsid w:val="00302A18"/>
    <w:rsid w:val="00303AF6"/>
    <w:rsid w:val="00330349"/>
    <w:rsid w:val="00355901"/>
    <w:rsid w:val="003B1379"/>
    <w:rsid w:val="003B27AE"/>
    <w:rsid w:val="003B468A"/>
    <w:rsid w:val="004202FA"/>
    <w:rsid w:val="00434EED"/>
    <w:rsid w:val="004630F7"/>
    <w:rsid w:val="00523F49"/>
    <w:rsid w:val="00553583"/>
    <w:rsid w:val="005B456E"/>
    <w:rsid w:val="005C1BF7"/>
    <w:rsid w:val="00612B4A"/>
    <w:rsid w:val="00637439"/>
    <w:rsid w:val="00696913"/>
    <w:rsid w:val="006C08AA"/>
    <w:rsid w:val="0075036D"/>
    <w:rsid w:val="007621B8"/>
    <w:rsid w:val="007624FC"/>
    <w:rsid w:val="007A53A6"/>
    <w:rsid w:val="007B4B53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77CB6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KTR</cp:lastModifiedBy>
  <cp:revision>5</cp:revision>
  <dcterms:created xsi:type="dcterms:W3CDTF">2017-10-30T22:26:00Z</dcterms:created>
  <dcterms:modified xsi:type="dcterms:W3CDTF">2017-11-01T10:46:00Z</dcterms:modified>
</cp:coreProperties>
</file>