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5A" w:rsidRPr="00A76986" w:rsidRDefault="0005395A" w:rsidP="00D625C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Лекція 5</w:t>
      </w:r>
    </w:p>
    <w:p w:rsidR="00D625C8" w:rsidRPr="00A76986" w:rsidRDefault="00D625C8" w:rsidP="00D625C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Масиви</w:t>
      </w:r>
    </w:p>
    <w:p w:rsidR="00D625C8" w:rsidRPr="00A76986" w:rsidRDefault="00D625C8" w:rsidP="00D625C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:rsidR="00D62FD7" w:rsidRPr="00343314" w:rsidRDefault="00D62FD7" w:rsidP="00D62FD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hAnsi="Times New Roman" w:cs="Times New Roman"/>
          <w:bCs/>
          <w:sz w:val="28"/>
          <w:szCs w:val="28"/>
        </w:rPr>
        <w:t>Одновимірні масиви</w:t>
      </w:r>
      <w:r w:rsidR="003A6540" w:rsidRPr="00343314">
        <w:rPr>
          <w:rFonts w:ascii="Times New Roman" w:hAnsi="Times New Roman" w:cs="Times New Roman"/>
          <w:bCs/>
          <w:sz w:val="28"/>
          <w:szCs w:val="28"/>
        </w:rPr>
        <w:t>.</w:t>
      </w:r>
    </w:p>
    <w:p w:rsidR="003A6540" w:rsidRPr="00343314" w:rsidRDefault="003A6540" w:rsidP="003A654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Створення </w:t>
      </w:r>
      <w:r w:rsidR="00160BC2" w:rsidRPr="00343314">
        <w:rPr>
          <w:rFonts w:ascii="Times New Roman" w:eastAsia="Times New Roman" w:hAnsi="Times New Roman" w:cs="Times New Roman"/>
          <w:bCs/>
          <w:sz w:val="28"/>
          <w:szCs w:val="28"/>
        </w:rPr>
        <w:t>вказівника</w:t>
      </w: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масив.</w:t>
      </w:r>
    </w:p>
    <w:p w:rsidR="003A6540" w:rsidRPr="00343314" w:rsidRDefault="003A6540" w:rsidP="003A654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>Передача одновимірного масиву у функцію.</w:t>
      </w:r>
    </w:p>
    <w:p w:rsidR="00E2098F" w:rsidRPr="00343314" w:rsidRDefault="00E2098F" w:rsidP="00E2098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>Дво</w:t>
      </w:r>
      <w:r w:rsidR="00B855E0" w:rsidRPr="00343314">
        <w:rPr>
          <w:rFonts w:ascii="Times New Roman" w:eastAsia="Times New Roman" w:hAnsi="Times New Roman" w:cs="Times New Roman"/>
          <w:bCs/>
          <w:sz w:val="28"/>
          <w:szCs w:val="28"/>
        </w:rPr>
        <w:t>ви</w:t>
      </w: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>мірні масиви</w:t>
      </w:r>
    </w:p>
    <w:p w:rsidR="00E2098F" w:rsidRPr="00343314" w:rsidRDefault="00160BC2" w:rsidP="00160BC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>Багатовимірні масиви</w:t>
      </w:r>
    </w:p>
    <w:p w:rsidR="00944826" w:rsidRPr="00343314" w:rsidRDefault="00944826" w:rsidP="0094482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hAnsi="Times New Roman" w:cs="Times New Roman"/>
          <w:bCs/>
          <w:sz w:val="28"/>
          <w:szCs w:val="28"/>
        </w:rPr>
        <w:t>Індексація вказівників</w:t>
      </w:r>
    </w:p>
    <w:p w:rsidR="007A44DE" w:rsidRPr="00343314" w:rsidRDefault="007A44DE" w:rsidP="007A44D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14">
        <w:rPr>
          <w:rFonts w:ascii="Times New Roman" w:eastAsia="Times New Roman" w:hAnsi="Times New Roman" w:cs="Times New Roman"/>
          <w:bCs/>
          <w:sz w:val="28"/>
          <w:szCs w:val="28"/>
        </w:rPr>
        <w:t>Ініціалізація масиву</w:t>
      </w:r>
    </w:p>
    <w:p w:rsidR="0005395A" w:rsidRPr="00343314" w:rsidRDefault="0005395A" w:rsidP="00A76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Масив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array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>) — це сукупність змінних, що мають однаковий тип й об'єднаних під одним ім'ям. Доступ до окремого елемента масиву здійснюється за допомогою індексу. Відповідно до правил мови C/C++ всі масиви складаються із суміжних комірок пам'яті. Молодша адреса відповідає першому елементу масиву, а старший - останньому. Масиви можуть бути одно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мірними й багато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мірними. Найпоширенішим масивом є рядок, що завершується нульовим байтом. Вона являє собою звичайний масив символів, останнім елементом якого є нульовий байт.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Масиви й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тісно зв'язані між собою. Важко описувати масиви, не згадуючи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і навпаки.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Одно</w:t>
      </w:r>
      <w:r w:rsidR="00D62FD7" w:rsidRPr="00A76986">
        <w:rPr>
          <w:rFonts w:ascii="Times New Roman" w:hAnsi="Times New Roman" w:cs="Times New Roman"/>
          <w:b/>
          <w:bCs/>
          <w:sz w:val="28"/>
          <w:szCs w:val="28"/>
        </w:rPr>
        <w:t>ви</w:t>
      </w:r>
      <w:r w:rsidRPr="00A76986">
        <w:rPr>
          <w:rFonts w:ascii="Times New Roman" w:hAnsi="Times New Roman" w:cs="Times New Roman"/>
          <w:b/>
          <w:bCs/>
          <w:sz w:val="28"/>
          <w:szCs w:val="28"/>
        </w:rPr>
        <w:t>мірні масиви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Оголошення одно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виглядає в такий спосіб.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тип ім'я_змінної[розмір]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Як й інший змінні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масив повинен оголошуватися явно, щоб компілятор міг виділити пам'ять для нього. Тут 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тип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повідомляє базовий тип масиву, тобто тип його елементів, а 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розмір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визначає, скільки елементів утримується в масиві. От як виглядає оголошення масиву з ім'ям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balance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A76986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має тип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double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і складається з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100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елементів.</w:t>
      </w:r>
    </w:p>
    <w:p w:rsidR="0067675B" w:rsidRPr="00A76986" w:rsidRDefault="00D62FD7" w:rsidP="00D62FD7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double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[100] 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Доступ до елемента масиву здійснюється за допомогою імені масиву й індексу. Для цього індекс елемента вказується у квадратних дужках після імені масиву. Наприклад, оператор, наведений нижче, привласнює третьому елементу масиву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balance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значення 12.23.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[3]   =   12.23;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Індекс першого елемента будь-якого масиву в мові C/C++ дорівнює нулю. Отже, оператор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p[10];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повідомляє масив символів, що складає з 10 елементів — від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р[0]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р[9].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Наступна програма заповнює </w:t>
      </w:r>
      <w:proofErr w:type="spellStart"/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лочис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ельни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 числами від 0 до </w:t>
      </w:r>
      <w:r w:rsidR="004670A5"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include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windows.h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main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SetConsoleOutputCP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(1251);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ABC[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6];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i = 0; i &lt; 6; i++)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ABC[i] =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i = 0; i &lt; 6; i++)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"Елемент ABC["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i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"]="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ABC[i]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pause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4670A5" w:rsidRDefault="004670A5" w:rsidP="004670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67675B" w:rsidRPr="00A76986" w:rsidRDefault="004670A5" w:rsidP="004670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Обсяг пам'яті, необхідний для зберігання масиву, залежить від його типу й розміру. Розмір одно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в байтах обчислюється по формулі: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кількість_байтів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="00D62FD7" w:rsidRPr="00A7698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sizeof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базовий_тип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* 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кількість_елементів</w:t>
      </w:r>
      <w:proofErr w:type="spellEnd"/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У мові C/C++ не передбачена перевірка виходу індексу масиву за межі припустимого діапазону. Іншими словами, під час виконання програми можна помилково вийти за межі пам'яті, відведеної для масиву, і записати дані в сусідні осередки, у яких можуть зберігатися інші змінні й навіть програмний код. Відповідальність за запобігання подібних помилок лежить на програміст</w:t>
      </w:r>
      <w:r w:rsidR="00D62FD7" w:rsidRPr="00A76986">
        <w:rPr>
          <w:rFonts w:ascii="Times New Roman" w:eastAsia="Times New Roman" w:hAnsi="Times New Roman" w:cs="Times New Roman"/>
          <w:sz w:val="28"/>
          <w:szCs w:val="28"/>
        </w:rPr>
        <w:t>ові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 Наприклад, фрагмент програми, наведений нижче, буде скомпільований без помилок, однак під час виконання програми індекс масиву вийде за межі припустимого діапазону.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[10],    і; 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/*  Вихід індексу масиву  за межі припустимого діапазону  */ 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(i=0;   i&lt;100;   i++)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[i]   =   </w:t>
      </w:r>
      <w:r w:rsidR="003A6540" w:rsidRPr="00A76986">
        <w:rPr>
          <w:rFonts w:ascii="Times New Roman" w:hAnsi="Times New Roman" w:cs="Times New Roman"/>
          <w:sz w:val="28"/>
          <w:szCs w:val="28"/>
        </w:rPr>
        <w:t>і;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Власне кажучи, одно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мірний масив являє собою список змінних, що мають однаковий тип і зберігаються в суміжних комірках пам'яті в порядку зростання їхніх індексів. На мал. 1 показано, як зберігається в пам'яті масив а, що починається з адреси 1000 й оголошений за допомогою оператора</w:t>
      </w:r>
    </w:p>
    <w:p w:rsidR="0067675B" w:rsidRPr="00A76986" w:rsidRDefault="0067675B" w:rsidP="003A654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а [7];</w:t>
      </w:r>
    </w:p>
    <w:p w:rsidR="0067675B" w:rsidRPr="00A76986" w:rsidRDefault="003A6540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Елемент  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   а[0]         а[1]         а[2]         а[3]         а[4]         а[5]         а[6]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Адреса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 xml:space="preserve">1000   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1001  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 xml:space="preserve">      1002       1003       1004       1005  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 1006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Рис. 1. Масив із семи символів, що починається з адреси 1000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Створення </w:t>
      </w:r>
      <w:r w:rsidR="00160BC2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масив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Ім'я масиву є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ом на перший його елемент. Допустимо, масив оголошений за допомогою оператора</w:t>
      </w:r>
    </w:p>
    <w:p w:rsidR="0067675B" w:rsidRPr="00A76986" w:rsidRDefault="003A6540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sample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[10];</w:t>
      </w:r>
    </w:p>
    <w:p w:rsidR="0067675B" w:rsidRPr="00A76986" w:rsidRDefault="00160BC2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ом на його перший елемент при цьому є ім'я </w:t>
      </w:r>
      <w:proofErr w:type="spellStart"/>
      <w:r w:rsidR="0067675B" w:rsidRPr="00A76986">
        <w:rPr>
          <w:rFonts w:ascii="Times New Roman" w:eastAsia="Times New Roman" w:hAnsi="Times New Roman" w:cs="Times New Roman"/>
          <w:b/>
          <w:sz w:val="28"/>
          <w:szCs w:val="28"/>
        </w:rPr>
        <w:t>sample</w:t>
      </w:r>
      <w:proofErr w:type="spellEnd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. Таким чином, у наступному фрагменті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у привласнюється адреса першого елемента масиву </w:t>
      </w:r>
      <w:proofErr w:type="spellStart"/>
      <w:r w:rsidR="0067675B" w:rsidRPr="00A76986">
        <w:rPr>
          <w:rFonts w:ascii="Times New Roman" w:eastAsia="Times New Roman" w:hAnsi="Times New Roman" w:cs="Times New Roman"/>
          <w:b/>
          <w:sz w:val="28"/>
          <w:szCs w:val="28"/>
        </w:rPr>
        <w:t>sample</w:t>
      </w:r>
      <w:proofErr w:type="spellEnd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*р; 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sample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[10] 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р  =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sample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першого елемента масиву можна також обчислити за допомогою оператора &amp;. Наприклад, вираження </w:t>
      </w:r>
      <w:proofErr w:type="spellStart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sample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&amp;</w:t>
      </w:r>
      <w:proofErr w:type="spellStart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sample</w:t>
      </w:r>
      <w:proofErr w:type="spellEnd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[0]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еквівалентні. Однак у професійно написаних програмах мовою C/C++ ви ніколи не зустрінете вираження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&amp;</w:t>
      </w:r>
      <w:proofErr w:type="spellStart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sample</w:t>
      </w:r>
      <w:proofErr w:type="spellEnd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[0].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Передача одно</w:t>
      </w:r>
      <w:r w:rsidR="003A6540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мірного масиву у функцію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У мові C/C++ весь масив не можна передати як аргумент функції. Замість цього можна передати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масив, тобто ім'я масиву без індексів. Наведений нижче фрагмент програми передає у функцію </w:t>
      </w:r>
      <w:r w:rsidR="00E2098F" w:rsidRPr="00A76986">
        <w:rPr>
          <w:rFonts w:ascii="Times New Roman" w:eastAsia="Times New Roman" w:hAnsi="Times New Roman" w:cs="Times New Roman"/>
          <w:b/>
          <w:sz w:val="28"/>
          <w:szCs w:val="28"/>
        </w:rPr>
        <w:t>func1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індекс </w:t>
      </w:r>
      <w:r w:rsidR="003A6540" w:rsidRPr="00A7698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67675B" w:rsidRPr="00A76986" w:rsidRDefault="0067675B" w:rsidP="003A65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</w:t>
      </w:r>
      <w:r w:rsidR="003A6540" w:rsidRPr="00A76986">
        <w:rPr>
          <w:rFonts w:ascii="Times New Roman" w:hAnsi="Times New Roman" w:cs="Times New Roman"/>
          <w:sz w:val="28"/>
          <w:szCs w:val="28"/>
        </w:rPr>
        <w:t>і</w:t>
      </w:r>
      <w:r w:rsidRPr="00A76986">
        <w:rPr>
          <w:rFonts w:ascii="Times New Roman" w:hAnsi="Times New Roman" w:cs="Times New Roman"/>
          <w:sz w:val="28"/>
          <w:szCs w:val="28"/>
        </w:rPr>
        <w:t>[10];</w:t>
      </w:r>
    </w:p>
    <w:p w:rsidR="0067675B" w:rsidRPr="00A76986" w:rsidRDefault="003A6540" w:rsidP="003A65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A7698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986">
        <w:rPr>
          <w:rFonts w:ascii="Times New Roman" w:hAnsi="Times New Roman" w:cs="Times New Roman"/>
          <w:sz w:val="28"/>
          <w:szCs w:val="28"/>
        </w:rPr>
        <w:t>1</w:t>
      </w:r>
      <w:r w:rsidR="0067675B" w:rsidRPr="00A76986">
        <w:rPr>
          <w:rFonts w:ascii="Times New Roman" w:hAnsi="Times New Roman" w:cs="Times New Roman"/>
          <w:sz w:val="28"/>
          <w:szCs w:val="28"/>
        </w:rPr>
        <w:t>(i) ;</w:t>
      </w:r>
    </w:p>
    <w:p w:rsidR="003A6540" w:rsidRPr="00A76986" w:rsidRDefault="003A6540" w:rsidP="003A65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.</w:t>
      </w:r>
    </w:p>
    <w:p w:rsidR="003A6540" w:rsidRPr="00A76986" w:rsidRDefault="003A6540" w:rsidP="003A65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Якщо аргументом функції є одно</w:t>
      </w:r>
      <w:r w:rsidR="003A6540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масив, її формальний параметр можна оголосити трьома способами: як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як масив фіксованого розміру і як масив невизначеного розміру. Наприклад, щоб надати функції </w:t>
      </w:r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funс1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 xml:space="preserve">()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доступ до масиву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можна використати три варіанти. По-перше, у якості її аргументу можна оголосити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540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fund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*x)   /* 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*/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{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3A6540" w:rsidRPr="00A76986" w:rsidRDefault="003A6540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По-друге, можна передати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масив фіксованого розміру.</w:t>
      </w:r>
    </w:p>
    <w:p w:rsidR="00E2098F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fund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x[10])   /*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Масив фіксованого розміру  */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{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І, нарешті, можна використати масив невизначеного розміру.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funс1</w:t>
      </w:r>
      <w:r w:rsidR="0067675B"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x[</w:t>
      </w: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])   /* 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Масив невизначеного розміру  */ </w:t>
      </w:r>
    </w:p>
    <w:p w:rsidR="00E2098F" w:rsidRPr="00A76986" w:rsidRDefault="0067675B" w:rsidP="00E209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{</w:t>
      </w:r>
    </w:p>
    <w:p w:rsidR="00E2098F" w:rsidRPr="00A76986" w:rsidRDefault="00E2098F" w:rsidP="00E2098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2098F" w:rsidRPr="00A76986" w:rsidRDefault="00E2098F" w:rsidP="00E2098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2098F" w:rsidRPr="00A76986" w:rsidRDefault="00E2098F" w:rsidP="00E2098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Ці три оголошення еквівалентні один одному, оскільки їхній зміст зовсім однаковий: у функцію передається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лочис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ель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змінну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В першому випадку дійсно в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икористову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ється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. У другому застосовується стандартне оголошення масиву. В останньому варіанті оголошується, що у функцію буде переданий </w:t>
      </w:r>
      <w:proofErr w:type="spellStart"/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лочис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ельни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 невизначеної довжини. Розмір масиву, переданого у функцію, не має ніякого значення, оскільки перевірка виходу індексу за межі припустимого діапазону в мові C/C++ не передбачена. При вказівці розміру масиву можна написати будь-яке число - це нічого не змінить, оскільки у функцію буде переданий не масив, що складається з 32 елементів, а лише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його перший елемент.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func1(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x[32])   /* 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Масив фіксованого розміру  */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{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76986">
        <w:rPr>
          <w:rFonts w:ascii="Times New Roman" w:eastAsia="Times New Roman" w:hAnsi="Times New Roman" w:cs="Times New Roman"/>
          <w:b/>
          <w:bCs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E2098F" w:rsidRPr="00A76986" w:rsidRDefault="00E2098F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Дво</w:t>
      </w:r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мірні масиви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У мові C/C++ передбачені багато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мірні масиви. Найпростішим з них є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мірний. Власне кажучи,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мірний масив - це масив одно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мірних масивів. Оголошення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мірного масиву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, що складає з 10 рядків й 20 стовпців, виглядає в такий спосіб.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d[10][20];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Повідомляючи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мірні масиви, варто проявляти обережність. У деяких мовах програмування розмірності масивів відокремлюються комами. На відміну від них, у мові C/C++ розмірності масиву 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беруться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у квадратні дужки. Звертання до елемента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виглядає так: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d[l][2]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Урахуйте також, що 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відношення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"більше" й "менше" між рядками розуміються в лексикографічному змісті. Наприклад, значення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stremp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("А","Я") дорівнює —31 (тобто рядок "А" менше рядка "Я"), а значення </w:t>
      </w:r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s</w:t>
      </w:r>
      <w:proofErr w:type="spellStart"/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tr</w:t>
      </w:r>
      <w:proofErr w:type="spellEnd"/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mp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("</w:t>
      </w:r>
      <w:r w:rsidR="00E2098F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Я"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,"A")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дорівнює 31. Зверніть увагу на те, що значення 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tremp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"АЯ"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"ЯА"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) знову дорівнює —31, іншими словами, функція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stremp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повертає 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різниці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між ASCII-кодами перших незбіжних між собою символів. Властиво, саме так упор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ядковуються слова за абеткою.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Наступна програма заповнює дво</w:t>
      </w:r>
      <w:r w:rsidR="00E2098F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числами від 1 до 19 і виводить їх на екран </w:t>
      </w:r>
      <w:r w:rsidR="00F449AC" w:rsidRPr="00A76986">
        <w:rPr>
          <w:rFonts w:ascii="Times New Roman" w:eastAsia="Times New Roman" w:hAnsi="Times New Roman" w:cs="Times New Roman"/>
          <w:sz w:val="28"/>
          <w:szCs w:val="28"/>
        </w:rPr>
        <w:t>по рядках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675B" w:rsidRPr="00A76986" w:rsidRDefault="00F449AC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>&gt;</w:t>
      </w:r>
    </w:p>
    <w:p w:rsidR="00F449AC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t,  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і,  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[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3][ 4 ];</w:t>
      </w:r>
    </w:p>
    <w:p w:rsidR="00F449AC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(t=0;   t&lt;3,-   ++t) 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(i=0;   і&lt;4;   ++</w:t>
      </w:r>
      <w:r w:rsidR="00F449AC" w:rsidRPr="00A76986">
        <w:rPr>
          <w:rFonts w:ascii="Times New Roman" w:hAnsi="Times New Roman" w:cs="Times New Roman"/>
          <w:sz w:val="28"/>
          <w:szCs w:val="28"/>
        </w:rPr>
        <w:t>і</w:t>
      </w:r>
      <w:r w:rsidRPr="00A76986">
        <w:rPr>
          <w:rFonts w:ascii="Times New Roman" w:hAnsi="Times New Roman" w:cs="Times New Roman"/>
          <w:sz w:val="28"/>
          <w:szCs w:val="28"/>
        </w:rPr>
        <w:t>)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[t][i]   =    (t*4)+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i+l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;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/*   Вивід  на  екран   */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(t=0;    t&lt;3;    + + t)    {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(i=0;   і&lt;4;   ++</w:t>
      </w:r>
      <w:r w:rsidR="00F449AC" w:rsidRPr="00A76986">
        <w:rPr>
          <w:rFonts w:ascii="Times New Roman" w:hAnsi="Times New Roman" w:cs="Times New Roman"/>
          <w:sz w:val="28"/>
          <w:szCs w:val="28"/>
        </w:rPr>
        <w:t>і</w:t>
      </w:r>
      <w:r w:rsidRPr="00A76986">
        <w:rPr>
          <w:rFonts w:ascii="Times New Roman" w:hAnsi="Times New Roman" w:cs="Times New Roman"/>
          <w:sz w:val="28"/>
          <w:szCs w:val="28"/>
        </w:rPr>
        <w:t>)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("%3d   ",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[t][i]);</w:t>
      </w:r>
    </w:p>
    <w:p w:rsidR="00F449AC" w:rsidRPr="00A76986" w:rsidRDefault="0067675B" w:rsidP="00F449A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("\n"); 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F449AC" w:rsidRPr="00A76986" w:rsidRDefault="0067675B" w:rsidP="00F449A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У даному прикладі елемент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[0] [0]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дорівнює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1,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[0] [l]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дорівнює 2,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[0] [2]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дорівнює 3 і т.д. Значення елемента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[2] [3]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дорівнює 12. Масив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449AC" w:rsidRPr="00A76986">
        <w:rPr>
          <w:rFonts w:ascii="Times New Roman" w:eastAsia="Times New Roman" w:hAnsi="Times New Roman" w:cs="Times New Roman"/>
          <w:sz w:val="28"/>
          <w:szCs w:val="28"/>
        </w:rPr>
        <w:t>можна зобразити в таки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й спосіб.</w:t>
      </w:r>
    </w:p>
    <w:p w:rsidR="0067675B" w:rsidRPr="00A76986" w:rsidRDefault="0067675B" w:rsidP="00F449AC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b/>
          <w:bCs/>
          <w:sz w:val="28"/>
          <w:szCs w:val="28"/>
        </w:rPr>
        <w:t>[t][</w:t>
      </w:r>
      <w:r w:rsidR="00F449AC" w:rsidRPr="00A76986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A76986">
        <w:rPr>
          <w:rFonts w:ascii="Times New Roman" w:hAnsi="Times New Roman" w:cs="Times New Roman"/>
          <w:b/>
          <w:bCs/>
          <w:sz w:val="28"/>
          <w:szCs w:val="28"/>
        </w:rPr>
        <w:t>]</w:t>
      </w:r>
    </w:p>
    <w:tbl>
      <w:tblPr>
        <w:tblW w:w="0" w:type="auto"/>
        <w:tblInd w:w="12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754"/>
        <w:gridCol w:w="936"/>
        <w:gridCol w:w="941"/>
        <w:gridCol w:w="1061"/>
      </w:tblGrid>
      <w:tr w:rsidR="00A76986" w:rsidRPr="00A76986" w:rsidTr="00F449AC">
        <w:trPr>
          <w:trHeight w:val="2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76986" w:rsidRPr="00A76986" w:rsidTr="00F449AC">
        <w:trPr>
          <w:trHeight w:val="264"/>
        </w:trPr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F449AC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A76986" w:rsidRPr="00A76986" w:rsidTr="00F449AC">
        <w:trPr>
          <w:trHeight w:val="264"/>
        </w:trPr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F449AC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A76986" w:rsidRPr="00A76986" w:rsidTr="00F449AC">
        <w:trPr>
          <w:trHeight w:val="274"/>
        </w:trPr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F449AC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75B" w:rsidRPr="00A76986" w:rsidRDefault="0067675B" w:rsidP="00B213E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9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</w:tbl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Двомірний масив зберігається у вигляді матриці, у якій перший індекс задає номер рядка, а другий - номер стовпця. Таким чином, при обході елементів у порядку їхнього розміщення в пам'яті правий індекс змінюється швидше, ніж лівий. Графічна схема розміщення двомірного масиву в пам'яті показана па мал. 4.2.</w:t>
      </w:r>
    </w:p>
    <w:p w:rsidR="0067675B" w:rsidRPr="00A76986" w:rsidRDefault="0067675B" w:rsidP="00B213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B82ED4F" wp14:editId="78D6C963">
            <wp:extent cx="4772025" cy="28262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096" cy="2829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Обсяг пам'яті, займаний дво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мірним масивом, виражений у байтах, задається наступною формулою:</w:t>
      </w:r>
    </w:p>
    <w:p w:rsidR="00AD100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кількість_байтів</w:t>
      </w:r>
      <w:proofErr w:type="spellEnd"/>
      <w:r w:rsidR="00AD1008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=</w:t>
      </w:r>
      <w:proofErr w:type="spellStart"/>
      <w:r w:rsidR="00AD1008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кількість_рядків</w:t>
      </w:r>
      <w:proofErr w:type="spellEnd"/>
      <w:r w:rsidR="00AD1008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*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кількість_стовпців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*</w:t>
      </w:r>
      <w:proofErr w:type="spellStart"/>
      <w:r w:rsidR="00AD1008" w:rsidRPr="00A76986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sizeof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базов</w:t>
      </w:r>
      <w:r w:rsidR="00AD1008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й_ти</w:t>
      </w:r>
      <w:r w:rsidR="00AD1008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AD1008" w:rsidRPr="00A76986" w:rsidRDefault="00AD100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важаючи, що ціле число займає 4 байт, можна обчислити, що для зберігання масиву, що складає з 10 рядків й 5 стовпців, н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еобхідно 10*5*4=200 байт.    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Якщо дво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використову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ється як аргумент функції, то в неї передається тільки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його перший елемент. Однак при цьому необхідно вказати, принаймні, кількість стовпців. (Можна, зрозуміло, задати й кількість рядків, але це не обов'язково.) Кількість стовпців необхідно компіляторові для того, щоб правильно обчислити адресу елемента масиву усередині функції, а для цього повинна бути відома довжина рядка. Наприклад, функція, що одержує як аргумент дво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мірний масив, що складається з 10 рядків й 10 стовпців, може виглядати так.</w:t>
      </w:r>
    </w:p>
    <w:p w:rsidR="00AD1008" w:rsidRPr="00A76986" w:rsidRDefault="00AD100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func1(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x[</w:t>
      </w: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][10])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AD1008" w:rsidRPr="00A76986" w:rsidRDefault="00AD1008" w:rsidP="00AD100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AD1008" w:rsidRPr="00A76986" w:rsidRDefault="00AD1008" w:rsidP="00AD100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7698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AD1008" w:rsidRPr="00A76986" w:rsidRDefault="00AD1008" w:rsidP="00AD100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7698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Компілятор повинен знати кількість стовпців, інакше він не зможе правильно обчислювати вираження, подібні 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наступному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х[2][4]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Якби довжина рядка була невідома, компілятор не знайшов би початок третього рядка.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lastRenderedPageBreak/>
        <w:t>Розглянемо коротку програму, у якій дво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використається для зберігання оцінок, отриманих студентами. Передбачається, що вчитель викладає в трьох групах, у яких учаться не більше 30 студентів. Зверніть увагу на те, як відбувається </w:t>
      </w:r>
      <w:r w:rsidR="007A78A0">
        <w:rPr>
          <w:rFonts w:ascii="Times New Roman" w:eastAsia="Times New Roman" w:hAnsi="Times New Roman" w:cs="Times New Roman"/>
          <w:sz w:val="28"/>
          <w:szCs w:val="28"/>
        </w:rPr>
        <w:t>обхід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AD1008" w:rsidRPr="00A76986">
        <w:rPr>
          <w:rFonts w:ascii="Times New Roman" w:eastAsia="Times New Roman" w:hAnsi="Times New Roman" w:cs="Times New Roman"/>
          <w:sz w:val="28"/>
          <w:szCs w:val="28"/>
        </w:rPr>
        <w:t>масиві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grade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у кожній функції.</w:t>
      </w:r>
    </w:p>
    <w:p w:rsidR="00AD100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/*  Проста база даних, що   містить оцінки студентів.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 */ </w:t>
      </w:r>
    </w:p>
    <w:p w:rsidR="00AD100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include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&lt;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stdio.h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&gt; </w:t>
      </w:r>
    </w:p>
    <w:p w:rsidR="00AD100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include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&lt;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ctype.h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&gt;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include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 &lt;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stdlib.h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>&gt;</w:t>
      </w:r>
    </w:p>
    <w:p w:rsidR="000529A7" w:rsidRPr="00A76986" w:rsidRDefault="000529A7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9A7" w:rsidRPr="00A76986" w:rsidRDefault="000529A7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define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CLASSES     3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define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GRADES     30</w:t>
      </w:r>
    </w:p>
    <w:p w:rsidR="000529A7" w:rsidRPr="00A76986" w:rsidRDefault="000529A7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grade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[CLASSES][GRADES];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enter_grades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);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get_grade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);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disp_grades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g[</w:t>
      </w:r>
      <w:r w:rsidR="000529A7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>][GRADES]);</w:t>
      </w:r>
    </w:p>
    <w:p w:rsidR="000529A7" w:rsidRPr="00A76986" w:rsidRDefault="000529A7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9A7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[80];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(;;) { 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{</w:t>
      </w:r>
    </w:p>
    <w:p w:rsidR="000529A7" w:rsidRPr="00A76986" w:rsidRDefault="000529A7" w:rsidP="000529A7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("(В)ві</w:t>
      </w:r>
      <w:r w:rsidR="0067675B" w:rsidRPr="00A76986">
        <w:rPr>
          <w:rFonts w:ascii="Times New Roman" w:hAnsi="Times New Roman" w:cs="Times New Roman"/>
          <w:sz w:val="28"/>
          <w:szCs w:val="28"/>
        </w:rPr>
        <w:t>д оцінок \</w:t>
      </w:r>
      <w:r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"); </w:t>
      </w:r>
    </w:p>
    <w:p w:rsidR="000529A7" w:rsidRPr="00A76986" w:rsidRDefault="000529A7" w:rsidP="000529A7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("(Д</w:t>
      </w:r>
      <w:r w:rsidR="0067675B" w:rsidRPr="00A76986">
        <w:rPr>
          <w:rFonts w:ascii="Times New Roman" w:hAnsi="Times New Roman" w:cs="Times New Roman"/>
          <w:sz w:val="28"/>
          <w:szCs w:val="28"/>
        </w:rPr>
        <w:t>)</w:t>
      </w:r>
      <w:r w:rsidRPr="00A76986">
        <w:rPr>
          <w:rFonts w:ascii="Times New Roman" w:hAnsi="Times New Roman" w:cs="Times New Roman"/>
          <w:sz w:val="28"/>
          <w:szCs w:val="28"/>
        </w:rPr>
        <w:t>рук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оцінок\</w:t>
      </w:r>
      <w:r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"); </w:t>
      </w:r>
    </w:p>
    <w:p w:rsidR="000529A7" w:rsidRPr="00A76986" w:rsidRDefault="000529A7" w:rsidP="000529A7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("(К</w:t>
      </w:r>
      <w:r w:rsidR="0067675B" w:rsidRPr="00A7698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і</w:t>
      </w:r>
      <w:r w:rsidR="0067675B" w:rsidRPr="00A76986">
        <w:rPr>
          <w:rFonts w:ascii="Times New Roman" w:hAnsi="Times New Roman" w:cs="Times New Roman"/>
          <w:sz w:val="28"/>
          <w:szCs w:val="28"/>
        </w:rPr>
        <w:t>нец</w:t>
      </w:r>
      <w:r w:rsidRPr="00A76986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\п"); 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gets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);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toupper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(*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}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!='B' &amp;&amp; </w:t>
      </w:r>
      <w:proofErr w:type="spellStart"/>
      <w:r w:rsidR="000529A7" w:rsidRPr="00A76986"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!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='П' &amp;&amp;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>!='K');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) {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'B':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enter_grades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'П':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disp_grades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grade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'K': 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exit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(O); 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67675B" w:rsidRPr="00A76986" w:rsidRDefault="0067675B" w:rsidP="000529A7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0529A7" w:rsidRPr="00A76986" w:rsidRDefault="0067675B" w:rsidP="000529A7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0A0EC3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/* </w:t>
      </w:r>
      <w:r w:rsidR="000529A7" w:rsidRPr="00A76986">
        <w:rPr>
          <w:rFonts w:ascii="Times New Roman" w:hAnsi="Times New Roman" w:cs="Times New Roman"/>
          <w:sz w:val="28"/>
          <w:szCs w:val="28"/>
        </w:rPr>
        <w:t>В</w:t>
      </w:r>
      <w:r w:rsidRPr="00A76986">
        <w:rPr>
          <w:rFonts w:ascii="Times New Roman" w:hAnsi="Times New Roman" w:cs="Times New Roman"/>
          <w:sz w:val="28"/>
          <w:szCs w:val="28"/>
        </w:rPr>
        <w:t>ведення оцінок.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*/</w:t>
      </w:r>
    </w:p>
    <w:p w:rsidR="000A0EC3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enter_grades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{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t, і;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(t=0; t&lt;CLASSES; t++) {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# %d:\n", t+1); 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lastRenderedPageBreak/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(i=0; i&lt;GRADES; + + i)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grade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[t][i] =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get_grade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(i); </w:t>
      </w:r>
    </w:p>
    <w:p w:rsidR="000A0EC3" w:rsidRPr="00A76986" w:rsidRDefault="000A0EC3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A76986">
        <w:rPr>
          <w:rFonts w:ascii="Times New Roman" w:eastAsia="Times New Roman" w:hAnsi="Times New Roman" w:cs="Times New Roman"/>
          <w:sz w:val="28"/>
          <w:szCs w:val="28"/>
          <w:lang w:val="en-US"/>
        </w:rPr>
        <w:t>}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}</w:t>
      </w:r>
    </w:p>
    <w:p w:rsidR="000A0EC3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76986">
        <w:rPr>
          <w:rFonts w:ascii="Times New Roman" w:hAnsi="Times New Roman" w:cs="Times New Roman"/>
          <w:sz w:val="28"/>
          <w:szCs w:val="28"/>
        </w:rPr>
        <w:t>/* Зчитування оцінки.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*/ </w:t>
      </w:r>
    </w:p>
    <w:p w:rsidR="000A0EC3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get_grade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{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s[80];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</w:t>
      </w:r>
      <w:r w:rsidR="000A0EC3" w:rsidRPr="00A76986">
        <w:rPr>
          <w:rFonts w:ascii="Times New Roman" w:hAnsi="Times New Roman" w:cs="Times New Roman"/>
          <w:sz w:val="28"/>
          <w:szCs w:val="28"/>
        </w:rPr>
        <w:t>В</w:t>
      </w:r>
      <w:r w:rsidRPr="00A76986">
        <w:rPr>
          <w:rFonts w:ascii="Times New Roman" w:hAnsi="Times New Roman" w:cs="Times New Roman"/>
          <w:sz w:val="28"/>
          <w:szCs w:val="28"/>
        </w:rPr>
        <w:t xml:space="preserve">ведіть оцінку студента # %d:\n", num+1); 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gets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(s);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atoi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(s));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/* Вивід оцінок.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*/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disp_grades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g[</w:t>
      </w:r>
      <w:r w:rsidR="000A0EC3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>][GRADES])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t, i;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(t=0; t&lt;CLASSES; ++t) {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("Група # %d:\</w:t>
      </w:r>
      <w:r w:rsidR="000A0EC3" w:rsidRPr="00A76986">
        <w:rPr>
          <w:rFonts w:ascii="Times New Roman" w:hAnsi="Times New Roman" w:cs="Times New Roman"/>
          <w:sz w:val="28"/>
          <w:szCs w:val="28"/>
        </w:rPr>
        <w:t>n", t+1);</w:t>
      </w:r>
    </w:p>
    <w:p w:rsidR="0067675B" w:rsidRPr="00A76986" w:rsidRDefault="0067675B" w:rsidP="000A0E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(i=0; i&lt;GRADES; ++</w:t>
      </w:r>
      <w:r w:rsidR="000A0EC3" w:rsidRPr="00A76986">
        <w:rPr>
          <w:rFonts w:ascii="Times New Roman" w:hAnsi="Times New Roman" w:cs="Times New Roman"/>
          <w:sz w:val="28"/>
          <w:szCs w:val="28"/>
        </w:rPr>
        <w:t>і</w:t>
      </w:r>
      <w:r w:rsidRPr="00A76986">
        <w:rPr>
          <w:rFonts w:ascii="Times New Roman" w:hAnsi="Times New Roman" w:cs="Times New Roman"/>
          <w:sz w:val="28"/>
          <w:szCs w:val="28"/>
        </w:rPr>
        <w:t>)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("Студент #%d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%d\n", i+1, g[t][i]); </w:t>
      </w:r>
    </w:p>
    <w:p w:rsidR="000A0EC3" w:rsidRPr="00A76986" w:rsidRDefault="0067675B" w:rsidP="000A0E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0A0EC3" w:rsidRPr="00A76986" w:rsidRDefault="000A0EC3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Багато</w:t>
      </w:r>
      <w:r w:rsidR="00440769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мірні масиви</w:t>
      </w:r>
      <w:bookmarkEnd w:id="0"/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У мові C/C++ масиви можуть мати більше двох 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розмі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рностей. Максимально припустима кількість 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розмі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рностей задасться компілятором. Загальний вид оголошення багато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такий.</w:t>
      </w:r>
    </w:p>
    <w:p w:rsidR="0067675B" w:rsidRPr="00A76986" w:rsidRDefault="007B3B6D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тип ім'я</w:t>
      </w:r>
      <w:r w:rsidRPr="00A76986">
        <w:rPr>
          <w:rFonts w:ascii="Times New Roman" w:eastAsia="Times New Roman" w:hAnsi="Times New Roman" w:cs="Times New Roman"/>
          <w:iCs/>
          <w:sz w:val="28"/>
          <w:szCs w:val="28"/>
        </w:rPr>
        <w:t>[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Розмір1</w:t>
      </w:r>
      <w:r w:rsidRPr="00A76986">
        <w:rPr>
          <w:rFonts w:ascii="Times New Roman" w:eastAsia="Times New Roman" w:hAnsi="Times New Roman" w:cs="Times New Roman"/>
          <w:iCs/>
          <w:sz w:val="28"/>
          <w:szCs w:val="28"/>
        </w:rPr>
        <w:t>]</w:t>
      </w:r>
      <w:r w:rsidR="0067675B" w:rsidRPr="00A76986">
        <w:rPr>
          <w:rFonts w:ascii="Times New Roman" w:eastAsia="Times New Roman" w:hAnsi="Times New Roman" w:cs="Times New Roman"/>
          <w:iCs/>
          <w:sz w:val="28"/>
          <w:szCs w:val="28"/>
        </w:rPr>
        <w:t xml:space="preserve"> [</w:t>
      </w:r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Розмір2</w:t>
      </w:r>
      <w:r w:rsidRPr="00A76986">
        <w:rPr>
          <w:rFonts w:ascii="Times New Roman" w:eastAsia="Times New Roman" w:hAnsi="Times New Roman" w:cs="Times New Roman"/>
          <w:iCs/>
          <w:sz w:val="28"/>
          <w:szCs w:val="28"/>
        </w:rPr>
        <w:t>][</w:t>
      </w:r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озмір3</w:t>
      </w:r>
      <w:r w:rsidRPr="00A76986">
        <w:rPr>
          <w:rFonts w:ascii="Times New Roman" w:eastAsia="Times New Roman" w:hAnsi="Times New Roman" w:cs="Times New Roman"/>
          <w:iCs/>
          <w:sz w:val="28"/>
          <w:szCs w:val="28"/>
        </w:rPr>
        <w:t>]</w:t>
      </w:r>
      <w:r w:rsidR="0067675B" w:rsidRPr="00A76986">
        <w:rPr>
          <w:rFonts w:ascii="Times New Roman" w:eastAsia="Times New Roman" w:hAnsi="Times New Roman" w:cs="Times New Roman"/>
          <w:iCs/>
          <w:sz w:val="28"/>
          <w:szCs w:val="28"/>
        </w:rPr>
        <w:t>... [</w:t>
      </w:r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зм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ір4</w:t>
      </w:r>
      <w:r w:rsidRPr="00A7698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Масиви, що мають більше трьох 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розмі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рностей, 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використову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ються рідко, оскільки вони займають занадто великий обсяг пам'яті. Наприклад, </w:t>
      </w:r>
      <w:r w:rsidR="00944826" w:rsidRPr="00A76986">
        <w:rPr>
          <w:rFonts w:ascii="Times New Roman" w:eastAsia="Times New Roman" w:hAnsi="Times New Roman" w:cs="Times New Roman"/>
          <w:sz w:val="28"/>
          <w:szCs w:val="28"/>
        </w:rPr>
        <w:t>чо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тиривимі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рн</w:t>
      </w:r>
      <w:r w:rsidR="007B3B6D" w:rsidRPr="00A7698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й масив симво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лі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в розмірністю 10x6x9x4 займає 2160 байт. Якби масив містив </w:t>
      </w:r>
      <w:proofErr w:type="spellStart"/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двохбі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тов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цілі числа, треба було б 4320 байт. Якби елементи масиву мали тип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double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і займали б 8 байт кожний, то для масиву треба було б 17280 байт. Розмір пам'яті, 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виділеної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для масиву,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экспоненц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ально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зростає зі збільшенням кількості 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зм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рностей, наприклад, якщо до попереднього масиву додати п'ятий вимір, у якому розташовується 10 елементів, то для нього знадобився б 172800 байт.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звертанні до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багатовимірних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масивів компілятор обчислює кожен індекс. Отже, доступ до елементів багато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відбувається значно повільніше, ніж до елементів одно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Передаючи багато</w:t>
      </w:r>
      <w:r w:rsidR="00206455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у функції, варто вказувати всі розміри, крім першого. Наприклад, якщо масив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оголошений оператором</w:t>
      </w:r>
    </w:p>
    <w:p w:rsidR="0067675B" w:rsidRPr="00A76986" w:rsidRDefault="00206455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m[4][3][6][5];</w:t>
      </w:r>
    </w:p>
    <w:p w:rsidR="0067675B" w:rsidRPr="00A76986" w:rsidRDefault="00206455" w:rsidP="002064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то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функція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func1</w:t>
      </w:r>
      <w:r w:rsidR="0067675B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(), </w:t>
      </w:r>
      <w:r w:rsidR="0067675B" w:rsidRPr="00A76986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r w:rsidR="0067675B"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одержує його як аргумент, може виглядати так:</w:t>
      </w:r>
    </w:p>
    <w:p w:rsidR="00206455" w:rsidRPr="00A76986" w:rsidRDefault="00206455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A7698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986">
        <w:rPr>
          <w:rFonts w:ascii="Times New Roman" w:hAnsi="Times New Roman" w:cs="Times New Roman"/>
          <w:sz w:val="28"/>
          <w:szCs w:val="28"/>
        </w:rPr>
        <w:t>1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d[</w:t>
      </w: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][3][6][5])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206455" w:rsidRPr="00A76986" w:rsidRDefault="00206455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A76986"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206455" w:rsidRPr="00A76986" w:rsidRDefault="00206455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A76986">
        <w:rPr>
          <w:rFonts w:ascii="Times New Roman" w:hAnsi="Times New Roman" w:cs="Times New Roman"/>
          <w:b/>
          <w:bCs/>
          <w:sz w:val="18"/>
          <w:szCs w:val="18"/>
        </w:rPr>
        <w:lastRenderedPageBreak/>
        <w:t>.</w:t>
      </w:r>
    </w:p>
    <w:p w:rsidR="00206455" w:rsidRPr="00A76986" w:rsidRDefault="00206455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A76986"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p w:rsidR="00206455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 xml:space="preserve">}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Зрозуміло, при бажанні можна вказати й перший розмір, але це не обов'язково</w:t>
      </w:r>
    </w:p>
    <w:p w:rsidR="00944826" w:rsidRPr="00A76986" w:rsidRDefault="00944826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 xml:space="preserve">Індексація </w:t>
      </w:r>
      <w:r w:rsidR="00160BC2" w:rsidRPr="00A76986">
        <w:rPr>
          <w:rFonts w:ascii="Times New Roman" w:hAnsi="Times New Roman" w:cs="Times New Roman"/>
          <w:b/>
          <w:bCs/>
          <w:sz w:val="28"/>
          <w:szCs w:val="28"/>
        </w:rPr>
        <w:t>вказівник</w:t>
      </w:r>
      <w:r w:rsidRPr="00A76986">
        <w:rPr>
          <w:rFonts w:ascii="Times New Roman" w:hAnsi="Times New Roman" w:cs="Times New Roman"/>
          <w:b/>
          <w:bCs/>
          <w:sz w:val="28"/>
          <w:szCs w:val="28"/>
        </w:rPr>
        <w:t>ів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У мові C/C++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й масиви тісно зв'язані один з одним. Як відомо, ім'я масиву без індексу - це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його перший елемент. Розглянемо, наприклад, що випливає масив.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p[10];</w:t>
      </w:r>
    </w:p>
    <w:p w:rsidR="00944826" w:rsidRPr="00A76986" w:rsidRDefault="0067675B" w:rsidP="0094482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Наступні два вираження абсолютно ідентичні.</w:t>
      </w:r>
    </w:p>
    <w:p w:rsidR="00944826" w:rsidRPr="00A76986" w:rsidRDefault="00944826" w:rsidP="0094482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986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67675B" w:rsidRPr="00A76986" w:rsidRDefault="0067675B" w:rsidP="0094482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&amp;р[0]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З іншого боку, вираження</w:t>
      </w:r>
      <w:r w:rsidR="00944826"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26" w:rsidRPr="00A7698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р  ==  &amp;р[0]</w:t>
      </w:r>
    </w:p>
    <w:p w:rsidR="0067675B" w:rsidRPr="00A76986" w:rsidRDefault="0067675B" w:rsidP="009448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944826" w:rsidRPr="00A76986">
        <w:rPr>
          <w:rFonts w:ascii="Times New Roman" w:eastAsia="Times New Roman" w:hAnsi="Times New Roman" w:cs="Times New Roman"/>
          <w:sz w:val="28"/>
          <w:szCs w:val="28"/>
        </w:rPr>
        <w:t>істинним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, оскільки адреса першого елемента масиву збігається з адресою всього масиву.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Як </w:t>
      </w:r>
      <w:r w:rsidR="00944826" w:rsidRPr="00A7698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казувалося раніше, ім'я масиву являє собою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. І, навпаки,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можна індексувати, як масив. Розглянемо наступний фрагмент програми.</w:t>
      </w:r>
    </w:p>
    <w:p w:rsidR="00944826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*p,   і [10] </w:t>
      </w:r>
      <w:r w:rsidR="00944826" w:rsidRPr="00A76986">
        <w:rPr>
          <w:rFonts w:ascii="Times New Roman" w:hAnsi="Times New Roman" w:cs="Times New Roman"/>
          <w:sz w:val="28"/>
          <w:szCs w:val="28"/>
        </w:rPr>
        <w:t>;</w:t>
      </w:r>
    </w:p>
    <w:p w:rsidR="00944826" w:rsidRPr="00A76986" w:rsidRDefault="00944826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98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7698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>;</w:t>
      </w:r>
    </w:p>
    <w:p w:rsidR="00944826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р[5]   =100;        /*   Присвоювання   за  допомогою індексу   */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*(р+5)   =   100;   /*   Присвоювання   за  допомогою  адресної  арифметики*/</w:t>
      </w:r>
    </w:p>
    <w:p w:rsidR="008809CE" w:rsidRPr="00A76986" w:rsidRDefault="00944826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Обидва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операт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ори присвоє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ння заносять число 100 у шостий елемент масиву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. Перший з них індексує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, а другий використ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ову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є адресну арифметику. В обох випадках результат однаковий.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Цей спосіб можна застосовувати й до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багатовимірних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масивів. Наприклад, якщо змінна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— це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цілочисельний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масив, що складається з 10 рядків й 10 стовпців, те наступні два оператори будуть еквівалентними.</w:t>
      </w:r>
    </w:p>
    <w:p w:rsidR="0067675B" w:rsidRPr="00A76986" w:rsidRDefault="008809CE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&amp;а[0][0]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Більше того, доступ до елемента, що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стоїть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перетин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першого рядка й п'ятого стовпця, можна одержати двома способами: або індексуючи масив—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а[0] [4],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або використовуючи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*((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int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*)а+4). Аналогічно елемент, що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стоїть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в другому рядку й третьому стовпці, є значенням виражень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а[1] [2]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*((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int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*)а+12).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Для дво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мірного масиву справедлива наступна формула: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 xml:space="preserve">a[j] [k]   </w:t>
      </w:r>
      <w:r w:rsidRPr="00A76986">
        <w:rPr>
          <w:rFonts w:ascii="Times New Roman" w:hAnsi="Times New Roman" w:cs="Times New Roman"/>
          <w:sz w:val="28"/>
          <w:szCs w:val="28"/>
        </w:rPr>
        <w:t xml:space="preserve">=*  </w:t>
      </w:r>
      <w:r w:rsidRPr="00A76986">
        <w:rPr>
          <w:rFonts w:ascii="Times New Roman" w:hAnsi="Times New Roman" w:cs="Times New Roman"/>
          <w:i/>
          <w:iCs/>
          <w:sz w:val="28"/>
          <w:szCs w:val="28"/>
        </w:rPr>
        <w:t>((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базовий_тип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*)а </w:t>
      </w: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(і * 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довжина_рядка) </w:t>
      </w:r>
      <w:r w:rsidRPr="00A769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+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к)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Правила адресної арифметики вимагають приведення типу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масив до його базового типу. Звертання до елементів масиву за допомогою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ів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використову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ється досить широко, оскільки операції адресної арифметики виконуються швидше, ніж індексація.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Двомірний масив можна представити за допомогою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масив одномірних масивів. Отже, використовуючи окремий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, можна звертатися до елементів, що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стоять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у рядках дво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мірного масиву. Цей спосіб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ілюструється наступною функцією. Вона виводить на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друк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вміст заданого рядка глобального </w:t>
      </w:r>
      <w:proofErr w:type="spellStart"/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лочис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масиву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num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[10][10];</w:t>
      </w:r>
    </w:p>
    <w:p w:rsidR="008809CE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pr_row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j)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67675B" w:rsidRPr="00A76986" w:rsidRDefault="0067675B" w:rsidP="007A44D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*p,    t;</w:t>
      </w:r>
    </w:p>
    <w:p w:rsidR="0067675B" w:rsidRPr="00A76986" w:rsidRDefault="0067675B" w:rsidP="007A44D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p = 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*) &amp;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[j][0]; /* Одержати адресу першого елемента</w:t>
      </w:r>
      <w:r w:rsidR="008809CE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у рядку з індексом j */</w:t>
      </w:r>
    </w:p>
    <w:p w:rsidR="007A44DE" w:rsidRPr="00A76986" w:rsidRDefault="0067675B" w:rsidP="007A44D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(t=0; t&lt;10; ++t)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("%d ", *(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p+t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));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Цю функцію можна узагальнити, включивши до списку аргументів індекс рядка, її довжину й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перший елемент масиву.</w:t>
      </w:r>
    </w:p>
    <w:p w:rsidR="007A44DE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pr_row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j,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row_dimension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*p)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67675B" w:rsidRPr="00A76986" w:rsidRDefault="0067675B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t ;</w:t>
      </w:r>
    </w:p>
    <w:p w:rsidR="0067675B" w:rsidRPr="00A76986" w:rsidRDefault="007A44DE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р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= </w:t>
      </w:r>
      <w:r w:rsidRPr="00A76986">
        <w:rPr>
          <w:rFonts w:ascii="Times New Roman" w:hAnsi="Times New Roman" w:cs="Times New Roman"/>
          <w:sz w:val="28"/>
          <w:szCs w:val="28"/>
        </w:rPr>
        <w:t>р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7675B" w:rsidRPr="00A76986">
        <w:rPr>
          <w:rFonts w:ascii="Times New Roman" w:hAnsi="Times New Roman" w:cs="Times New Roman"/>
          <w:sz w:val="28"/>
          <w:szCs w:val="28"/>
        </w:rPr>
        <w:t xml:space="preserve"> (j * 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row_dimension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>);</w:t>
      </w:r>
    </w:p>
    <w:p w:rsidR="007A44DE" w:rsidRPr="00A76986" w:rsidRDefault="0067675B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(t=0; t&lt;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row_dimension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; ++t) </w:t>
      </w:r>
    </w:p>
    <w:p w:rsidR="007A44DE" w:rsidRPr="00A76986" w:rsidRDefault="0067675B" w:rsidP="007A44D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("%d ", *(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p+t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));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7A44DE" w:rsidRPr="00A76986" w:rsidRDefault="007A44DE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 w:rsidRPr="00A76986">
        <w:rPr>
          <w:rFonts w:ascii="Times New Roman" w:hAnsi="Times New Roman" w:cs="Times New Roman"/>
          <w:sz w:val="16"/>
          <w:szCs w:val="16"/>
        </w:rPr>
        <w:t>.</w:t>
      </w:r>
    </w:p>
    <w:p w:rsidR="007A44DE" w:rsidRPr="00A76986" w:rsidRDefault="007A44DE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 w:rsidRPr="00A76986">
        <w:rPr>
          <w:rFonts w:ascii="Times New Roman" w:hAnsi="Times New Roman" w:cs="Times New Roman"/>
          <w:sz w:val="16"/>
          <w:szCs w:val="16"/>
        </w:rPr>
        <w:t>.</w:t>
      </w:r>
    </w:p>
    <w:p w:rsidR="007A44DE" w:rsidRPr="00A76986" w:rsidRDefault="007A44DE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 w:rsidRPr="00A76986">
        <w:rPr>
          <w:rFonts w:ascii="Times New Roman" w:hAnsi="Times New Roman" w:cs="Times New Roman"/>
          <w:sz w:val="16"/>
          <w:szCs w:val="16"/>
        </w:rPr>
        <w:t>.</w:t>
      </w:r>
    </w:p>
    <w:p w:rsidR="007A44DE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f(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</w:t>
      </w:r>
    </w:p>
    <w:p w:rsidR="0067675B" w:rsidRPr="00A76986" w:rsidRDefault="0067675B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[10][10];</w:t>
      </w:r>
    </w:p>
    <w:p w:rsidR="007A44DE" w:rsidRPr="00A76986" w:rsidRDefault="0067675B" w:rsidP="007A44D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pr_row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(0, 10, (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*)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); /* Вивід першого рядка */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Цей спосіб можна застосовувати й до масивів більше високої розмірності. Наприклад, тривимірний масив можна звести до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двомірний масив, що, у свою чергу, можна представити за допомогою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одномірний масив. У загальному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 xml:space="preserve"> випадку 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-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можна звести до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вказівника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на (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-1)-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 і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. Процес завершується одержанням </w:t>
      </w:r>
      <w:r w:rsidR="00160BC2" w:rsidRPr="00A76986">
        <w:rPr>
          <w:rFonts w:ascii="Times New Roman" w:eastAsia="Times New Roman" w:hAnsi="Times New Roman" w:cs="Times New Roman"/>
          <w:sz w:val="28"/>
          <w:szCs w:val="28"/>
        </w:rPr>
        <w:t>вказівник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ів на одно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мірний масив.</w:t>
      </w:r>
    </w:p>
    <w:p w:rsidR="007A44DE" w:rsidRPr="00A76986" w:rsidRDefault="007A44DE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Ініціалізація масиву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У мові C/C++ допускається ініціалізація масивів при їхньому оголошенні. Загальний вид ініціалізації масиву не відрізняється від ініціалізації звичайних змінних.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ти</w:t>
      </w:r>
      <w:r w:rsidR="007A44DE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_масиву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ім'я_</w:t>
      </w:r>
      <w:r w:rsidR="007A44DE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масиву</w:t>
      </w:r>
      <w:proofErr w:type="spellEnd"/>
      <w:r w:rsidR="007A44DE" w:rsidRPr="00A76986">
        <w:rPr>
          <w:rFonts w:ascii="Times New Roman" w:eastAsia="Times New Roman" w:hAnsi="Times New Roman" w:cs="Times New Roman"/>
          <w:iCs/>
          <w:sz w:val="28"/>
          <w:szCs w:val="28"/>
        </w:rPr>
        <w:t>[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розмір1</w:t>
      </w:r>
      <w:r w:rsidR="007A44DE" w:rsidRPr="00A76986">
        <w:rPr>
          <w:rFonts w:ascii="Times New Roman" w:eastAsia="Times New Roman" w:hAnsi="Times New Roman" w:cs="Times New Roman"/>
          <w:iCs/>
          <w:sz w:val="28"/>
          <w:szCs w:val="28"/>
        </w:rPr>
        <w:t>]</w:t>
      </w:r>
      <w:r w:rsidR="007A44DE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…</w:t>
      </w:r>
      <w:r w:rsidR="007A44DE" w:rsidRPr="00A76986">
        <w:rPr>
          <w:rFonts w:ascii="Times New Roman" w:eastAsia="Times New Roman" w:hAnsi="Times New Roman" w:cs="Times New Roman"/>
          <w:iCs/>
          <w:sz w:val="28"/>
          <w:szCs w:val="28"/>
        </w:rPr>
        <w:t>[</w:t>
      </w:r>
      <w:r w:rsidR="007A44DE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розмі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r w:rsidR="007A44DE" w:rsidRPr="00A76986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</w:t>
      </w:r>
      <w:r w:rsidR="007A44DE" w:rsidRPr="00A76986">
        <w:rPr>
          <w:rFonts w:ascii="Times New Roman" w:eastAsia="Times New Roman" w:hAnsi="Times New Roman" w:cs="Times New Roman"/>
          <w:iCs/>
          <w:sz w:val="28"/>
          <w:szCs w:val="28"/>
        </w:rPr>
        <w:t>]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= {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список_значень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Список_значень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являє собою список констант, розділених комами. Тип констант повинен бути сумісним з 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типом масиву.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Перша константа при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юється першому елементу масиву, друга - другому й т.д. Зверніть увагу на те, що після фігурної дужки, що закривається, } обов'язково повинна стояти крапка з </w:t>
      </w:r>
      <w:r w:rsidR="007A44DE" w:rsidRPr="00A76986">
        <w:rPr>
          <w:rFonts w:ascii="Times New Roman" w:eastAsia="Times New Roman" w:hAnsi="Times New Roman" w:cs="Times New Roman"/>
          <w:sz w:val="28"/>
          <w:szCs w:val="28"/>
        </w:rPr>
        <w:t>комою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Розглянемо приклад, у якому </w:t>
      </w:r>
      <w:proofErr w:type="spellStart"/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цілочисельний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масив, що складається з 10 елементів, 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ініціалізується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числами від 1 до 10.</w:t>
      </w:r>
    </w:p>
    <w:p w:rsidR="0067675B" w:rsidRPr="00A76986" w:rsidRDefault="00E926F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675B"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67675B" w:rsidRPr="00A76986">
        <w:rPr>
          <w:rFonts w:ascii="Times New Roman" w:hAnsi="Times New Roman" w:cs="Times New Roman"/>
          <w:sz w:val="28"/>
          <w:szCs w:val="28"/>
        </w:rPr>
        <w:t xml:space="preserve">   i[10]   =   {1,   2,   3,   4,    5,   б,   7,   8,   9,    10};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Тут елементу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[0] привласнюється значення 1, а елементу 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[9] — число 10. Символьні масиви можна </w:t>
      </w:r>
      <w:proofErr w:type="spellStart"/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ініціалізувати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рядковими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константами: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ім'я_масиву</w:t>
      </w:r>
      <w:proofErr w:type="spellEnd"/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[розмір]=" рядок";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Багато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мірні масиви </w:t>
      </w:r>
      <w:proofErr w:type="spellStart"/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ініціалізуються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аналогічно. Розглянемо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 xml:space="preserve"> приклад ініціалізації масиву </w:t>
      </w:r>
      <w:r w:rsidR="00E926F8" w:rsidRPr="00A76986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E926F8" w:rsidRPr="00A7698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A76986"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числами від 1 до 10 й їхніми квадратами.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sqrs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[10][2]   =   {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1,    1,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2,    4,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3,    9,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4,    16,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5,    25,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6,    36,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7,    49,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8,    64,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9,    81,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10,    100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b/>
          <w:bCs/>
          <w:sz w:val="28"/>
          <w:szCs w:val="28"/>
        </w:rPr>
        <w:t>};</w:t>
      </w:r>
    </w:p>
    <w:p w:rsidR="0067675B" w:rsidRPr="00A76986" w:rsidRDefault="00E926F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Ініціалізуючи</w:t>
      </w:r>
      <w:proofErr w:type="spellEnd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багато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ви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мірний масив, можна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брати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елементи списку у фігурні дужки. Цей спосіб називається </w:t>
      </w:r>
      <w:proofErr w:type="spellStart"/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субагрегатн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им</w:t>
      </w:r>
      <w:proofErr w:type="spellEnd"/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>групованням</w:t>
      </w:r>
      <w:proofErr w:type="spellEnd"/>
      <w:r w:rsidR="0067675B"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subaggregate</w:t>
      </w:r>
      <w:proofErr w:type="spellEnd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grouping</w:t>
      </w:r>
      <w:proofErr w:type="spellEnd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spellStart"/>
      <w:r w:rsidR="0067675B" w:rsidRPr="00A76986">
        <w:rPr>
          <w:rFonts w:ascii="Times New Roman" w:eastAsia="Times New Roman" w:hAnsi="Times New Roman" w:cs="Times New Roman"/>
          <w:sz w:val="28"/>
          <w:szCs w:val="28"/>
        </w:rPr>
        <w:t>Ha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приклад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попередню ініціалізацію можна переписати наступним чином.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sqrs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[10][2]   =   {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{1,   1},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{2,   4},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{3,   9},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{4,   16},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{5,   25;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{6,   36}.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{7,   49}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{8,   64},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{9,   81},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{10,   100}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Якщо при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групованні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даних зазначені не всі початкові значення, що залишилися елементи групи автоматично заповнюються кулями.</w:t>
      </w:r>
    </w:p>
    <w:p w:rsidR="00E926F8" w:rsidRPr="00A76986" w:rsidRDefault="00E926F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Ініціалізація безрозмірного масиву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Уявіть собі ініціалізацію таблиці повідомлень про помилки, кожне з яких зберігається в одномірному масиві.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[12] = "Помилка при читанні\</w:t>
      </w:r>
      <w:r w:rsidR="00E926F8"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6F8" w:rsidRPr="00A7698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E926F8" w:rsidRPr="00A76986" w:rsidRDefault="00E926F8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="0067675B" w:rsidRPr="00A76986">
        <w:rPr>
          <w:rFonts w:ascii="Times New Roman" w:hAnsi="Times New Roman" w:cs="Times New Roman"/>
          <w:sz w:val="28"/>
          <w:szCs w:val="28"/>
        </w:rPr>
        <w:t>е2[13] = "Помилка при записі\</w:t>
      </w:r>
      <w:r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ез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[18]   =   "Неможливо  відкрити   файл\</w:t>
      </w:r>
      <w:r w:rsidR="00E926F8"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hAnsi="Times New Roman" w:cs="Times New Roman"/>
          <w:sz w:val="28"/>
          <w:szCs w:val="28"/>
        </w:rPr>
        <w:t>";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Щоб задати правильний розмір масивів, довелося б підраховувати 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точну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кількість символів у </w:t>
      </w:r>
      <w:r w:rsidR="00E926F8" w:rsidRPr="00A76986">
        <w:rPr>
          <w:rFonts w:ascii="Times New Roman" w:eastAsia="Times New Roman" w:hAnsi="Times New Roman" w:cs="Times New Roman"/>
          <w:sz w:val="28"/>
          <w:szCs w:val="28"/>
        </w:rPr>
        <w:t>кожному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повідомленні. На щастя, компілятор може сам визначити розмір масиву. Якщо в операторі ініціалізації не зазначений розмір масиву, компілятор автоматично створить масив, що вміщає всі початкові значення. Такий масив називається </w:t>
      </w:r>
      <w:r w:rsidRPr="00A769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безрозмірним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unsized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eastAsia="Times New Roman" w:hAnsi="Times New Roman" w:cs="Times New Roman"/>
          <w:sz w:val="28"/>
          <w:szCs w:val="28"/>
        </w:rPr>
        <w:t>array</w:t>
      </w:r>
      <w:proofErr w:type="spellEnd"/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lastRenderedPageBreak/>
        <w:t>Використовуючи цей підхід, можна переписати попередній фрагмент програми інакше.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</w:t>
      </w:r>
      <w:r w:rsidR="00E926F8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>] = "Помилка при читанні\</w:t>
      </w:r>
      <w:r w:rsidR="00E926F8"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E926F8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е</w:t>
      </w:r>
      <w:r w:rsidR="00E926F8" w:rsidRPr="00A76986">
        <w:rPr>
          <w:rFonts w:ascii="Times New Roman" w:hAnsi="Times New Roman" w:cs="Times New Roman"/>
          <w:sz w:val="28"/>
          <w:szCs w:val="28"/>
        </w:rPr>
        <w:t>2</w:t>
      </w:r>
      <w:r w:rsidRPr="00A76986">
        <w:rPr>
          <w:rFonts w:ascii="Times New Roman" w:hAnsi="Times New Roman" w:cs="Times New Roman"/>
          <w:sz w:val="28"/>
          <w:szCs w:val="28"/>
        </w:rPr>
        <w:t>[ ] = "Помилка при записі\</w:t>
      </w:r>
      <w:r w:rsidR="00E926F8"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6F8" w:rsidRPr="00A76986">
        <w:rPr>
          <w:rFonts w:ascii="Times New Roman" w:hAnsi="Times New Roman" w:cs="Times New Roman"/>
          <w:sz w:val="28"/>
          <w:szCs w:val="28"/>
        </w:rPr>
        <w:t>" 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r w:rsidR="00E926F8" w:rsidRPr="00A76986">
        <w:rPr>
          <w:rFonts w:ascii="Times New Roman" w:hAnsi="Times New Roman" w:cs="Times New Roman"/>
          <w:sz w:val="28"/>
          <w:szCs w:val="28"/>
        </w:rPr>
        <w:t>е3</w:t>
      </w:r>
      <w:r w:rsidRPr="00A76986">
        <w:rPr>
          <w:rFonts w:ascii="Times New Roman" w:hAnsi="Times New Roman" w:cs="Times New Roman"/>
          <w:sz w:val="28"/>
          <w:szCs w:val="28"/>
        </w:rPr>
        <w:t>[</w:t>
      </w:r>
      <w:r w:rsidR="00E926F8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>]   =   "Неможливо  відкрити  файл\</w:t>
      </w:r>
      <w:r w:rsidR="00E926F8" w:rsidRPr="00A769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986">
        <w:rPr>
          <w:rFonts w:ascii="Times New Roman" w:hAnsi="Times New Roman" w:cs="Times New Roman"/>
          <w:sz w:val="28"/>
          <w:szCs w:val="28"/>
        </w:rPr>
        <w:t>";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У цьому випадку оператор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("Довжина  рядка  \"%s\"   дорівнює  %d\n",      е2,    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sizeof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e2);</w:t>
      </w:r>
    </w:p>
    <w:p w:rsidR="0067675B" w:rsidRPr="00A76986" w:rsidRDefault="0067675B" w:rsidP="00111E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виведе на екран повідомлення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6986">
        <w:rPr>
          <w:rFonts w:ascii="Times New Roman" w:hAnsi="Times New Roman" w:cs="Times New Roman"/>
          <w:i/>
          <w:sz w:val="28"/>
          <w:szCs w:val="28"/>
        </w:rPr>
        <w:t>Довжина  рядка   "Помилка  при записі"   дорівнює  18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Ініціалізація безрозмірних масивів не тільки полегшує програмування, але й дозволяє змінювати повідомлення, не піклуючись про розмір масивів.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Цей спосіб застосуємо й до </w:t>
      </w:r>
      <w:r w:rsidR="008809CE" w:rsidRPr="00A76986">
        <w:rPr>
          <w:rFonts w:ascii="Times New Roman" w:eastAsia="Times New Roman" w:hAnsi="Times New Roman" w:cs="Times New Roman"/>
          <w:sz w:val="28"/>
          <w:szCs w:val="28"/>
        </w:rPr>
        <w:t>багатовимірних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масивів. Для цього потрібно вказати всі розміри, крім першого. (Інші розміри потрібні для того, щоб компілятор правильно виконував індексацію масиву.) Це дозволяє створювати таблиці змінної довжини, оскільки компілятор автоматично розміщає їх у пам'яті. Наприклад, оголошення масиву </w:t>
      </w:r>
      <w:proofErr w:type="spellStart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>sqrt</w:t>
      </w:r>
      <w:proofErr w:type="spellEnd"/>
      <w:r w:rsidRPr="00A769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>як безрозмірного виглядає так: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986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6986">
        <w:rPr>
          <w:rFonts w:ascii="Times New Roman" w:hAnsi="Times New Roman" w:cs="Times New Roman"/>
          <w:sz w:val="28"/>
          <w:szCs w:val="28"/>
        </w:rPr>
        <w:t>sqrs</w:t>
      </w:r>
      <w:proofErr w:type="spellEnd"/>
      <w:r w:rsidRPr="00A76986">
        <w:rPr>
          <w:rFonts w:ascii="Times New Roman" w:hAnsi="Times New Roman" w:cs="Times New Roman"/>
          <w:sz w:val="28"/>
          <w:szCs w:val="28"/>
        </w:rPr>
        <w:t>[</w:t>
      </w:r>
      <w:r w:rsidR="00111EFF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>][2]   =   {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{1,   1},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{2,   4},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(З,   9},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{4,   16},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{5,   25},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{6,   36},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{7,   49},</w:t>
      </w:r>
    </w:p>
    <w:p w:rsidR="00111EFF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{8,</w:t>
      </w:r>
      <w:r w:rsidR="00111EFF" w:rsidRPr="00A76986">
        <w:rPr>
          <w:rFonts w:ascii="Times New Roman" w:hAnsi="Times New Roman" w:cs="Times New Roman"/>
          <w:sz w:val="28"/>
          <w:szCs w:val="28"/>
        </w:rPr>
        <w:t xml:space="preserve"> </w:t>
      </w:r>
      <w:r w:rsidRPr="00A76986">
        <w:rPr>
          <w:rFonts w:ascii="Times New Roman" w:hAnsi="Times New Roman" w:cs="Times New Roman"/>
          <w:sz w:val="28"/>
          <w:szCs w:val="28"/>
        </w:rPr>
        <w:t xml:space="preserve"> 64}, </w:t>
      </w:r>
    </w:p>
    <w:p w:rsidR="00111EFF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 xml:space="preserve">{9, 81}, 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{10,   100}</w:t>
      </w:r>
    </w:p>
    <w:p w:rsidR="00111EFF" w:rsidRPr="00A76986" w:rsidRDefault="00111EFF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hAnsi="Times New Roman" w:cs="Times New Roman"/>
          <w:sz w:val="28"/>
          <w:szCs w:val="28"/>
        </w:rPr>
        <w:t>};</w:t>
      </w:r>
    </w:p>
    <w:p w:rsidR="0067675B" w:rsidRPr="00A76986" w:rsidRDefault="0067675B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986">
        <w:rPr>
          <w:rFonts w:ascii="Times New Roman" w:eastAsia="Times New Roman" w:hAnsi="Times New Roman" w:cs="Times New Roman"/>
          <w:sz w:val="28"/>
          <w:szCs w:val="28"/>
        </w:rPr>
        <w:t>Перевага такого оголошення складається в том</w:t>
      </w:r>
      <w:r w:rsidR="00111EFF" w:rsidRPr="00A76986">
        <w:rPr>
          <w:rFonts w:ascii="Times New Roman" w:eastAsia="Times New Roman" w:hAnsi="Times New Roman" w:cs="Times New Roman"/>
          <w:sz w:val="28"/>
          <w:szCs w:val="28"/>
        </w:rPr>
        <w:t>у,</w:t>
      </w:r>
      <w:r w:rsidRPr="00A76986">
        <w:rPr>
          <w:rFonts w:ascii="Times New Roman" w:eastAsia="Times New Roman" w:hAnsi="Times New Roman" w:cs="Times New Roman"/>
          <w:sz w:val="28"/>
          <w:szCs w:val="28"/>
        </w:rPr>
        <w:t xml:space="preserve"> що розмір таблиці можна змінювати, не міняючи розміри масиву.</w:t>
      </w:r>
    </w:p>
    <w:p w:rsidR="007A78A0" w:rsidRDefault="007A78A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111EFF" w:rsidRPr="00A76986" w:rsidRDefault="00111EFF" w:rsidP="00B213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854FB" w:rsidRPr="004854FB" w:rsidRDefault="004854FB" w:rsidP="004854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854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Використана література</w:t>
      </w:r>
    </w:p>
    <w:p w:rsidR="004854FB" w:rsidRPr="004854FB" w:rsidRDefault="004854FB" w:rsidP="004854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Г.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Шилдт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Полн</w:t>
      </w:r>
      <w:r w:rsidRPr="004854F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ый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справочник по С++, 4-</w:t>
      </w:r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е видання, в-во «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Вильямс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», 2006</w:t>
      </w:r>
    </w:p>
    <w:p w:rsidR="004854FB" w:rsidRPr="004854FB" w:rsidRDefault="004854FB" w:rsidP="004854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Х.М.Дейтел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Как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програмировать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С++, 4-е видання, в-во «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Бином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-Пресс» 2009.</w:t>
      </w:r>
    </w:p>
    <w:p w:rsidR="004854FB" w:rsidRPr="004854FB" w:rsidRDefault="004854FB" w:rsidP="004854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Лафоре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Объектно-ориентированное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программирование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С++, в-во «</w:t>
      </w:r>
      <w:proofErr w:type="spellStart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Питер</w:t>
      </w:r>
      <w:proofErr w:type="spellEnd"/>
      <w:r w:rsidRPr="004854FB">
        <w:rPr>
          <w:rFonts w:ascii="Times New Roman" w:eastAsia="Times New Roman" w:hAnsi="Times New Roman" w:cs="Times New Roman"/>
          <w:sz w:val="28"/>
          <w:szCs w:val="28"/>
          <w:lang w:eastAsia="uk-UA"/>
        </w:rPr>
        <w:t>», 2004, с 924.</w:t>
      </w:r>
    </w:p>
    <w:p w:rsidR="004854FB" w:rsidRPr="00A76986" w:rsidRDefault="004854FB" w:rsidP="00B213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854FB" w:rsidRPr="00A76986" w:rsidSect="0067675B">
      <w:pgSz w:w="11909" w:h="16834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418"/>
    <w:multiLevelType w:val="hybridMultilevel"/>
    <w:tmpl w:val="E2125796"/>
    <w:lvl w:ilvl="0" w:tplc="03CC18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9C86109"/>
    <w:multiLevelType w:val="hybridMultilevel"/>
    <w:tmpl w:val="E798396A"/>
    <w:lvl w:ilvl="0" w:tplc="483A338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75B"/>
    <w:rsid w:val="00011458"/>
    <w:rsid w:val="000529A7"/>
    <w:rsid w:val="0005395A"/>
    <w:rsid w:val="000A0EC3"/>
    <w:rsid w:val="00111EFF"/>
    <w:rsid w:val="00135A0F"/>
    <w:rsid w:val="00160BC2"/>
    <w:rsid w:val="00206455"/>
    <w:rsid w:val="002C0999"/>
    <w:rsid w:val="002E1315"/>
    <w:rsid w:val="0031096F"/>
    <w:rsid w:val="00334713"/>
    <w:rsid w:val="00343314"/>
    <w:rsid w:val="00382671"/>
    <w:rsid w:val="003912E7"/>
    <w:rsid w:val="003A6540"/>
    <w:rsid w:val="003D0A1D"/>
    <w:rsid w:val="003E539B"/>
    <w:rsid w:val="00440769"/>
    <w:rsid w:val="00443EC2"/>
    <w:rsid w:val="004670A5"/>
    <w:rsid w:val="004854FB"/>
    <w:rsid w:val="004C217C"/>
    <w:rsid w:val="004D6A17"/>
    <w:rsid w:val="004E775A"/>
    <w:rsid w:val="005A0160"/>
    <w:rsid w:val="005A0E30"/>
    <w:rsid w:val="005A29CB"/>
    <w:rsid w:val="006053A9"/>
    <w:rsid w:val="00625AA7"/>
    <w:rsid w:val="0067675B"/>
    <w:rsid w:val="006A0094"/>
    <w:rsid w:val="006D2ED9"/>
    <w:rsid w:val="006F2BA7"/>
    <w:rsid w:val="00724559"/>
    <w:rsid w:val="007A44DE"/>
    <w:rsid w:val="007A78A0"/>
    <w:rsid w:val="007B3B6D"/>
    <w:rsid w:val="00813A74"/>
    <w:rsid w:val="008809CE"/>
    <w:rsid w:val="008A5BA1"/>
    <w:rsid w:val="00937EA3"/>
    <w:rsid w:val="00944826"/>
    <w:rsid w:val="00962085"/>
    <w:rsid w:val="009968C6"/>
    <w:rsid w:val="00A76986"/>
    <w:rsid w:val="00AD1008"/>
    <w:rsid w:val="00AF24FF"/>
    <w:rsid w:val="00B0530C"/>
    <w:rsid w:val="00B15B46"/>
    <w:rsid w:val="00B213E9"/>
    <w:rsid w:val="00B744C0"/>
    <w:rsid w:val="00B80F4F"/>
    <w:rsid w:val="00B855E0"/>
    <w:rsid w:val="00BA4808"/>
    <w:rsid w:val="00BD0726"/>
    <w:rsid w:val="00BD5A64"/>
    <w:rsid w:val="00CB22A5"/>
    <w:rsid w:val="00D36C0C"/>
    <w:rsid w:val="00D52AC4"/>
    <w:rsid w:val="00D56104"/>
    <w:rsid w:val="00D625C8"/>
    <w:rsid w:val="00D62FD7"/>
    <w:rsid w:val="00D7362F"/>
    <w:rsid w:val="00DE412C"/>
    <w:rsid w:val="00E00DB7"/>
    <w:rsid w:val="00E2098F"/>
    <w:rsid w:val="00E724CF"/>
    <w:rsid w:val="00E926F8"/>
    <w:rsid w:val="00ED3218"/>
    <w:rsid w:val="00F449AC"/>
    <w:rsid w:val="00FB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AF4A"/>
  <w15:docId w15:val="{C8A366D1-36C0-40D2-B01A-3A48B306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7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7675B"/>
    <w:rPr>
      <w:rFonts w:ascii="Tahoma" w:eastAsiaTheme="minorEastAsi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D6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11779</Words>
  <Characters>6715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yurchuk</cp:lastModifiedBy>
  <cp:revision>18</cp:revision>
  <dcterms:created xsi:type="dcterms:W3CDTF">2014-09-18T06:00:00Z</dcterms:created>
  <dcterms:modified xsi:type="dcterms:W3CDTF">2017-09-30T20:14:00Z</dcterms:modified>
</cp:coreProperties>
</file>