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Електронні навчально-методичні видання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вигляді збірників («хрестоматій») статей та уривків з наукових видань,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є об’єктом вивчення в рамках навчальних дисциплін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відповідно до затвердженої навчальної програми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підготовки бакалаврів і магістрів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BB2253" w:rsidRDefault="00BB2253" w:rsidP="00BB22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3" w:rsidRDefault="00BB2253" w:rsidP="00BB22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Право соціального забезпечення</w:t>
      </w:r>
    </w:p>
    <w:p w:rsidR="00BB2253" w:rsidRDefault="00BB2253" w:rsidP="00BB2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253" w:rsidRDefault="00BB2253" w:rsidP="00BB22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Кафедра / факультет  / інститут    </w:t>
      </w:r>
      <w:r>
        <w:rPr>
          <w:rFonts w:ascii="Times New Roman" w:hAnsi="Times New Roman" w:cs="Times New Roman"/>
          <w:b/>
          <w:sz w:val="28"/>
          <w:szCs w:val="28"/>
        </w:rPr>
        <w:t>кафедра трудового, екологічного та трудового права НН Юридичного інституту</w:t>
      </w:r>
    </w:p>
    <w:p w:rsidR="00BB2253" w:rsidRDefault="00BB2253" w:rsidP="00BB22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  доцент Кохан Н.В.</w:t>
      </w:r>
    </w:p>
    <w:p w:rsidR="00BB2253" w:rsidRDefault="00BB2253" w:rsidP="00BB22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Список:</w:t>
      </w:r>
    </w:p>
    <w:p w:rsidR="00CC0555" w:rsidRDefault="00BB2253" w:rsidP="00B830C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</w:rPr>
      </w:pPr>
      <w:r w:rsidRPr="00BB2253">
        <w:rPr>
          <w:rFonts w:ascii="Times New Roman" w:hAnsi="Times New Roman" w:cs="Times New Roman"/>
          <w:sz w:val="28"/>
          <w:szCs w:val="28"/>
        </w:rPr>
        <w:t xml:space="preserve">Сільченко С.О. Деякі проблеми сучасного стану соціального законодавства. </w:t>
      </w:r>
      <w:r w:rsidRPr="00BB2253">
        <w:rPr>
          <w:rFonts w:ascii="Times New Roman" w:hAnsi="Times New Roman" w:cs="Times New Roman"/>
          <w:i/>
          <w:sz w:val="28"/>
          <w:szCs w:val="28"/>
        </w:rPr>
        <w:t xml:space="preserve">Право і безпека. </w:t>
      </w:r>
      <w:r w:rsidRPr="00BB2253">
        <w:rPr>
          <w:rFonts w:ascii="Times New Roman" w:hAnsi="Times New Roman" w:cs="Times New Roman"/>
          <w:sz w:val="28"/>
          <w:szCs w:val="28"/>
        </w:rPr>
        <w:t xml:space="preserve">2011. № 4(41). С. 176-180. </w:t>
      </w:r>
      <w:r w:rsidRPr="00BB225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B2253">
        <w:rPr>
          <w:rFonts w:ascii="Times New Roman" w:hAnsi="Times New Roman" w:cs="Times New Roman"/>
          <w:sz w:val="28"/>
          <w:szCs w:val="28"/>
        </w:rPr>
        <w:t>:</w:t>
      </w:r>
      <w:r w:rsidRPr="00BB225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C0555">
          <w:rPr>
            <w:rStyle w:val="a3"/>
          </w:rPr>
          <w:t>http://dspace</w:t>
        </w:r>
        <w:r w:rsidR="00CC0555">
          <w:rPr>
            <w:rStyle w:val="a3"/>
          </w:rPr>
          <w:t>.</w:t>
        </w:r>
        <w:r w:rsidR="00CC0555">
          <w:rPr>
            <w:rStyle w:val="a3"/>
          </w:rPr>
          <w:t>nlu.edu.ua/bitstream/123456789/7123/1/Silchenko_176-180.pdf</w:t>
        </w:r>
      </w:hyperlink>
    </w:p>
    <w:p w:rsidR="00CC0555" w:rsidRDefault="00BB2253" w:rsidP="00B830C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</w:rPr>
      </w:pPr>
      <w:r w:rsidRPr="00BB2253">
        <w:rPr>
          <w:rFonts w:ascii="Times New Roman" w:hAnsi="Times New Roman" w:cs="Times New Roman"/>
          <w:sz w:val="28"/>
          <w:szCs w:val="28"/>
        </w:rPr>
        <w:t>Сільченко С.О. Механізм правового регулювання соціального страхування: теоретичн</w:t>
      </w:r>
      <w:bookmarkStart w:id="0" w:name="_GoBack"/>
      <w:bookmarkEnd w:id="0"/>
      <w:r w:rsidRPr="00BB2253">
        <w:rPr>
          <w:rFonts w:ascii="Times New Roman" w:hAnsi="Times New Roman" w:cs="Times New Roman"/>
          <w:sz w:val="28"/>
          <w:szCs w:val="28"/>
        </w:rPr>
        <w:t xml:space="preserve">і аспекти. </w:t>
      </w:r>
      <w:r w:rsidRPr="00BB2253">
        <w:rPr>
          <w:rFonts w:ascii="Times New Roman" w:hAnsi="Times New Roman" w:cs="Times New Roman"/>
          <w:i/>
          <w:sz w:val="28"/>
          <w:szCs w:val="28"/>
        </w:rPr>
        <w:t>Держава і право.</w:t>
      </w:r>
      <w:r w:rsidRPr="00BB2253">
        <w:rPr>
          <w:rFonts w:ascii="Times New Roman" w:hAnsi="Times New Roman" w:cs="Times New Roman"/>
          <w:sz w:val="28"/>
          <w:szCs w:val="28"/>
        </w:rPr>
        <w:t xml:space="preserve"> </w:t>
      </w:r>
      <w:r w:rsidR="00EE684E">
        <w:rPr>
          <w:rFonts w:ascii="Times New Roman" w:hAnsi="Times New Roman" w:cs="Times New Roman"/>
          <w:sz w:val="28"/>
          <w:szCs w:val="28"/>
        </w:rPr>
        <w:t xml:space="preserve">2012. </w:t>
      </w:r>
      <w:r w:rsidRPr="00BB2253">
        <w:rPr>
          <w:rFonts w:ascii="Times New Roman" w:hAnsi="Times New Roman" w:cs="Times New Roman"/>
          <w:sz w:val="28"/>
          <w:szCs w:val="28"/>
        </w:rPr>
        <w:t xml:space="preserve">Вип. 56. С.294-300. </w:t>
      </w:r>
      <w:r w:rsidRPr="00BB225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B2253">
        <w:rPr>
          <w:rFonts w:ascii="Times New Roman" w:hAnsi="Times New Roman" w:cs="Times New Roman"/>
          <w:sz w:val="28"/>
          <w:szCs w:val="28"/>
        </w:rPr>
        <w:t>:</w:t>
      </w:r>
      <w:r w:rsidRPr="00BB225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C0555">
          <w:rPr>
            <w:rStyle w:val="a3"/>
          </w:rPr>
          <w:t>http://dspace.nlu.edu.ua/bitstream/123456789/71</w:t>
        </w:r>
        <w:r w:rsidR="00CC0555">
          <w:rPr>
            <w:rStyle w:val="a3"/>
          </w:rPr>
          <w:t>2</w:t>
        </w:r>
        <w:r w:rsidR="00CC0555">
          <w:rPr>
            <w:rStyle w:val="a3"/>
          </w:rPr>
          <w:t>0/1/Silchenko_294-300.pdf</w:t>
        </w:r>
      </w:hyperlink>
    </w:p>
    <w:p w:rsidR="00CC0555" w:rsidRPr="00DE3669" w:rsidRDefault="00BB2253" w:rsidP="00B830C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  <w:color w:val="auto"/>
          <w:u w:val="none"/>
        </w:rPr>
      </w:pPr>
      <w:proofErr w:type="spellStart"/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Чудик-Білоусова</w:t>
      </w:r>
      <w:proofErr w:type="spellEnd"/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Н.І. Сучасні тенденції правового регулювання </w:t>
      </w:r>
      <w:r w:rsidR="00DE3669"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надання соціальних послуг. </w:t>
      </w:r>
      <w:r w:rsidR="00DE3669" w:rsidRPr="00DE3669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Університетські наукові записки. </w:t>
      </w:r>
      <w:r w:rsidR="00DE3669"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2016. №59. С. 133-150. </w:t>
      </w:r>
      <w:r w:rsidR="00DE3669"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E3669" w:rsidRPr="00DE3669">
        <w:rPr>
          <w:rFonts w:ascii="Times New Roman" w:hAnsi="Times New Roman" w:cs="Times New Roman"/>
          <w:sz w:val="28"/>
          <w:szCs w:val="28"/>
        </w:rPr>
        <w:t>:</w:t>
      </w:r>
      <w:r w:rsidR="00CC0555">
        <w:rPr>
          <w:rStyle w:val="a3"/>
        </w:rPr>
        <w:t xml:space="preserve"> </w:t>
      </w:r>
      <w:hyperlink r:id="rId8" w:history="1">
        <w:r w:rsidR="00CC0555">
          <w:rPr>
            <w:rStyle w:val="a3"/>
          </w:rPr>
          <w:t>http://www.univer.km.ua/visny</w:t>
        </w:r>
        <w:r w:rsidR="00CC0555">
          <w:rPr>
            <w:rStyle w:val="a3"/>
          </w:rPr>
          <w:t>k</w:t>
        </w:r>
        <w:r w:rsidR="00CC0555">
          <w:rPr>
            <w:rStyle w:val="a3"/>
          </w:rPr>
          <w:t>/1567.pdf</w:t>
        </w:r>
      </w:hyperlink>
    </w:p>
    <w:p w:rsidR="00CC0555" w:rsidRPr="00DE3669" w:rsidRDefault="00DE3669" w:rsidP="00B830C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  <w:color w:val="auto"/>
          <w:u w:val="none"/>
        </w:rPr>
      </w:pPr>
      <w:proofErr w:type="spellStart"/>
      <w:r w:rsidRPr="00DE3669">
        <w:rPr>
          <w:rFonts w:ascii="Times New Roman" w:hAnsi="Times New Roman" w:cs="Times New Roman"/>
          <w:sz w:val="28"/>
          <w:szCs w:val="28"/>
        </w:rPr>
        <w:t>Бориченко</w:t>
      </w:r>
      <w:proofErr w:type="spellEnd"/>
      <w:r w:rsidRPr="00DE3669">
        <w:rPr>
          <w:rFonts w:ascii="Times New Roman" w:hAnsi="Times New Roman" w:cs="Times New Roman"/>
          <w:sz w:val="28"/>
          <w:szCs w:val="28"/>
        </w:rPr>
        <w:t xml:space="preserve"> К.В. Поняття права на соціальний захист. </w:t>
      </w:r>
      <w:r w:rsidRPr="00DE3669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Університетські наукові записки. </w:t>
      </w:r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2016. №59. С. 301-309</w:t>
      </w:r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E3669">
        <w:rPr>
          <w:rFonts w:ascii="Times New Roman" w:hAnsi="Times New Roman" w:cs="Times New Roman"/>
          <w:sz w:val="28"/>
          <w:szCs w:val="28"/>
        </w:rPr>
        <w:t>:</w:t>
      </w:r>
      <w:r w:rsidRPr="00DE366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C0555">
          <w:rPr>
            <w:rStyle w:val="a3"/>
          </w:rPr>
          <w:t>http://www.univer.km.ua/visn</w:t>
        </w:r>
        <w:r w:rsidR="00CC0555">
          <w:rPr>
            <w:rStyle w:val="a3"/>
          </w:rPr>
          <w:t>y</w:t>
        </w:r>
        <w:r w:rsidR="00CC0555">
          <w:rPr>
            <w:rStyle w:val="a3"/>
          </w:rPr>
          <w:t>k/1583.pdf</w:t>
        </w:r>
      </w:hyperlink>
    </w:p>
    <w:p w:rsidR="00CC0555" w:rsidRDefault="00EE684E" w:rsidP="00B830C3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EE684E">
        <w:rPr>
          <w:rFonts w:ascii="Times New Roman" w:hAnsi="Times New Roman" w:cs="Times New Roman"/>
          <w:sz w:val="28"/>
          <w:szCs w:val="28"/>
        </w:rPr>
        <w:t xml:space="preserve">Устинов С.О. Співвідношення термінів «соціальний захист» та «соціальне забезпечення». </w:t>
      </w:r>
      <w:r w:rsidRPr="00EE684E">
        <w:rPr>
          <w:rFonts w:ascii="Times New Roman" w:hAnsi="Times New Roman" w:cs="Times New Roman"/>
          <w:i/>
          <w:sz w:val="28"/>
          <w:szCs w:val="28"/>
        </w:rPr>
        <w:t xml:space="preserve">Юридична наука і практика. </w:t>
      </w:r>
      <w:r w:rsidRPr="00EE684E">
        <w:rPr>
          <w:rFonts w:ascii="Times New Roman" w:hAnsi="Times New Roman" w:cs="Times New Roman"/>
          <w:sz w:val="28"/>
          <w:szCs w:val="28"/>
        </w:rPr>
        <w:t xml:space="preserve">2011. №2. С. 90-94. </w:t>
      </w:r>
      <w:r w:rsidRPr="00EE684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E684E">
        <w:rPr>
          <w:rFonts w:ascii="Times New Roman" w:hAnsi="Times New Roman" w:cs="Times New Roman"/>
          <w:sz w:val="28"/>
          <w:szCs w:val="28"/>
        </w:rPr>
        <w:t>:</w:t>
      </w:r>
      <w:r w:rsidRPr="00EE684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C0555">
          <w:rPr>
            <w:rStyle w:val="a3"/>
          </w:rPr>
          <w:t>https://essuir.sumdu.edu.ua/bits</w:t>
        </w:r>
        <w:r w:rsidR="00CC0555">
          <w:rPr>
            <w:rStyle w:val="a3"/>
          </w:rPr>
          <w:t>t</w:t>
        </w:r>
        <w:r w:rsidR="00CC0555">
          <w:rPr>
            <w:rStyle w:val="a3"/>
          </w:rPr>
          <w:t>ream/123456789/23660/1/Ustinov.pdf</w:t>
        </w:r>
      </w:hyperlink>
    </w:p>
    <w:p w:rsidR="00CC0555" w:rsidRDefault="00EE684E" w:rsidP="00B830C3">
      <w:pPr>
        <w:jc w:val="both"/>
      </w:pPr>
      <w:r w:rsidRPr="00EE684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E684E">
        <w:rPr>
          <w:rFonts w:ascii="Times New Roman" w:hAnsi="Times New Roman" w:cs="Times New Roman"/>
          <w:sz w:val="28"/>
          <w:szCs w:val="28"/>
        </w:rPr>
        <w:t>Шумило</w:t>
      </w:r>
      <w:proofErr w:type="spellEnd"/>
      <w:r w:rsidRPr="00EE684E">
        <w:rPr>
          <w:rFonts w:ascii="Times New Roman" w:hAnsi="Times New Roman" w:cs="Times New Roman"/>
          <w:sz w:val="28"/>
          <w:szCs w:val="28"/>
        </w:rPr>
        <w:t xml:space="preserve"> М.М. Розвиток науки права соціального забезпечення на сучасному етапі. </w:t>
      </w:r>
      <w:r w:rsidRPr="00C05CE6">
        <w:rPr>
          <w:rFonts w:ascii="Times New Roman" w:hAnsi="Times New Roman" w:cs="Times New Roman"/>
          <w:i/>
          <w:sz w:val="28"/>
          <w:szCs w:val="28"/>
        </w:rPr>
        <w:t>Юридичні і політичні науки.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84E">
        <w:rPr>
          <w:rFonts w:ascii="Times New Roman" w:hAnsi="Times New Roman" w:cs="Times New Roman"/>
          <w:i/>
          <w:sz w:val="28"/>
          <w:szCs w:val="28"/>
        </w:rPr>
        <w:t>Держава і право</w:t>
      </w:r>
      <w:r>
        <w:rPr>
          <w:rFonts w:ascii="Times New Roman" w:hAnsi="Times New Roman" w:cs="Times New Roman"/>
          <w:sz w:val="28"/>
          <w:szCs w:val="28"/>
        </w:rPr>
        <w:t xml:space="preserve">. 2011. Вип.53. С.371-377. </w:t>
      </w:r>
      <w:r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E3669">
        <w:rPr>
          <w:rFonts w:ascii="Times New Roman" w:hAnsi="Times New Roman" w:cs="Times New Roman"/>
          <w:sz w:val="28"/>
          <w:szCs w:val="28"/>
        </w:rPr>
        <w:t>:</w:t>
      </w:r>
      <w:r w:rsidR="00CC0555">
        <w:t xml:space="preserve"> </w:t>
      </w:r>
      <w:hyperlink r:id="rId11" w:history="1">
        <w:r w:rsidR="00CC0555">
          <w:rPr>
            <w:rStyle w:val="a3"/>
          </w:rPr>
          <w:t>http://dspace.nbuv.gov.ua/b</w:t>
        </w:r>
        <w:r w:rsidR="00CC0555">
          <w:rPr>
            <w:rStyle w:val="a3"/>
          </w:rPr>
          <w:t>i</w:t>
        </w:r>
        <w:r w:rsidR="00CC0555">
          <w:rPr>
            <w:rStyle w:val="a3"/>
          </w:rPr>
          <w:t>tstream/handle/123456789/63649/61-Shumylo.pdf?sequence=1</w:t>
        </w:r>
      </w:hyperlink>
    </w:p>
    <w:p w:rsidR="00CC0555" w:rsidRDefault="00EE684E" w:rsidP="00B830C3">
      <w:pPr>
        <w:jc w:val="both"/>
      </w:pPr>
      <w:r w:rsidRPr="00C05CE6">
        <w:rPr>
          <w:rFonts w:ascii="Times New Roman" w:hAnsi="Times New Roman" w:cs="Times New Roman"/>
          <w:sz w:val="28"/>
          <w:szCs w:val="28"/>
        </w:rPr>
        <w:t xml:space="preserve">7. Тищенко О.В. </w:t>
      </w:r>
      <w:r w:rsidR="00C05CE6" w:rsidRPr="00C05CE6">
        <w:rPr>
          <w:rFonts w:ascii="Times New Roman" w:hAnsi="Times New Roman" w:cs="Times New Roman"/>
          <w:sz w:val="28"/>
          <w:szCs w:val="28"/>
        </w:rPr>
        <w:t>Концептуальні основи вчення про предмет права соціального забезпечення.</w:t>
      </w:r>
      <w:r w:rsidR="00C05CE6">
        <w:rPr>
          <w:rFonts w:ascii="Times New Roman" w:hAnsi="Times New Roman" w:cs="Times New Roman"/>
          <w:sz w:val="28"/>
          <w:szCs w:val="28"/>
        </w:rPr>
        <w:t xml:space="preserve"> </w:t>
      </w:r>
      <w:r w:rsidR="00C05CE6" w:rsidRPr="00C05CE6">
        <w:rPr>
          <w:rFonts w:ascii="Times New Roman" w:hAnsi="Times New Roman" w:cs="Times New Roman"/>
          <w:i/>
          <w:sz w:val="28"/>
          <w:szCs w:val="28"/>
        </w:rPr>
        <w:t>Науковий вісник Міжнародного гуманітарного університету.</w:t>
      </w:r>
      <w:r w:rsidR="00C05CE6">
        <w:rPr>
          <w:rFonts w:ascii="Times New Roman" w:hAnsi="Times New Roman" w:cs="Times New Roman"/>
          <w:sz w:val="28"/>
          <w:szCs w:val="28"/>
        </w:rPr>
        <w:t xml:space="preserve"> </w:t>
      </w:r>
      <w:r w:rsidR="00C05CE6" w:rsidRPr="00A905E5">
        <w:rPr>
          <w:rFonts w:ascii="Times New Roman" w:hAnsi="Times New Roman" w:cs="Times New Roman"/>
          <w:i/>
          <w:sz w:val="28"/>
          <w:szCs w:val="28"/>
        </w:rPr>
        <w:t>Серія: Юриспруденція</w:t>
      </w:r>
      <w:r w:rsidR="00C05CE6">
        <w:rPr>
          <w:rFonts w:ascii="Times New Roman" w:hAnsi="Times New Roman" w:cs="Times New Roman"/>
          <w:sz w:val="28"/>
          <w:szCs w:val="28"/>
        </w:rPr>
        <w:t xml:space="preserve">. 2014. №7. С. 161-164. </w:t>
      </w:r>
      <w:r w:rsidR="00A905E5"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905E5" w:rsidRPr="00DE3669">
        <w:rPr>
          <w:rFonts w:ascii="Times New Roman" w:hAnsi="Times New Roman" w:cs="Times New Roman"/>
          <w:sz w:val="28"/>
          <w:szCs w:val="28"/>
        </w:rPr>
        <w:t>:</w:t>
      </w:r>
      <w:r w:rsidR="00C05CE6">
        <w:rPr>
          <w:rFonts w:ascii="Times New Roman" w:hAnsi="Times New Roman" w:cs="Times New Roman"/>
          <w:sz w:val="28"/>
          <w:szCs w:val="28"/>
        </w:rPr>
        <w:t xml:space="preserve"> </w:t>
      </w:r>
      <w:r w:rsidR="00CC0555">
        <w:t xml:space="preserve"> </w:t>
      </w:r>
      <w:hyperlink r:id="rId12" w:history="1">
        <w:r w:rsidR="00CC0555">
          <w:rPr>
            <w:rStyle w:val="a3"/>
          </w:rPr>
          <w:t>http://www.vestnik-pravo.mgu.od.ua/archive/juspr</w:t>
        </w:r>
        <w:r w:rsidR="00CC0555">
          <w:rPr>
            <w:rStyle w:val="a3"/>
          </w:rPr>
          <w:t>a</w:t>
        </w:r>
        <w:r w:rsidR="00CC0555">
          <w:rPr>
            <w:rStyle w:val="a3"/>
          </w:rPr>
          <w:t>denc7/39.pdf</w:t>
        </w:r>
      </w:hyperlink>
    </w:p>
    <w:p w:rsidR="00CC0555" w:rsidRDefault="00C05CE6" w:rsidP="00B830C3">
      <w:pPr>
        <w:jc w:val="both"/>
      </w:pPr>
      <w:r w:rsidRPr="00A905E5">
        <w:rPr>
          <w:rFonts w:ascii="Times New Roman" w:hAnsi="Times New Roman" w:cs="Times New Roman"/>
          <w:sz w:val="28"/>
          <w:szCs w:val="28"/>
        </w:rPr>
        <w:lastRenderedPageBreak/>
        <w:t xml:space="preserve">8. Основні напрями оптимізації системи соціального захисту в Україні. Аналітична доповідь. / О.О. </w:t>
      </w:r>
      <w:proofErr w:type="spellStart"/>
      <w:r w:rsidRPr="00A905E5">
        <w:rPr>
          <w:rFonts w:ascii="Times New Roman" w:hAnsi="Times New Roman" w:cs="Times New Roman"/>
          <w:sz w:val="28"/>
          <w:szCs w:val="28"/>
        </w:rPr>
        <w:t>Кочемировська</w:t>
      </w:r>
      <w:proofErr w:type="spellEnd"/>
      <w:r w:rsidRPr="00A905E5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A905E5">
        <w:rPr>
          <w:rFonts w:ascii="Times New Roman" w:hAnsi="Times New Roman" w:cs="Times New Roman"/>
          <w:sz w:val="28"/>
          <w:szCs w:val="28"/>
        </w:rPr>
        <w:t>Пищуліна</w:t>
      </w:r>
      <w:proofErr w:type="spellEnd"/>
      <w:r w:rsidRPr="00A905E5">
        <w:rPr>
          <w:rFonts w:ascii="Times New Roman" w:hAnsi="Times New Roman" w:cs="Times New Roman"/>
          <w:sz w:val="28"/>
          <w:szCs w:val="28"/>
        </w:rPr>
        <w:t>. Київ.</w:t>
      </w:r>
      <w:r w:rsidR="00A905E5" w:rsidRPr="00A905E5">
        <w:rPr>
          <w:rFonts w:ascii="Times New Roman" w:hAnsi="Times New Roman" w:cs="Times New Roman"/>
          <w:sz w:val="28"/>
          <w:szCs w:val="28"/>
        </w:rPr>
        <w:t>:</w:t>
      </w:r>
      <w:r w:rsidRPr="00A905E5">
        <w:rPr>
          <w:rFonts w:ascii="Times New Roman" w:hAnsi="Times New Roman" w:cs="Times New Roman"/>
          <w:sz w:val="28"/>
          <w:szCs w:val="28"/>
        </w:rPr>
        <w:t xml:space="preserve"> </w:t>
      </w:r>
      <w:r w:rsidR="00A905E5" w:rsidRPr="00A905E5">
        <w:rPr>
          <w:rFonts w:ascii="Times New Roman" w:hAnsi="Times New Roman" w:cs="Times New Roman"/>
          <w:sz w:val="28"/>
          <w:szCs w:val="28"/>
        </w:rPr>
        <w:t>НІСД. 2012. С.88.</w:t>
      </w:r>
      <w:r w:rsidR="00A905E5">
        <w:rPr>
          <w:rFonts w:ascii="Times New Roman" w:hAnsi="Times New Roman" w:cs="Times New Roman"/>
          <w:sz w:val="28"/>
          <w:szCs w:val="28"/>
        </w:rPr>
        <w:t xml:space="preserve"> </w:t>
      </w:r>
      <w:r w:rsidR="00A905E5"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905E5" w:rsidRPr="00DE3669">
        <w:rPr>
          <w:rFonts w:ascii="Times New Roman" w:hAnsi="Times New Roman" w:cs="Times New Roman"/>
          <w:sz w:val="28"/>
          <w:szCs w:val="28"/>
        </w:rPr>
        <w:t>:</w:t>
      </w:r>
      <w:r w:rsidR="00A905E5">
        <w:rPr>
          <w:rFonts w:ascii="Times New Roman" w:hAnsi="Times New Roman" w:cs="Times New Roman"/>
          <w:sz w:val="28"/>
          <w:szCs w:val="28"/>
        </w:rPr>
        <w:t xml:space="preserve"> </w:t>
      </w:r>
      <w:r w:rsidR="00CC0555">
        <w:t xml:space="preserve"> </w:t>
      </w:r>
      <w:hyperlink r:id="rId13" w:history="1">
        <w:r w:rsidR="00CC0555">
          <w:rPr>
            <w:rStyle w:val="a3"/>
          </w:rPr>
          <w:t>http://www.niss.gov.ua/conte</w:t>
        </w:r>
        <w:r w:rsidR="00CC0555">
          <w:rPr>
            <w:rStyle w:val="a3"/>
          </w:rPr>
          <w:t>n</w:t>
        </w:r>
        <w:r w:rsidR="00CC0555">
          <w:rPr>
            <w:rStyle w:val="a3"/>
          </w:rPr>
          <w:t>t/articles/files/Sots_zahust-c0056.pdf</w:t>
        </w:r>
      </w:hyperlink>
    </w:p>
    <w:p w:rsidR="00CC0555" w:rsidRDefault="00A905E5" w:rsidP="00B830C3">
      <w:pPr>
        <w:jc w:val="both"/>
      </w:pPr>
      <w:r w:rsidRPr="00A905E5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905E5">
        <w:rPr>
          <w:rFonts w:ascii="Times New Roman" w:hAnsi="Times New Roman" w:cs="Times New Roman"/>
          <w:sz w:val="28"/>
          <w:szCs w:val="28"/>
        </w:rPr>
        <w:t>Казанчан</w:t>
      </w:r>
      <w:proofErr w:type="spellEnd"/>
      <w:r w:rsidRPr="00A905E5">
        <w:rPr>
          <w:rFonts w:ascii="Times New Roman" w:hAnsi="Times New Roman" w:cs="Times New Roman"/>
          <w:sz w:val="28"/>
          <w:szCs w:val="28"/>
        </w:rPr>
        <w:t xml:space="preserve"> А.А. Види соціального забезпечення громадян в Україні: проблемні питання. М. Херсон. </w:t>
      </w:r>
      <w:r>
        <w:rPr>
          <w:rFonts w:ascii="Times New Roman" w:hAnsi="Times New Roman" w:cs="Times New Roman"/>
          <w:sz w:val="28"/>
          <w:szCs w:val="28"/>
        </w:rPr>
        <w:t xml:space="preserve">С.1-12. </w:t>
      </w:r>
      <w:r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E366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CC0555" w:rsidRPr="00B55B2B">
          <w:rPr>
            <w:rStyle w:val="a3"/>
          </w:rPr>
          <w:t>http://ekhsuir.kspu.edu/bitstr</w:t>
        </w:r>
        <w:r w:rsidR="00CC0555" w:rsidRPr="00B55B2B">
          <w:rPr>
            <w:rStyle w:val="a3"/>
          </w:rPr>
          <w:t>e</w:t>
        </w:r>
        <w:r w:rsidR="00CC0555" w:rsidRPr="00B55B2B">
          <w:rPr>
            <w:rStyle w:val="a3"/>
          </w:rPr>
          <w:t>am/123456789/753/1/%D0%92%D0%B8%D0%B4%D0%B8%20%D1%81%D0%BE%D1%86.%20%D0%B7%D0%B0%D0%B1-%D0%BD%D1%8F%20%20%D0%B2%20%D0%A3%D0%BA%D1%80%D0%B0%D1%97%D0%BD%D1%96%20%D0%BF%D1%80%D0%BE%</w:t>
        </w:r>
        <w:r w:rsidR="00CC0555" w:rsidRPr="00B55B2B">
          <w:rPr>
            <w:rStyle w:val="a3"/>
          </w:rPr>
          <w:t>D</w:t>
        </w:r>
        <w:r w:rsidR="00CC0555" w:rsidRPr="00B55B2B">
          <w:rPr>
            <w:rStyle w:val="a3"/>
          </w:rPr>
          <w:t>0%B1%D0%BB%D0%B5%D0%BC%D0%BD%D1%96%20%D0%BF%D0%B8%D1%82%D0%B0%D0%BD%D0%BD%D1%8F.pdf</w:t>
        </w:r>
      </w:hyperlink>
    </w:p>
    <w:p w:rsidR="00CC0555" w:rsidRDefault="00A905E5" w:rsidP="00B830C3">
      <w:pPr>
        <w:jc w:val="both"/>
      </w:pPr>
      <w:r>
        <w:t xml:space="preserve">10. </w:t>
      </w:r>
      <w:proofErr w:type="spellStart"/>
      <w:r>
        <w:t>Ласько</w:t>
      </w:r>
      <w:proofErr w:type="spellEnd"/>
      <w:r>
        <w:t xml:space="preserve"> І.М. Конституційні основи законодавства України про соціальне забезпечення. </w:t>
      </w:r>
      <w:r w:rsidRPr="00DE3669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Університетські наукові записки. </w:t>
      </w:r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2016. №59. С.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235-245</w:t>
      </w:r>
      <w:r w:rsidRPr="00DE366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DE36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E366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CC0555">
          <w:rPr>
            <w:rStyle w:val="a3"/>
          </w:rPr>
          <w:t>http://www.univer.km.ua/v</w:t>
        </w:r>
        <w:r w:rsidR="00CC0555">
          <w:rPr>
            <w:rStyle w:val="a3"/>
          </w:rPr>
          <w:t>i</w:t>
        </w:r>
        <w:r w:rsidR="00CC0555">
          <w:rPr>
            <w:rStyle w:val="a3"/>
          </w:rPr>
          <w:t>snyk/1576.pdf</w:t>
        </w:r>
      </w:hyperlink>
    </w:p>
    <w:p w:rsidR="00062CAE" w:rsidRDefault="00062CAE" w:rsidP="00B830C3">
      <w:pPr>
        <w:jc w:val="both"/>
      </w:pPr>
    </w:p>
    <w:sectPr w:rsidR="00062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F5783"/>
    <w:multiLevelType w:val="hybridMultilevel"/>
    <w:tmpl w:val="2BD2A402"/>
    <w:lvl w:ilvl="0" w:tplc="90FEC3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B7"/>
    <w:rsid w:val="00062CAE"/>
    <w:rsid w:val="002E13B7"/>
    <w:rsid w:val="005D4E8C"/>
    <w:rsid w:val="00A905E5"/>
    <w:rsid w:val="00B830C3"/>
    <w:rsid w:val="00BB2253"/>
    <w:rsid w:val="00C05CE6"/>
    <w:rsid w:val="00CC0555"/>
    <w:rsid w:val="00DE3669"/>
    <w:rsid w:val="00EE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5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25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2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5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25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2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.km.ua/visnyk/1567.pdf" TargetMode="External"/><Relationship Id="rId13" Type="http://schemas.openxmlformats.org/officeDocument/2006/relationships/hyperlink" Target="http://www.niss.gov.ua/content/articles/files/Sots_zahust-c0056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nlu.edu.ua/bitstream/123456789/7120/1/Silchenko_294-300.pdf" TargetMode="External"/><Relationship Id="rId12" Type="http://schemas.openxmlformats.org/officeDocument/2006/relationships/hyperlink" Target="http://www.vestnik-pravo.mgu.od.ua/archive/juspradenc7/39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space.nlu.edu.ua/bitstream/123456789/7123/1/Silchenko_176-180.pdf" TargetMode="External"/><Relationship Id="rId11" Type="http://schemas.openxmlformats.org/officeDocument/2006/relationships/hyperlink" Target="http://dspace.nbuv.gov.ua/bitstream/handle/123456789/63649/61-Shumylo.pdf?sequence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iver.km.ua/visnyk/1576.pdf" TargetMode="External"/><Relationship Id="rId10" Type="http://schemas.openxmlformats.org/officeDocument/2006/relationships/hyperlink" Target="https://essuir.sumdu.edu.ua/bitstream/123456789/23660/1/Ustinov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ver.km.ua/visnyk/1583.pdf" TargetMode="External"/><Relationship Id="rId14" Type="http://schemas.openxmlformats.org/officeDocument/2006/relationships/hyperlink" Target="http://ekhsuir.kspu.edu/bitstream/123456789/753/1/%D0%92%D0%B8%D0%B4%D0%B8%20%D1%81%D0%BE%D1%86.%20%D0%B7%D0%B0%D0%B1-%D0%BD%D1%8F%20%20%D0%B2%20%D0%A3%D0%BA%D1%80%D0%B0%D1%97%D0%BD%D1%96%20%D0%BF%D1%80%D0%BE%D0%B1%D0%BB%D0%B5%D0%BC%D0%BD%D1%96%20%D0%BF%D0%B8%D1%82%D0%B0%D0%BD%D0%BD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GTM</dc:creator>
  <cp:keywords/>
  <dc:description/>
  <cp:lastModifiedBy>GTM</cp:lastModifiedBy>
  <cp:revision>5</cp:revision>
  <dcterms:created xsi:type="dcterms:W3CDTF">2017-11-05T10:55:00Z</dcterms:created>
  <dcterms:modified xsi:type="dcterms:W3CDTF">2017-11-06T13:43:00Z</dcterms:modified>
</cp:coreProperties>
</file>