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8E8" w:rsidRPr="009573EB" w:rsidRDefault="00E678E8" w:rsidP="00E678E8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9573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Електронні навчально-методичні видання у вигляді збірників («хрестоматія») статей та уривків з</w:t>
      </w:r>
      <w:r w:rsidR="00B43960" w:rsidRPr="009573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9573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наукових видань</w:t>
      </w:r>
    </w:p>
    <w:p w:rsidR="00B43960" w:rsidRPr="009573EB" w:rsidRDefault="00E678E8" w:rsidP="00E678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573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Навчальна дисципліна «</w:t>
      </w:r>
      <w:r w:rsidR="009573EB" w:rsidRPr="009573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Соціальна</w:t>
      </w:r>
      <w:r w:rsidR="00B43960" w:rsidRPr="009573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психологія</w:t>
      </w:r>
      <w:r w:rsidRPr="009573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».</w:t>
      </w:r>
      <w:r w:rsidR="009A11F8" w:rsidRPr="009573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678E8" w:rsidRPr="009573EB" w:rsidRDefault="009A11F8" w:rsidP="00E678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573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Спеціальність «</w:t>
      </w:r>
      <w:r w:rsidR="009573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Психологія»</w:t>
      </w:r>
      <w:r w:rsidRPr="009573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82A33" w:rsidRPr="009573EB" w:rsidRDefault="00E678E8" w:rsidP="00582A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573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Кафедра педагогіки і психології Коломийського навчально-наукового інституту</w:t>
      </w:r>
      <w:r w:rsidRPr="009573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B43960" w:rsidRPr="009573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Петрів О.П.</w:t>
      </w:r>
      <w:r w:rsidR="00582A33" w:rsidRPr="009573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</w:t>
      </w:r>
      <w:proofErr w:type="spellStart"/>
      <w:r w:rsidR="00582A33" w:rsidRPr="009573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к.п</w:t>
      </w:r>
      <w:r w:rsidR="00B43960" w:rsidRPr="009573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сих.н</w:t>
      </w:r>
      <w:proofErr w:type="spellEnd"/>
      <w:r w:rsidR="00B43960" w:rsidRPr="009573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., доцент</w:t>
      </w:r>
      <w:r w:rsidR="00582A33" w:rsidRPr="009573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9573EB" w:rsidRPr="009573EB" w:rsidRDefault="00E678E8" w:rsidP="009573E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573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 w:rsidR="00582A33" w:rsidRPr="009573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Тема. </w:t>
      </w:r>
      <w:r w:rsidR="009573EB" w:rsidRPr="009573EB">
        <w:rPr>
          <w:rFonts w:ascii="Times New Roman" w:hAnsi="Times New Roman" w:cs="Times New Roman"/>
          <w:b/>
          <w:sz w:val="28"/>
          <w:szCs w:val="28"/>
        </w:rPr>
        <w:t xml:space="preserve">Соціальна психологія як наука. </w:t>
      </w:r>
    </w:p>
    <w:p w:rsidR="009573EB" w:rsidRDefault="0084551A" w:rsidP="009573EB">
      <w:pPr>
        <w:spacing w:before="100" w:beforeAutospacing="1" w:after="100" w:afterAutospacing="1" w:line="240" w:lineRule="auto"/>
        <w:outlineLvl w:val="3"/>
        <w:rPr>
          <w:rFonts w:ascii="Times New Roman" w:hAnsi="Times New Roman" w:cs="Times New Roman"/>
          <w:sz w:val="28"/>
          <w:szCs w:val="28"/>
        </w:rPr>
      </w:pPr>
      <w:r w:rsidRPr="009573EB">
        <w:rPr>
          <w:rFonts w:ascii="Times New Roman" w:hAnsi="Times New Roman" w:cs="Times New Roman"/>
          <w:sz w:val="28"/>
          <w:szCs w:val="28"/>
        </w:rPr>
        <w:t xml:space="preserve">Предмет і завдання педагогічної психології </w:t>
      </w:r>
      <w:r w:rsidR="00582A33" w:rsidRPr="009573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[Електронний ресурс] – Режим доступу: </w:t>
      </w:r>
      <w:hyperlink r:id="rId4" w:history="1">
        <w:r w:rsidR="009573EB" w:rsidRPr="003E05AF">
          <w:rPr>
            <w:rStyle w:val="a5"/>
            <w:rFonts w:ascii="Times New Roman" w:hAnsi="Times New Roman" w:cs="Times New Roman"/>
            <w:sz w:val="28"/>
            <w:szCs w:val="28"/>
          </w:rPr>
          <w:t>https://pidruchniki.com/1376102539087/psihologiya/predmet_zavdannya_sotsialnoyi_psihologiyi</w:t>
        </w:r>
      </w:hyperlink>
    </w:p>
    <w:p w:rsidR="009573EB" w:rsidRPr="009573EB" w:rsidRDefault="00E678E8" w:rsidP="009573E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573EB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A164B0" w:rsidRPr="009573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Тема. </w:t>
      </w:r>
      <w:r w:rsidR="009573EB" w:rsidRPr="009573EB">
        <w:rPr>
          <w:rFonts w:ascii="Times New Roman" w:hAnsi="Times New Roman" w:cs="Times New Roman"/>
          <w:b/>
          <w:sz w:val="28"/>
          <w:szCs w:val="28"/>
        </w:rPr>
        <w:t>Методи соціально-психологічних досліджень.</w:t>
      </w:r>
    </w:p>
    <w:p w:rsidR="002F3BDB" w:rsidRDefault="008A043B" w:rsidP="008A04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 емпіричного дослідження</w:t>
      </w:r>
      <w:r w:rsidR="009573EB" w:rsidRPr="009573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64B0" w:rsidRPr="009573EB">
        <w:rPr>
          <w:rFonts w:ascii="Times New Roman" w:hAnsi="Times New Roman" w:cs="Times New Roman"/>
          <w:color w:val="000000" w:themeColor="text1"/>
          <w:sz w:val="28"/>
          <w:szCs w:val="28"/>
        </w:rPr>
        <w:t>[Електронний ресурс] - Режим</w:t>
      </w:r>
      <w:r w:rsidR="00A164B0" w:rsidRPr="009573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7EAEF"/>
        </w:rPr>
        <w:t xml:space="preserve"> </w:t>
      </w:r>
      <w:r w:rsidR="00A164B0" w:rsidRPr="009573EB">
        <w:rPr>
          <w:rFonts w:ascii="Times New Roman" w:hAnsi="Times New Roman" w:cs="Times New Roman"/>
          <w:color w:val="000000" w:themeColor="text1"/>
          <w:sz w:val="28"/>
          <w:szCs w:val="28"/>
        </w:rPr>
        <w:t>доступу: </w:t>
      </w:r>
      <w:hyperlink r:id="rId5" w:history="1">
        <w:r w:rsidR="002F3BDB" w:rsidRPr="003E05AF">
          <w:rPr>
            <w:rStyle w:val="a5"/>
            <w:rFonts w:ascii="Times New Roman" w:hAnsi="Times New Roman" w:cs="Times New Roman"/>
            <w:sz w:val="28"/>
            <w:szCs w:val="28"/>
          </w:rPr>
          <w:t>https://pidruchniki.com/15800119/pedagogika/empirichni_metodi_pedagogichnogo_doslidzhennya</w:t>
        </w:r>
      </w:hyperlink>
    </w:p>
    <w:p w:rsidR="002F3BDB" w:rsidRPr="009573EB" w:rsidRDefault="00E678E8" w:rsidP="002F3BD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573E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3.</w:t>
      </w:r>
      <w:r w:rsidR="00575243" w:rsidRPr="009573E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Тема</w:t>
      </w:r>
      <w:r w:rsidR="009D2A31" w:rsidRPr="009573E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  <w:r w:rsidR="00575243" w:rsidRPr="009573E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2F3BDB" w:rsidRPr="009573EB">
        <w:rPr>
          <w:rFonts w:ascii="Times New Roman" w:hAnsi="Times New Roman" w:cs="Times New Roman"/>
          <w:b/>
          <w:sz w:val="28"/>
          <w:szCs w:val="28"/>
        </w:rPr>
        <w:t xml:space="preserve">Проблеми особистості в соціальній психології. </w:t>
      </w:r>
    </w:p>
    <w:p w:rsidR="009D2A31" w:rsidRDefault="002F3BDB" w:rsidP="002F3BDB">
      <w:pPr>
        <w:jc w:val="both"/>
        <w:rPr>
          <w:rFonts w:ascii="Times New Roman" w:hAnsi="Times New Roman" w:cs="Times New Roman"/>
          <w:sz w:val="28"/>
          <w:szCs w:val="28"/>
        </w:rPr>
      </w:pPr>
      <w:r w:rsidRPr="009573EB">
        <w:rPr>
          <w:rFonts w:ascii="Times New Roman" w:hAnsi="Times New Roman" w:cs="Times New Roman"/>
          <w:sz w:val="28"/>
          <w:szCs w:val="28"/>
        </w:rPr>
        <w:t>Соціальний тип і соціальна зрілість о</w:t>
      </w:r>
      <w:bookmarkStart w:id="0" w:name="_GoBack"/>
      <w:bookmarkEnd w:id="0"/>
      <w:r w:rsidRPr="009573EB">
        <w:rPr>
          <w:rFonts w:ascii="Times New Roman" w:hAnsi="Times New Roman" w:cs="Times New Roman"/>
          <w:sz w:val="28"/>
          <w:szCs w:val="28"/>
        </w:rPr>
        <w:t>собистості</w:t>
      </w:r>
      <w:r>
        <w:rPr>
          <w:rFonts w:ascii="Times New Roman" w:hAnsi="Times New Roman" w:cs="Times New Roman"/>
          <w:sz w:val="28"/>
          <w:szCs w:val="28"/>
        </w:rPr>
        <w:t xml:space="preserve"> – Комар Т.В. </w:t>
      </w:r>
      <w:r w:rsidR="00575243" w:rsidRPr="009573EB">
        <w:rPr>
          <w:rFonts w:ascii="Times New Roman" w:hAnsi="Times New Roman" w:cs="Times New Roman"/>
          <w:color w:val="000000" w:themeColor="text1"/>
          <w:sz w:val="28"/>
          <w:szCs w:val="28"/>
        </w:rPr>
        <w:t>[Електронний ресурс] - Режим доступу: </w:t>
      </w:r>
      <w:hyperlink r:id="rId6" w:history="1">
        <w:r w:rsidRPr="003E05AF">
          <w:rPr>
            <w:rStyle w:val="a5"/>
            <w:rFonts w:ascii="Times New Roman" w:hAnsi="Times New Roman" w:cs="Times New Roman"/>
            <w:sz w:val="28"/>
            <w:szCs w:val="28"/>
          </w:rPr>
          <w:t>http://problemps.kpnu.edu.ua/wp-content/uploads/sites/58/2016/12/34-18.pdf</w:t>
        </w:r>
      </w:hyperlink>
    </w:p>
    <w:p w:rsidR="002F3BDB" w:rsidRPr="009573EB" w:rsidRDefault="00E678E8" w:rsidP="002F3BD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573EB">
        <w:rPr>
          <w:rFonts w:ascii="Times New Roman" w:hAnsi="Times New Roman" w:cs="Times New Roman"/>
          <w:b/>
          <w:bCs/>
          <w:color w:val="2E3B4E"/>
          <w:sz w:val="28"/>
          <w:szCs w:val="28"/>
        </w:rPr>
        <w:t xml:space="preserve">4. </w:t>
      </w:r>
      <w:r w:rsidR="00575243" w:rsidRPr="009573EB">
        <w:rPr>
          <w:rFonts w:ascii="Times New Roman" w:hAnsi="Times New Roman" w:cs="Times New Roman"/>
          <w:b/>
          <w:bCs/>
          <w:color w:val="2E3B4E"/>
          <w:sz w:val="28"/>
          <w:szCs w:val="28"/>
        </w:rPr>
        <w:t>Тема</w:t>
      </w:r>
      <w:r w:rsidR="009D2A31" w:rsidRPr="009573EB">
        <w:rPr>
          <w:rFonts w:ascii="Times New Roman" w:hAnsi="Times New Roman" w:cs="Times New Roman"/>
          <w:b/>
          <w:bCs/>
          <w:color w:val="2E3B4E"/>
          <w:sz w:val="28"/>
          <w:szCs w:val="28"/>
        </w:rPr>
        <w:t>.</w:t>
      </w:r>
      <w:r w:rsidR="00575243" w:rsidRPr="009573EB">
        <w:rPr>
          <w:rFonts w:ascii="Times New Roman" w:hAnsi="Times New Roman" w:cs="Times New Roman"/>
          <w:b/>
          <w:color w:val="2E3B4E"/>
          <w:sz w:val="28"/>
          <w:szCs w:val="28"/>
        </w:rPr>
        <w:t> </w:t>
      </w:r>
      <w:r w:rsidR="002F3BDB" w:rsidRPr="009573EB">
        <w:rPr>
          <w:rFonts w:ascii="Times New Roman" w:hAnsi="Times New Roman" w:cs="Times New Roman"/>
          <w:b/>
          <w:sz w:val="28"/>
          <w:szCs w:val="28"/>
        </w:rPr>
        <w:t>Соціалізація в умовах суспільних змін.</w:t>
      </w:r>
    </w:p>
    <w:p w:rsidR="001969DA" w:rsidRPr="002F3BDB" w:rsidRDefault="002F3BDB" w:rsidP="002F3BD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Механізми соціалізації</w:t>
      </w:r>
      <w:r w:rsidRPr="009573EB">
        <w:rPr>
          <w:rFonts w:ascii="Times New Roman" w:hAnsi="Times New Roman" w:cs="Times New Roman"/>
          <w:color w:val="2E3B4E"/>
          <w:sz w:val="28"/>
          <w:szCs w:val="28"/>
        </w:rPr>
        <w:t xml:space="preserve"> </w:t>
      </w:r>
      <w:r w:rsidR="00575243" w:rsidRPr="009573EB">
        <w:rPr>
          <w:rFonts w:ascii="Times New Roman" w:hAnsi="Times New Roman" w:cs="Times New Roman"/>
          <w:color w:val="2E3B4E"/>
          <w:sz w:val="28"/>
          <w:szCs w:val="28"/>
        </w:rPr>
        <w:t>[Електронний ресурс] -</w:t>
      </w:r>
      <w:r w:rsidR="009D2A31" w:rsidRPr="009573EB">
        <w:rPr>
          <w:rFonts w:ascii="Times New Roman" w:hAnsi="Times New Roman" w:cs="Times New Roman"/>
          <w:color w:val="2E3B4E"/>
          <w:sz w:val="28"/>
          <w:szCs w:val="28"/>
        </w:rPr>
        <w:t xml:space="preserve"> </w:t>
      </w:r>
      <w:r w:rsidR="00575243" w:rsidRPr="009573EB">
        <w:rPr>
          <w:rFonts w:ascii="Times New Roman" w:hAnsi="Times New Roman" w:cs="Times New Roman"/>
          <w:color w:val="2E3B4E"/>
          <w:sz w:val="28"/>
          <w:szCs w:val="28"/>
        </w:rPr>
        <w:t>Режим доступу:</w:t>
      </w:r>
      <w:r w:rsidR="009D2A31" w:rsidRPr="009573EB">
        <w:rPr>
          <w:rFonts w:ascii="Times New Roman" w:hAnsi="Times New Roman" w:cs="Times New Roman"/>
          <w:color w:val="2E3B4E"/>
          <w:sz w:val="28"/>
          <w:szCs w:val="28"/>
        </w:rPr>
        <w:t xml:space="preserve"> </w:t>
      </w:r>
      <w:hyperlink r:id="rId7" w:history="1">
        <w:r w:rsidRPr="003E05AF">
          <w:rPr>
            <w:rStyle w:val="a5"/>
            <w:rFonts w:ascii="Times New Roman" w:hAnsi="Times New Roman" w:cs="Times New Roman"/>
            <w:sz w:val="28"/>
            <w:szCs w:val="28"/>
          </w:rPr>
          <w:t>http://ebooktime.net/book_160_glava_107_%D0%9C%D0%B5%D1%85%D0%B0%D0%BD%D1%96%D0%B7%D0%BC%D0%B8_%D1%81%D0%BE%D1%86%D1%96%D0%B0%EF%BF%BD.html</w:t>
        </w:r>
      </w:hyperlink>
    </w:p>
    <w:p w:rsidR="002F3BDB" w:rsidRPr="009573EB" w:rsidRDefault="002F3BDB" w:rsidP="002F3BD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F3BDB" w:rsidRPr="009573EB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A33"/>
    <w:rsid w:val="001969DA"/>
    <w:rsid w:val="001C575E"/>
    <w:rsid w:val="002A497B"/>
    <w:rsid w:val="002F3BDB"/>
    <w:rsid w:val="00480EEA"/>
    <w:rsid w:val="004944AD"/>
    <w:rsid w:val="004A07BD"/>
    <w:rsid w:val="00575243"/>
    <w:rsid w:val="00582A33"/>
    <w:rsid w:val="0084551A"/>
    <w:rsid w:val="008A043B"/>
    <w:rsid w:val="00943389"/>
    <w:rsid w:val="009573EB"/>
    <w:rsid w:val="009A11F8"/>
    <w:rsid w:val="009D2A31"/>
    <w:rsid w:val="00A164B0"/>
    <w:rsid w:val="00B43960"/>
    <w:rsid w:val="00BA427B"/>
    <w:rsid w:val="00C87641"/>
    <w:rsid w:val="00CC3CE8"/>
    <w:rsid w:val="00D5395E"/>
    <w:rsid w:val="00E678E8"/>
    <w:rsid w:val="00ED18C5"/>
    <w:rsid w:val="00F7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FF978"/>
  <w15:docId w15:val="{9AFF29A1-C2F1-4789-9550-415BFBA1C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9DA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ebooktime.net/book_160_glava_107_%D0%9C%D0%B5%D1%85%D0%B0%D0%BD%D1%96%D0%B7%D0%BC%D0%B8_%D1%81%D0%BE%D1%86%D1%96%D0%B0%EF%BF%BD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oblemps.kpnu.edu.ua/wp-content/uploads/sites/58/2016/12/34-18.pdf" TargetMode="External"/><Relationship Id="rId5" Type="http://schemas.openxmlformats.org/officeDocument/2006/relationships/hyperlink" Target="https://pidruchniki.com/15800119/pedagogika/empirichni_metodi_pedagogichnogo_doslidzhennya" TargetMode="External"/><Relationship Id="rId4" Type="http://schemas.openxmlformats.org/officeDocument/2006/relationships/hyperlink" Target="https://pidruchniki.com/1376102539087/psihologiya/predmet_zavdannya_sotsialnoyi_psihologiy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MP</cp:lastModifiedBy>
  <cp:revision>8</cp:revision>
  <cp:lastPrinted>2017-11-01T12:13:00Z</cp:lastPrinted>
  <dcterms:created xsi:type="dcterms:W3CDTF">2018-10-10T07:07:00Z</dcterms:created>
  <dcterms:modified xsi:type="dcterms:W3CDTF">2018-10-10T10:01:00Z</dcterms:modified>
</cp:coreProperties>
</file>