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6F" w:rsidRDefault="0042496F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96F" w:rsidRDefault="0042496F" w:rsidP="00511F4A">
      <w:pPr>
        <w:spacing w:after="0" w:line="360" w:lineRule="auto"/>
        <w:ind w:left="-567" w:right="141" w:firstLine="567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Коломийський навчально-науковий інститут, Чепіль М. В. </w:t>
      </w:r>
    </w:p>
    <w:p w:rsidR="0042496F" w:rsidRDefault="00520164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0164">
        <w:rPr>
          <w:rFonts w:ascii="Times New Roman" w:hAnsi="Times New Roman" w:cs="Times New Roman"/>
          <w:sz w:val="28"/>
          <w:szCs w:val="28"/>
          <w:lang w:val="uk-UA"/>
        </w:rPr>
        <w:t>Методика викладання атлетизму</w:t>
      </w:r>
      <w:bookmarkStart w:id="0" w:name="_GoBack"/>
      <w:bookmarkEnd w:id="0"/>
    </w:p>
    <w:p w:rsidR="00675B58" w:rsidRDefault="00FE69F1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Ашанін В., Ровний А., Пасько В., Полторацька Г., Войтенко М. Удосконалення тренувального процесу пауерліфтерів з використанням інформаційних технологій. Слобожанський науково-спортивний вісник. 2017. Вип. 5. С. 24-29.</w:t>
      </w:r>
    </w:p>
    <w:p w:rsidR="00FE69F1" w:rsidRDefault="00FE69F1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2.Ашанін В., Ровний А., Пасько В., Войтенко М. Удосконалення тренувального процесу пауерліфтерів на основі інтерактивної  програми "PersTrainer". Слобожанський науково-спортивний вісник. 2017. Вип. </w:t>
      </w:r>
      <w:r w:rsidR="00B917BA">
        <w:rPr>
          <w:rFonts w:ascii="Times New Roman" w:hAnsi="Times New Roman" w:cs="Times New Roman"/>
          <w:sz w:val="28"/>
          <w:szCs w:val="28"/>
          <w:lang w:val="uk-UA"/>
        </w:rPr>
        <w:t>6. С. 26-30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17BA" w:rsidRDefault="00B917BA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91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Маракушин А., Піддубний О., Чередніченко А. Актуальні аспекти використання e-learning в сфері фізичної культури. Слобожанський науково-спортивний вісник. 2017. Вип. 3. С. 78-83.</w:t>
      </w:r>
    </w:p>
    <w:p w:rsidR="00614D40" w:rsidRDefault="00B917BA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14D40" w:rsidRPr="00614D40">
        <w:rPr>
          <w:rFonts w:ascii="Times New Roman" w:hAnsi="Times New Roman" w:cs="Times New Roman"/>
          <w:sz w:val="28"/>
          <w:szCs w:val="28"/>
        </w:rPr>
        <w:t>Павленко І. Застосування засобів оздоровчого фітнесу для корекції ваги дівчат старшого шкільного віку.</w:t>
      </w:r>
      <w:r w:rsidR="00614D40">
        <w:rPr>
          <w:rFonts w:ascii="Times New Roman" w:hAnsi="Times New Roman" w:cs="Times New Roman"/>
          <w:sz w:val="28"/>
          <w:szCs w:val="28"/>
          <w:lang w:val="uk-UA"/>
        </w:rPr>
        <w:t xml:space="preserve"> Слобожанський науково-спортивний вісник. 2016. Вип. 6. С. 69-73.</w:t>
      </w:r>
    </w:p>
    <w:p w:rsidR="00614D40" w:rsidRDefault="00614D40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Павленко О. Клубна форма організації занять у розвитку студентського спорту. Слобожанський науково-спортивний вісник. 2017. Вип. 4. С. 78-85.</w:t>
      </w:r>
    </w:p>
    <w:p w:rsidR="00614D40" w:rsidRDefault="00614D40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Синиця Т., Шестерова Л. Дослідження актуальності занять з оздоровчої аеробіки для жінок першого зрілого віку. Слобожанський науково-спортивний вісник. 2017. Вип. 6. С.97-101.</w:t>
      </w:r>
    </w:p>
    <w:p w:rsidR="00511F4A" w:rsidRDefault="00511F4A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14D40">
        <w:rPr>
          <w:rFonts w:ascii="Times New Roman" w:hAnsi="Times New Roman" w:cs="Times New Roman"/>
          <w:sz w:val="28"/>
          <w:szCs w:val="28"/>
          <w:lang w:val="uk-UA"/>
        </w:rPr>
        <w:t>. Сутала В., Луценко Л., Жадан А., Сутула А. Фізичний фітнес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один і напрямів  розвитку фізичної культури. Слобожанський науково-спортивний вісник. 2018. Вип. 4. С. 63-66.</w:t>
      </w:r>
    </w:p>
    <w:p w:rsidR="00511F4A" w:rsidRDefault="00511F4A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Чеховська Л. Фітнес-індустрія: стан і перспективи у країнах світу. Слобожанський науково-спортивний вісник. 2017. Вип. 2. С. 107-112.</w:t>
      </w:r>
    </w:p>
    <w:p w:rsidR="00511F4A" w:rsidRDefault="00511F4A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D40" w:rsidRDefault="00614D40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D40" w:rsidRDefault="00614D40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BA" w:rsidRPr="00614D40" w:rsidRDefault="00B917BA" w:rsidP="00511F4A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BA" w:rsidRPr="00B917BA" w:rsidRDefault="00B917BA" w:rsidP="00511F4A">
      <w:pPr>
        <w:spacing w:after="0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9F1" w:rsidRPr="00FE69F1" w:rsidRDefault="00FE69F1" w:rsidP="00511F4A">
      <w:pPr>
        <w:spacing w:after="0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E69F1" w:rsidRPr="00FE69F1" w:rsidSect="0067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69F1"/>
    <w:rsid w:val="0042496F"/>
    <w:rsid w:val="00511F4A"/>
    <w:rsid w:val="00520164"/>
    <w:rsid w:val="00614D40"/>
    <w:rsid w:val="00675B58"/>
    <w:rsid w:val="00B53596"/>
    <w:rsid w:val="00B917BA"/>
    <w:rsid w:val="00E91CE1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8</cp:revision>
  <dcterms:created xsi:type="dcterms:W3CDTF">2018-10-10T14:06:00Z</dcterms:created>
  <dcterms:modified xsi:type="dcterms:W3CDTF">2018-10-11T13:01:00Z</dcterms:modified>
</cp:coreProperties>
</file>