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980" w:rsidRPr="00377980" w:rsidRDefault="00A87A51" w:rsidP="003C54F9">
      <w:pPr>
        <w:shd w:val="clear" w:color="auto" w:fill="F8F9FA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A87A51">
        <w:rPr>
          <w:rFonts w:ascii="Times New Roman" w:eastAsia="Times New Roman" w:hAnsi="Times New Roman" w:cs="Times New Roman"/>
          <w:noProof/>
          <w:color w:val="0B0080"/>
          <w:sz w:val="28"/>
          <w:szCs w:val="28"/>
        </w:rPr>
        <w:t>https://pl.wikipedia.org/wiki/Literatura_polska_%E2%80%93_barok</w:t>
      </w:r>
      <w:r w:rsidR="00377980" w:rsidRPr="00ED317B">
        <w:rPr>
          <w:rFonts w:ascii="Times New Roman" w:eastAsia="Times New Roman" w:hAnsi="Times New Roman" w:cs="Times New Roman"/>
          <w:noProof/>
          <w:color w:val="0B0080"/>
          <w:sz w:val="28"/>
          <w:szCs w:val="28"/>
        </w:rPr>
        <w:drawing>
          <wp:inline distT="0" distB="0" distL="0" distR="0">
            <wp:extent cx="2095500" cy="2752725"/>
            <wp:effectExtent l="19050" t="0" r="0" b="0"/>
            <wp:docPr id="1" name="Рисунок 1" descr="https://upload.wikimedia.org/wikipedia/commons/thumb/a/a4/Rigaud_Jan_Andrzej_Morsztyn.png/220px-Rigaud_Jan_Andrzej_Morsztyn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a/a4/Rigaud_Jan_Andrzej_Morsztyn.png/220px-Rigaud_Jan_Andrzej_Morsztyn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980" w:rsidRPr="00377980" w:rsidRDefault="00E04648" w:rsidP="003C54F9">
      <w:pPr>
        <w:shd w:val="clear" w:color="auto" w:fill="F8F9FA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hyperlink r:id="rId7" w:tooltip="Podskarbi wielki koronny" w:history="1"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podskarbi wielki koronny</w:t>
        </w:r>
      </w:hyperlink>
      <w:r w:rsidR="00377980"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</w:t>
      </w:r>
      <w:hyperlink r:id="rId8" w:tooltip="Jan Andrzej Morsztyn" w:history="1"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Jan Andrzej Morsztyn</w:t>
        </w:r>
      </w:hyperlink>
      <w:r w:rsidR="00377980"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– poeta epoki baroku w Polsce</w:t>
      </w:r>
    </w:p>
    <w:p w:rsidR="00377980" w:rsidRPr="00377980" w:rsidRDefault="00377980" w:rsidP="003C54F9">
      <w:pPr>
        <w:shd w:val="clear" w:color="auto" w:fill="F8F9FA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ED317B">
        <w:rPr>
          <w:rFonts w:ascii="Times New Roman" w:eastAsia="Times New Roman" w:hAnsi="Times New Roman" w:cs="Times New Roman"/>
          <w:noProof/>
          <w:color w:val="0B0080"/>
          <w:sz w:val="28"/>
          <w:szCs w:val="28"/>
        </w:rPr>
        <w:drawing>
          <wp:inline distT="0" distB="0" distL="0" distR="0">
            <wp:extent cx="2095500" cy="2143125"/>
            <wp:effectExtent l="19050" t="0" r="0" b="0"/>
            <wp:docPr id="2" name="Рисунок 2" descr="https://upload.wikimedia.org/wikipedia/commons/thumb/4/47/Stanis%C5%82aw_Herakliusz_Lubomirski_111.PNG/220px-Stanis%C5%82aw_Herakliusz_Lubomirski_111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4/47/Stanis%C5%82aw_Herakliusz_Lubomirski_111.PNG/220px-Stanis%C5%82aw_Herakliusz_Lubomirski_111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980" w:rsidRPr="00377980" w:rsidRDefault="00E04648" w:rsidP="003C54F9">
      <w:pPr>
        <w:shd w:val="clear" w:color="auto" w:fill="F8F9FA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hyperlink r:id="rId11" w:tooltip="Marszałek wielki koronny" w:history="1"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marszałek wielki koronny</w:t>
        </w:r>
      </w:hyperlink>
      <w:r w:rsidR="00377980"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</w:t>
      </w:r>
      <w:hyperlink r:id="rId12" w:tooltip="Stanisław Herakliusz Lubomirski" w:history="1"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Stanisław Herakliusz Lubomirski</w:t>
        </w:r>
      </w:hyperlink>
      <w:r w:rsidR="00377980"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poeta baroku dworskiego</w:t>
      </w:r>
    </w:p>
    <w:p w:rsidR="00377980" w:rsidRPr="00377980" w:rsidRDefault="00377980" w:rsidP="003C54F9">
      <w:pPr>
        <w:shd w:val="clear" w:color="auto" w:fill="F8F9FA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ED317B">
        <w:rPr>
          <w:rFonts w:ascii="Times New Roman" w:eastAsia="Times New Roman" w:hAnsi="Times New Roman" w:cs="Times New Roman"/>
          <w:noProof/>
          <w:color w:val="0B0080"/>
          <w:sz w:val="28"/>
          <w:szCs w:val="28"/>
        </w:rPr>
        <w:lastRenderedPageBreak/>
        <w:drawing>
          <wp:inline distT="0" distB="0" distL="0" distR="0">
            <wp:extent cx="2095500" cy="2705100"/>
            <wp:effectExtent l="19050" t="0" r="0" b="0"/>
            <wp:docPr id="3" name="Рисунок 3" descr="https://upload.wikimedia.org/wikipedia/commons/thumb/6/6b/Jan_Stanis%C5%82aw_Jab%C5%82onowski.png/220px-Jan_Stanis%C5%82aw_Jab%C5%82onowski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6/6b/Jan_Stanis%C5%82aw_Jab%C5%82onowski.png/220px-Jan_Stanis%C5%82aw_Jab%C5%82onowski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980" w:rsidRPr="00377980" w:rsidRDefault="00E04648" w:rsidP="003C54F9">
      <w:pPr>
        <w:shd w:val="clear" w:color="auto" w:fill="F8F9FA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hyperlink r:id="rId15" w:tooltip="Kanclerz wielki koronny" w:history="1"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kanclerz wielki koronny</w:t>
        </w:r>
      </w:hyperlink>
      <w:r w:rsidR="00377980"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</w:t>
      </w:r>
      <w:hyperlink r:id="rId16" w:tooltip="Jan Stanisław Jabłonowski (kanclerz)" w:history="1"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Jan Stanisław Jabłonowski</w:t>
        </w:r>
      </w:hyperlink>
      <w:r w:rsidR="00377980"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bajkopisarz późnobarokowy</w:t>
      </w:r>
    </w:p>
    <w:p w:rsidR="00377980" w:rsidRPr="00377980" w:rsidRDefault="00377980" w:rsidP="003C54F9">
      <w:pPr>
        <w:shd w:val="clear" w:color="auto" w:fill="F8F9FA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ED317B">
        <w:rPr>
          <w:rFonts w:ascii="Times New Roman" w:eastAsia="Times New Roman" w:hAnsi="Times New Roman" w:cs="Times New Roman"/>
          <w:noProof/>
          <w:color w:val="0B0080"/>
          <w:sz w:val="28"/>
          <w:szCs w:val="28"/>
        </w:rPr>
        <w:drawing>
          <wp:inline distT="0" distB="0" distL="0" distR="0">
            <wp:extent cx="2095500" cy="3133725"/>
            <wp:effectExtent l="19050" t="0" r="0" b="0"/>
            <wp:docPr id="4" name="Рисунок 4" descr="https://upload.wikimedia.org/wikipedia/commons/thumb/c/ca/Waclaw_Rzewuski11.jpg/220px-Waclaw_Rzewuski11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c/ca/Waclaw_Rzewuski11.jpg/220px-Waclaw_Rzewuski11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980" w:rsidRPr="00377980" w:rsidRDefault="00E04648" w:rsidP="003C54F9">
      <w:pPr>
        <w:shd w:val="clear" w:color="auto" w:fill="F8F9FA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hyperlink r:id="rId19" w:tooltip="Hetman wielki koronny" w:history="1"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hetman wielki koronny</w:t>
        </w:r>
      </w:hyperlink>
      <w:r w:rsidR="00377980"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</w:t>
      </w:r>
      <w:hyperlink r:id="rId20" w:tooltip="Wacław Piotr Rzewuski" w:history="1"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Wacław Piotr Rzewuski</w:t>
        </w:r>
      </w:hyperlink>
      <w:r w:rsidR="00377980"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dramatopisarz późnobarokowy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pl-PL"/>
        </w:rPr>
        <w:t>Literatura polska w okresie baroku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– </w:t>
      </w:r>
      <w:hyperlink r:id="rId21" w:tooltip="Epoka literacka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epoka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w historii literatury polskiej przypadająca na lata od 1620 do 1764 roku.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Epoka </w:t>
      </w:r>
      <w:hyperlink r:id="rId22" w:tooltip="Barok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baroku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w literaturze polskiej przypada mniej więcej na wiek XVII i pierwszą połowę XVIII-tego stulecia. Są to jednak tylko umowne ramy czasowe, bowiem ślady baroku są widoczne już w twórczości niektórych pisarzy XVI-wiecznych, a więc tworzących w okresie </w:t>
      </w:r>
      <w:hyperlink r:id="rId23" w:tooltip="Literatura polska – renesans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renesansu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. Również zakres 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lastRenderedPageBreak/>
        <w:t>oddziaływania prądów barokowych jest znacznie szerszy niż przyjęte ramy czasowe.</w:t>
      </w:r>
    </w:p>
    <w:p w:rsidR="00377980" w:rsidRPr="00377980" w:rsidRDefault="00E04648" w:rsidP="00CF1FA8">
      <w:pPr>
        <w:shd w:val="clear" w:color="auto" w:fill="F8F9FA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25pt;height:18pt" o:ole="">
            <v:imagedata r:id="rId24" o:title=""/>
          </v:shape>
          <w:control r:id="rId25" w:name="DefaultOcxName" w:shapeid="_x0000_i1028"/>
        </w:object>
      </w:r>
      <w:r w:rsidR="00377980" w:rsidRPr="0037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pl-PL"/>
        </w:rPr>
        <w:t>Spis treści</w:t>
      </w:r>
    </w:p>
    <w:p w:rsidR="00377980" w:rsidRPr="00377980" w:rsidRDefault="00E04648" w:rsidP="003C54F9">
      <w:pPr>
        <w:numPr>
          <w:ilvl w:val="0"/>
          <w:numId w:val="1"/>
        </w:numPr>
        <w:shd w:val="clear" w:color="auto" w:fill="F8F9FA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hyperlink r:id="rId26" w:anchor="I_Faza_%E2%80%93_pocz%C4%85tki_polskiej_literatury_barokowej" w:history="1">
        <w:r w:rsidR="00377980" w:rsidRPr="00ED317B">
          <w:rPr>
            <w:rFonts w:ascii="Times New Roman" w:eastAsia="Times New Roman" w:hAnsi="Times New Roman" w:cs="Times New Roman"/>
            <w:color w:val="222222"/>
            <w:sz w:val="28"/>
            <w:szCs w:val="28"/>
            <w:lang w:val="pl-PL"/>
          </w:rPr>
          <w:t>1</w:t>
        </w:r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lang w:val="pl-PL"/>
          </w:rPr>
          <w:t>I Faza – początki polskiej literatury barokowej</w:t>
        </w:r>
      </w:hyperlink>
    </w:p>
    <w:p w:rsidR="00377980" w:rsidRPr="00377980" w:rsidRDefault="00E04648" w:rsidP="003C54F9">
      <w:pPr>
        <w:numPr>
          <w:ilvl w:val="0"/>
          <w:numId w:val="1"/>
        </w:numPr>
        <w:shd w:val="clear" w:color="auto" w:fill="F8F9FA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hyperlink r:id="rId27" w:anchor="II_Faza_%E2%80%93_panowanie_baroku" w:history="1">
        <w:r w:rsidR="00377980" w:rsidRPr="00ED317B">
          <w:rPr>
            <w:rFonts w:ascii="Times New Roman" w:eastAsia="Times New Roman" w:hAnsi="Times New Roman" w:cs="Times New Roman"/>
            <w:color w:val="222222"/>
            <w:sz w:val="28"/>
            <w:szCs w:val="28"/>
            <w:lang w:val="pl-PL"/>
          </w:rPr>
          <w:t>2</w:t>
        </w:r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lang w:val="pl-PL"/>
          </w:rPr>
          <w:t>II Faza – panowanie baroku</w:t>
        </w:r>
      </w:hyperlink>
    </w:p>
    <w:p w:rsidR="00377980" w:rsidRPr="00377980" w:rsidRDefault="00E04648" w:rsidP="003C54F9">
      <w:pPr>
        <w:numPr>
          <w:ilvl w:val="0"/>
          <w:numId w:val="1"/>
        </w:numPr>
        <w:shd w:val="clear" w:color="auto" w:fill="F8F9FA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hyperlink r:id="rId28" w:anchor="III_Faza_%E2%80%93_schy%C5%82ek_baroku" w:history="1">
        <w:r w:rsidR="00377980" w:rsidRPr="00ED317B">
          <w:rPr>
            <w:rFonts w:ascii="Times New Roman" w:eastAsia="Times New Roman" w:hAnsi="Times New Roman" w:cs="Times New Roman"/>
            <w:color w:val="222222"/>
            <w:sz w:val="28"/>
            <w:szCs w:val="28"/>
            <w:lang w:val="pl-PL"/>
          </w:rPr>
          <w:t>3</w:t>
        </w:r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lang w:val="pl-PL"/>
          </w:rPr>
          <w:t>III Faza – schyłek baroku</w:t>
        </w:r>
      </w:hyperlink>
    </w:p>
    <w:p w:rsidR="00377980" w:rsidRPr="00377980" w:rsidRDefault="00E04648" w:rsidP="003C54F9">
      <w:pPr>
        <w:numPr>
          <w:ilvl w:val="0"/>
          <w:numId w:val="1"/>
        </w:numPr>
        <w:shd w:val="clear" w:color="auto" w:fill="F8F9FA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hyperlink r:id="rId29" w:anchor="Zobacz_te%C5%BC" w:history="1">
        <w:r w:rsidR="00377980" w:rsidRPr="00ED317B">
          <w:rPr>
            <w:rFonts w:ascii="Times New Roman" w:eastAsia="Times New Roman" w:hAnsi="Times New Roman" w:cs="Times New Roman"/>
            <w:color w:val="222222"/>
            <w:sz w:val="28"/>
            <w:szCs w:val="28"/>
            <w:lang w:val="pl-PL"/>
          </w:rPr>
          <w:t>4</w:t>
        </w:r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lang w:val="pl-PL"/>
          </w:rPr>
          <w:t>Zobacz też</w:t>
        </w:r>
      </w:hyperlink>
    </w:p>
    <w:p w:rsidR="00377980" w:rsidRPr="00377980" w:rsidRDefault="00E04648" w:rsidP="003C54F9">
      <w:pPr>
        <w:numPr>
          <w:ilvl w:val="0"/>
          <w:numId w:val="1"/>
        </w:numPr>
        <w:shd w:val="clear" w:color="auto" w:fill="F8F9FA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hyperlink r:id="rId30" w:anchor="Bibliografia" w:history="1">
        <w:r w:rsidR="00377980" w:rsidRPr="00ED317B">
          <w:rPr>
            <w:rFonts w:ascii="Times New Roman" w:eastAsia="Times New Roman" w:hAnsi="Times New Roman" w:cs="Times New Roman"/>
            <w:color w:val="222222"/>
            <w:sz w:val="28"/>
            <w:szCs w:val="28"/>
            <w:lang w:val="pl-PL"/>
          </w:rPr>
          <w:t>5</w:t>
        </w:r>
        <w:r w:rsidR="00377980"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lang w:val="pl-PL"/>
          </w:rPr>
          <w:t>Bibliografia</w:t>
        </w:r>
      </w:hyperlink>
    </w:p>
    <w:p w:rsidR="00377980" w:rsidRPr="00377980" w:rsidRDefault="00377980" w:rsidP="003C54F9">
      <w:pPr>
        <w:pBdr>
          <w:bottom w:val="single" w:sz="6" w:space="0" w:color="A2A9B1"/>
        </w:pBdr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val="pl-PL"/>
        </w:rPr>
      </w:pPr>
      <w:r w:rsidRPr="00ED317B">
        <w:rPr>
          <w:rFonts w:ascii="Times New Roman" w:eastAsia="Times New Roman" w:hAnsi="Times New Roman" w:cs="Times New Roman"/>
          <w:color w:val="000000"/>
          <w:sz w:val="28"/>
          <w:szCs w:val="28"/>
          <w:lang w:val="pl-PL"/>
        </w:rPr>
        <w:t>I Faza – początki polskiej literatury barokowej</w:t>
      </w:r>
      <w:r w:rsidRPr="00ED317B">
        <w:rPr>
          <w:rFonts w:ascii="Times New Roman" w:eastAsia="Times New Roman" w:hAnsi="Times New Roman" w:cs="Times New Roman"/>
          <w:color w:val="54595D"/>
          <w:sz w:val="28"/>
          <w:szCs w:val="28"/>
          <w:lang w:val="pl-PL"/>
        </w:rPr>
        <w:t>[</w:t>
      </w:r>
      <w:hyperlink r:id="rId31" w:tooltip="Edytuj sekcję: I Faza – początki polskiej literatury barokowej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edytuj</w:t>
        </w:r>
      </w:hyperlink>
      <w:r w:rsidRPr="00ED317B">
        <w:rPr>
          <w:rFonts w:ascii="Times New Roman" w:eastAsia="Times New Roman" w:hAnsi="Times New Roman" w:cs="Times New Roman"/>
          <w:color w:val="54595D"/>
          <w:sz w:val="28"/>
          <w:szCs w:val="28"/>
          <w:lang w:val="pl-PL"/>
        </w:rPr>
        <w:t> | </w:t>
      </w:r>
      <w:hyperlink r:id="rId32" w:tooltip="Edytuj sekcję: I Faza – początki polskiej literatury barokowej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edytuj kod</w:t>
        </w:r>
      </w:hyperlink>
      <w:r w:rsidRPr="00ED317B">
        <w:rPr>
          <w:rFonts w:ascii="Times New Roman" w:eastAsia="Times New Roman" w:hAnsi="Times New Roman" w:cs="Times New Roman"/>
          <w:color w:val="54595D"/>
          <w:sz w:val="28"/>
          <w:szCs w:val="28"/>
          <w:lang w:val="pl-PL"/>
        </w:rPr>
        <w:t>]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Faza ta przypada na okres do końca panowania króla </w:t>
      </w:r>
      <w:hyperlink r:id="rId33" w:tooltip="Zygmunt III Waza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Zygmunta III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jest okresem stopniowego kształtowania się barokowej literatury na gruncie polskim. Wyrastała ona pod wpływem baroku europejskiego, z którym stykali się polscy twórcy podróżujący w różnych celach za granicę. U jej podstaw leżała głęboka religijność, mistycyzm i egzystencjalny niepokój, nawiązująca do tradycji </w:t>
      </w:r>
      <w:hyperlink r:id="rId34" w:tooltip="Średniowiecze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średniowiecza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Na terenie Polski doszło do połączenia wzoru baroku europejskiego z rodzimym wzorem </w:t>
      </w:r>
      <w:hyperlink r:id="rId35" w:tooltip="Sarmatyzm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sarmackim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co uczyniło polską kulturę oryginalną na tle europejskiej.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Początki polskiego baroku przypadają na schyłek renesansu. Do przedstawicieli okresu przejściowego należał </w:t>
      </w:r>
      <w:hyperlink r:id="rId36" w:tooltip="Mikołaj Sęp Szarzyń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Mikołaj Sęp Szarzyński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autor wydanego po śmierci autora tomiku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Rymy albo wiersze polskie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Do innych wybitnych twórców należeli też m.in. </w:t>
      </w:r>
      <w:hyperlink r:id="rId37" w:tooltip="Kasper Miaskow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Kasper Miaskowski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 </w:t>
      </w:r>
      <w:hyperlink r:id="rId38" w:tooltip="Stanisław Grochowski (poeta)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Stanisław Grochowski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 </w:t>
      </w:r>
      <w:hyperlink r:id="rId39" w:tooltip="Sebastian Grabowiec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Sebastian Grabowiecki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 </w:t>
      </w:r>
      <w:hyperlink r:id="rId40" w:tooltip="Mateusz Bembus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Mateusz Bembus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oraz </w:t>
      </w:r>
      <w:hyperlink r:id="rId41" w:tooltip="Piotr Skarga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Piotr Skarga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Warto też wspomnieć o wybitnym tłumaczu – </w:t>
      </w:r>
      <w:hyperlink r:id="rId42" w:tooltip="Piotr Kochanowski (1566–1620)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Piotrze Kochanowskim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Odrębne miejsce zajmowała </w:t>
      </w:r>
      <w:hyperlink r:id="rId43" w:tooltip="Literatura sowizdrzalska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literatura sowizdrzalska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popularna literatura jarmarczna i straganowa tworzona przez ludzi spoza społeczeństwa feudalnego. Jej twórcy parodiowali popularne motywy literatury renesansu i baroku oraz atakowali istniejący system feudalny, co spowodowało represje ze strony władz świeckich i kościelnych, a w konsekwencji stopniowe zanikanie tego nurtu literackiego. Do jego przedstawicieli należeli obok twórców anonimowych m.in. </w:t>
      </w:r>
      <w:hyperlink r:id="rId44" w:tooltip="Jan z Kijan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Jan z Kijan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i </w:t>
      </w:r>
      <w:hyperlink r:id="rId45" w:tooltip="Jan Dzwonowski (strona nie istnieje)" w:history="1">
        <w:r w:rsidRPr="00ED317B">
          <w:rPr>
            <w:rFonts w:ascii="Times New Roman" w:eastAsia="Times New Roman" w:hAnsi="Times New Roman" w:cs="Times New Roman"/>
            <w:color w:val="A55858"/>
            <w:sz w:val="28"/>
            <w:szCs w:val="28"/>
            <w:u w:val="single"/>
            <w:lang w:val="pl-PL"/>
          </w:rPr>
          <w:t>Jan Dzwonowski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</w:t>
      </w:r>
    </w:p>
    <w:p w:rsidR="00377980" w:rsidRPr="00377980" w:rsidRDefault="00377980" w:rsidP="003C54F9">
      <w:pPr>
        <w:pBdr>
          <w:bottom w:val="single" w:sz="6" w:space="0" w:color="A2A9B1"/>
        </w:pBdr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val="pl-PL"/>
        </w:rPr>
      </w:pPr>
      <w:r w:rsidRPr="00ED317B">
        <w:rPr>
          <w:rFonts w:ascii="Times New Roman" w:eastAsia="Times New Roman" w:hAnsi="Times New Roman" w:cs="Times New Roman"/>
          <w:color w:val="000000"/>
          <w:sz w:val="28"/>
          <w:szCs w:val="28"/>
          <w:lang w:val="pl-PL"/>
        </w:rPr>
        <w:lastRenderedPageBreak/>
        <w:t>II Faza – panowanie baroku</w:t>
      </w:r>
      <w:r w:rsidRPr="00ED317B">
        <w:rPr>
          <w:rFonts w:ascii="Times New Roman" w:eastAsia="Times New Roman" w:hAnsi="Times New Roman" w:cs="Times New Roman"/>
          <w:color w:val="54595D"/>
          <w:sz w:val="28"/>
          <w:szCs w:val="28"/>
          <w:lang w:val="pl-PL"/>
        </w:rPr>
        <w:t>[</w:t>
      </w:r>
      <w:hyperlink r:id="rId46" w:tooltip="Edytuj sekcję: II Faza – panowanie baroku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edytuj</w:t>
        </w:r>
      </w:hyperlink>
      <w:r w:rsidRPr="00ED317B">
        <w:rPr>
          <w:rFonts w:ascii="Times New Roman" w:eastAsia="Times New Roman" w:hAnsi="Times New Roman" w:cs="Times New Roman"/>
          <w:color w:val="54595D"/>
          <w:sz w:val="28"/>
          <w:szCs w:val="28"/>
          <w:lang w:val="pl-PL"/>
        </w:rPr>
        <w:t> | </w:t>
      </w:r>
      <w:hyperlink r:id="rId47" w:tooltip="Edytuj sekcję: II Faza – panowanie baroku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edytuj kod</w:t>
        </w:r>
      </w:hyperlink>
      <w:r w:rsidRPr="00ED317B">
        <w:rPr>
          <w:rFonts w:ascii="Times New Roman" w:eastAsia="Times New Roman" w:hAnsi="Times New Roman" w:cs="Times New Roman"/>
          <w:color w:val="54595D"/>
          <w:sz w:val="28"/>
          <w:szCs w:val="28"/>
          <w:lang w:val="pl-PL"/>
        </w:rPr>
        <w:t>]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Faza ta obejmuje okres od końca panowania Zygmunta III do początków czasów saskich. Cechą najbardziej charakterystyczną był podział literatury na nurt dworski, którego przedstawiciele czerpali wzorce z zagranicy i przejmowali stamtąd nowinki literackie oraz nurt sarmacki skupiający się na poszanowaniu polskości i tradycji, nieufnie traktujący wszelkie zagraniczne naleciałości i nowinki. Z tego nurtu wywodzi się </w:t>
      </w:r>
      <w:hyperlink r:id="rId48" w:tooltip="Sarmatyzm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sarmatyzm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– pogląd o rzekomo wyjątkowym pochodzeniu polskiej szlachty. Niektórzy wyróżniają jeszcze trzeci nurt – </w:t>
      </w:r>
      <w:hyperlink r:id="rId49" w:tooltip="Literatura sowizdrzalska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literatura sowizdrzalska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zwaną też plebejską, która jednak w tym okresie wskutek represji znajdowała się w fazie zanikającej.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Przedstawicielem dworskiej literatury barokowej był </w:t>
      </w:r>
      <w:hyperlink r:id="rId50" w:tooltip="Jan Andrzej Morsztyn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Jan Andrzej Morsztyn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Podejmował on różnoraką tematykę od poważnej do żartobliwej. Jego wiersze okolicznościowe, satyryczne i erotyczne zachowały się w dwóch tomach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Kanikuła albo Psia gwiazda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oraz </w:t>
      </w:r>
      <w:hyperlink r:id="rId51" w:tooltip="Lutnia (Morsztyn)" w:history="1">
        <w:r w:rsidRPr="00ED317B">
          <w:rPr>
            <w:rFonts w:ascii="Times New Roman" w:eastAsia="Times New Roman" w:hAnsi="Times New Roman" w:cs="Times New Roman"/>
            <w:i/>
            <w:iCs/>
            <w:color w:val="0B0080"/>
            <w:sz w:val="28"/>
            <w:szCs w:val="28"/>
            <w:u w:val="single"/>
            <w:lang w:val="pl-PL"/>
          </w:rPr>
          <w:t>Lutnia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Do innych twórców tego okresu należeli </w:t>
      </w:r>
      <w:hyperlink r:id="rId52" w:tooltip="Daniel Naborow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Daniel Naborowski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autor licznych dzieł pisanych po polsku i łacinie (m.in.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Marność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), </w:t>
      </w:r>
      <w:hyperlink r:id="rId53" w:tooltip="Szymon Zimorowic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Szymon Zimorowic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autor tomu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Roksolanki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oraz </w:t>
      </w:r>
      <w:hyperlink r:id="rId54" w:tooltip="Szymon Starowol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Szymon Starowolski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– polsko-łaciński publicysta. Klasycystą barokowym, sławnym w swoim czasie na całą Europę był </w:t>
      </w:r>
      <w:hyperlink r:id="rId55" w:tooltip="Maciej Kazimierz Sarbiew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Maciej Kazimierz Sarbiewski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zwany „Horacym chrześcijańskim”, który uwieńczony został laurem poetyckim przez papieża </w:t>
      </w:r>
      <w:hyperlink r:id="rId56" w:tooltip="Urban VII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Urbana VIII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Do przedstawicieli klasycyzmu barokowego zalicza się też braci </w:t>
      </w:r>
      <w:hyperlink r:id="rId57" w:tooltip="Krzysztof Opaliń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Krzysztofa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i </w:t>
      </w:r>
      <w:hyperlink r:id="rId58" w:tooltip="Łukasz Opaliński młodszy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Łukasza Opalińskich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Z inicjatywy tego ostatniego powstała pierwsza polska gazeta </w:t>
      </w:r>
      <w:hyperlink r:id="rId59" w:tooltip="Merkuriusz Polski Ordynaryjny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Merkuriusz Polski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redagowana przez Hieronima Pinocciego i Jana Aleksandra Gorczyna. Wielkim talentem błysnął </w:t>
      </w:r>
      <w:hyperlink r:id="rId60" w:tooltip="Kasper Twardow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Kasper Twardowski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twórca </w:t>
      </w:r>
      <w:hyperlink r:id="rId61" w:tooltip="Erotyk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erotyków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zebranych w tomie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Lekcje Kupidynowych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które znalazły się na kościelnym indeksie. Kasper Twardowski był też autorem utworów o tematyce religijnej. Innymi twórcami erotyków byli </w:t>
      </w:r>
      <w:hyperlink r:id="rId62" w:tooltip="Samuel Twardow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Samuel Twardowski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autor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Dafnis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oraz </w:t>
      </w:r>
      <w:hyperlink r:id="rId63" w:tooltip="Hieronim Morsztyn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Hieronim Morsztyn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Literaturę bardziej poważną reprezentowali </w:t>
      </w:r>
      <w:hyperlink r:id="rId64" w:tooltip="Józef Bartłomiej Zimorowic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Józef Bartłomiej Zimorowic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i </w:t>
      </w:r>
      <w:hyperlink r:id="rId65" w:tooltip="Zbigniew Morsztyn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Zbigniew Morsztyn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Ten ostatni podejmował tematy tragicznych dla Polski i Polaków wydarzeń historycznych tamtych czasów (</w:t>
      </w:r>
      <w:hyperlink r:id="rId66" w:tooltip="Potop szwedz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potop szwedzki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), które pojawiają się w jego twórczości.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lastRenderedPageBreak/>
        <w:t>W XVII wieku powszechne stawało się pisanie diariuszy oraz pamiętników. Liczne wojny oraz niepewność jutra skłaniała ówczesnych ludzi do prób utrwalenia siebie dla potomnych na przekór czasowi. Pamiętniki z tego okresu są źródłem informacji dla historyków oraz znakomitymi pod względem literackim utworami. Najbardziej znanym utworem tego typu jest pamiętnik </w:t>
      </w:r>
      <w:hyperlink r:id="rId67" w:tooltip="Jan Chryzostom Pasek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Jan Chryzostoma Paska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Interesujące pod względem wartości poznawczej i artystycznej są także zachowane z tamtych czasów listy, z których za arcydzieła sztuki </w:t>
      </w:r>
      <w:hyperlink r:id="rId68" w:tooltip="Epistolografia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epistolograficznej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uchodzą </w:t>
      </w:r>
      <w:hyperlink r:id="rId69" w:tooltip="Listy do Marysieńki" w:history="1">
        <w:r w:rsidRPr="00ED317B">
          <w:rPr>
            <w:rFonts w:ascii="Times New Roman" w:eastAsia="Times New Roman" w:hAnsi="Times New Roman" w:cs="Times New Roman"/>
            <w:i/>
            <w:iCs/>
            <w:color w:val="0B0080"/>
            <w:sz w:val="28"/>
            <w:szCs w:val="28"/>
            <w:u w:val="single"/>
            <w:lang w:val="pl-PL"/>
          </w:rPr>
          <w:t>Listy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pisane przez hetmana, a później króla </w:t>
      </w:r>
      <w:hyperlink r:id="rId70" w:tooltip="Jan III Sobie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Jana Sobieskiego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do żony </w:t>
      </w:r>
      <w:hyperlink r:id="rId71" w:tooltip="Maria Kazimiera d’Arquien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Marii Kazimiery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którą nazywa w listach Marysieńką.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Druga połowa XVII wieku to także rozkwit epiki historycznej, która opiewała wydarzenia historyczne całkiem niedawne. Oprócz wspomnianych wyżej pamiętników, powstał w XVII wieku epos pt.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Transakcja wojny chocimskiej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autorstwa </w:t>
      </w:r>
      <w:hyperlink r:id="rId72" w:tooltip="Wacław Potoc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Wacława Potockiego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Epos ten opisuje bohaterskie zmagania Polaków z Turkami podczas </w:t>
      </w:r>
      <w:hyperlink r:id="rId73" w:tooltip="Bitwa pod Chocimiem (1621)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bitwy pod Chocimiem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Twórczość Potockiego nie ograniczała się tylko do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Transakcji...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Jest on także autorem innych eposów (m.in.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Judyta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Wirginia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) oraz zbioru wierszy wydanych w tomie zatytułowanym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Ogród, ale nie plewiony, bróg, ale co snop to inszego zboża, kram rozlicznego gatunku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Z innych licznych pisarzy tego okresu na wymienienie zasługują też poeta-filozof </w:t>
      </w:r>
      <w:hyperlink r:id="rId74" w:tooltip="Stanisław Herakliusz Lubomir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Stanisław Herakliusz Lubomirski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 </w:t>
      </w:r>
      <w:hyperlink r:id="rId75" w:tooltip="Wespazjan Kochow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Wespazjan Kochowski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oraz </w:t>
      </w:r>
      <w:hyperlink r:id="rId76" w:tooltip="Krzysztof Niemirski (strona nie istnieje)" w:history="1">
        <w:r w:rsidRPr="00ED317B">
          <w:rPr>
            <w:rFonts w:ascii="Times New Roman" w:eastAsia="Times New Roman" w:hAnsi="Times New Roman" w:cs="Times New Roman"/>
            <w:color w:val="A55858"/>
            <w:sz w:val="28"/>
            <w:szCs w:val="28"/>
            <w:u w:val="single"/>
            <w:lang w:val="pl-PL"/>
          </w:rPr>
          <w:t>Krzysztof Niemirski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tłumacz </w:t>
      </w:r>
      <w:hyperlink r:id="rId77" w:tooltip="Jean de La Fontaine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La Fontaine’a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</w:t>
      </w:r>
    </w:p>
    <w:p w:rsidR="00377980" w:rsidRPr="00377980" w:rsidRDefault="00377980" w:rsidP="003C54F9">
      <w:pPr>
        <w:pBdr>
          <w:bottom w:val="single" w:sz="6" w:space="0" w:color="A2A9B1"/>
        </w:pBdr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val="pl-PL"/>
        </w:rPr>
      </w:pPr>
      <w:r w:rsidRPr="00ED317B">
        <w:rPr>
          <w:rFonts w:ascii="Times New Roman" w:eastAsia="Times New Roman" w:hAnsi="Times New Roman" w:cs="Times New Roman"/>
          <w:color w:val="000000"/>
          <w:sz w:val="28"/>
          <w:szCs w:val="28"/>
          <w:lang w:val="pl-PL"/>
        </w:rPr>
        <w:t>III Faza – schyłek baroku</w:t>
      </w:r>
      <w:r w:rsidRPr="00ED317B">
        <w:rPr>
          <w:rFonts w:ascii="Times New Roman" w:eastAsia="Times New Roman" w:hAnsi="Times New Roman" w:cs="Times New Roman"/>
          <w:color w:val="54595D"/>
          <w:sz w:val="28"/>
          <w:szCs w:val="28"/>
          <w:lang w:val="pl-PL"/>
        </w:rPr>
        <w:t>[</w:t>
      </w:r>
      <w:hyperlink r:id="rId78" w:tooltip="Edytuj sekcję: III Faza – schyłek baroku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edytuj</w:t>
        </w:r>
      </w:hyperlink>
      <w:r w:rsidRPr="00ED317B">
        <w:rPr>
          <w:rFonts w:ascii="Times New Roman" w:eastAsia="Times New Roman" w:hAnsi="Times New Roman" w:cs="Times New Roman"/>
          <w:color w:val="54595D"/>
          <w:sz w:val="28"/>
          <w:szCs w:val="28"/>
          <w:lang w:val="pl-PL"/>
        </w:rPr>
        <w:t> | </w:t>
      </w:r>
      <w:hyperlink r:id="rId79" w:tooltip="Edytuj sekcję: III Faza – schyłek baroku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edytuj kod</w:t>
        </w:r>
      </w:hyperlink>
      <w:r w:rsidRPr="00ED317B">
        <w:rPr>
          <w:rFonts w:ascii="Times New Roman" w:eastAsia="Times New Roman" w:hAnsi="Times New Roman" w:cs="Times New Roman"/>
          <w:color w:val="54595D"/>
          <w:sz w:val="28"/>
          <w:szCs w:val="28"/>
          <w:lang w:val="pl-PL"/>
        </w:rPr>
        <w:t>]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Okres schyłkowy literatury baroku przypada na </w:t>
      </w:r>
      <w:hyperlink r:id="rId80" w:tooltip="Historia Polski 1697-1763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czasy saskie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Po licznych klęskach wojennych Polska była poważnie osłabiona militarnie oraz politycznie uzależniona od rosnących w siłę sąsiadów. Dodatkowo nieudolne rządy królów z </w:t>
      </w:r>
      <w:hyperlink r:id="rId81" w:tooltip="Wettynowie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dynastii saskiej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 oraz paraliż sejmu przez instytucję liberum veto, wreszcie prywata szlachty i magnatów powodowały nasilającą się anarchię wewnętrzną. Ten stan rzeczy nie sprzyjał rozwojowi kultury i literatury, która choć imponująca ilościowo wydała niewiele dzieł wyróżniających się walorami artystycznymi. W szerokich kręgach szlachty i mieszczaństwa popularne były wiersze 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lastRenderedPageBreak/>
        <w:t>okolicznościowe, facecje, fraszki, satyry obyczajowe i polityczne, dialogi, bajki, zagadki, diariusze i pamiętniki. Warci wspomnienia są tylko nieliczni autorzy, tacy jak:  oraz </w:t>
      </w:r>
      <w:hyperlink r:id="rId82" w:tooltip="Elżbieta Drużbacka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Elżb</w:t>
        </w:r>
        <w:hyperlink r:id="rId83" w:tooltip="Józef Baka" w:history="1">
          <w:r w:rsidR="00CF1FA8" w:rsidRPr="00CF1FA8">
            <w:rPr>
              <w:rFonts w:ascii="Times New Roman" w:eastAsia="Times New Roman" w:hAnsi="Times New Roman" w:cs="Times New Roman"/>
              <w:color w:val="000000" w:themeColor="text1"/>
              <w:sz w:val="28"/>
              <w:szCs w:val="28"/>
              <w:lang w:val="pl-PL"/>
            </w:rPr>
            <w:t>Józef Baka</w:t>
          </w:r>
        </w:hyperlink>
        <w:r w:rsidR="00CF1FA8" w:rsidRPr="0037798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pl-PL"/>
          </w:rPr>
          <w:t>, </w:t>
        </w:r>
        <w:hyperlink r:id="rId84" w:tooltip="Jan Damascen Kaliński" w:history="1">
          <w:r w:rsidR="00CF1FA8" w:rsidRPr="00CF1FA8">
            <w:rPr>
              <w:rFonts w:ascii="Times New Roman" w:eastAsia="Times New Roman" w:hAnsi="Times New Roman" w:cs="Times New Roman"/>
              <w:color w:val="000000" w:themeColor="text1"/>
              <w:sz w:val="28"/>
              <w:szCs w:val="28"/>
              <w:lang w:val="pl-PL"/>
            </w:rPr>
            <w:t>Jan Damasen Kaliński</w:t>
          </w:r>
        </w:hyperlink>
        <w:r w:rsidR="00CF1FA8" w:rsidRPr="0037798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pl-PL"/>
          </w:rPr>
          <w:t>, </w:t>
        </w:r>
        <w:hyperlink r:id="rId85" w:tooltip="Jan Skorski (strona nie istnieje)" w:history="1">
          <w:r w:rsidR="00CF1FA8" w:rsidRPr="00CF1FA8">
            <w:rPr>
              <w:rFonts w:ascii="Times New Roman" w:eastAsia="Times New Roman" w:hAnsi="Times New Roman" w:cs="Times New Roman"/>
              <w:color w:val="000000" w:themeColor="text1"/>
              <w:sz w:val="28"/>
              <w:szCs w:val="28"/>
              <w:lang w:val="pl-PL"/>
            </w:rPr>
            <w:t>Jan Skorski</w:t>
          </w:r>
        </w:hyperlink>
        <w:r w:rsidR="00CF1FA8" w:rsidRPr="0037798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pl-PL"/>
          </w:rPr>
          <w:t>, </w:t>
        </w:r>
        <w:hyperlink r:id="rId86" w:tooltip="Jan Stanisław Jabłonowski (kanclerz)" w:history="1">
          <w:r w:rsidR="00CF1FA8" w:rsidRPr="00CF1FA8">
            <w:rPr>
              <w:rFonts w:ascii="Times New Roman" w:eastAsia="Times New Roman" w:hAnsi="Times New Roman" w:cs="Times New Roman"/>
              <w:color w:val="000000" w:themeColor="text1"/>
              <w:sz w:val="28"/>
              <w:szCs w:val="28"/>
              <w:lang w:val="pl-PL"/>
            </w:rPr>
            <w:t>Jan Stanisław Jabłonowski</w:t>
          </w:r>
        </w:hyperlink>
        <w:r w:rsidR="00CF1FA8" w:rsidRPr="0037798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pl-PL"/>
          </w:rPr>
          <w:t>, </w:t>
        </w:r>
        <w:hyperlink r:id="rId87" w:tooltip="Wacław Piotr Rzewuski" w:history="1">
          <w:r w:rsidR="00CF1FA8" w:rsidRPr="00CF1FA8">
            <w:rPr>
              <w:rFonts w:ascii="Times New Roman" w:eastAsia="Times New Roman" w:hAnsi="Times New Roman" w:cs="Times New Roman"/>
              <w:color w:val="000000" w:themeColor="text1"/>
              <w:sz w:val="28"/>
              <w:szCs w:val="28"/>
              <w:lang w:val="pl-PL"/>
            </w:rPr>
            <w:t>Wacław Piotr Rzewuski</w:t>
          </w:r>
        </w:hyperlink>
        <w:r w:rsidR="00CF1FA8" w:rsidRPr="0037798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pl-PL"/>
          </w:rPr>
          <w:t>, </w:t>
        </w:r>
        <w:hyperlink r:id="rId88" w:tooltip="Wojciech Stanisław Chrościński" w:history="1">
          <w:r w:rsidR="00CF1FA8" w:rsidRPr="00CF1FA8">
            <w:rPr>
              <w:rFonts w:ascii="Times New Roman" w:eastAsia="Times New Roman" w:hAnsi="Times New Roman" w:cs="Times New Roman"/>
              <w:color w:val="000000" w:themeColor="text1"/>
              <w:sz w:val="28"/>
              <w:szCs w:val="28"/>
              <w:lang w:val="pl-PL"/>
            </w:rPr>
            <w:t>Wojciech Stanisław Chrościński</w:t>
          </w:r>
        </w:hyperlink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ieta Drużbacka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zwana polską </w:t>
      </w:r>
      <w:hyperlink r:id="rId89" w:tooltip="Safona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Safoną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 Z prozaików tego okresu wyróżniał się </w:t>
      </w:r>
      <w:hyperlink r:id="rId90" w:tooltip="Jędrzej Kitowicz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Jędrzej Kitowicz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autor cennego pod względem literackim i historycznym dzieła zatytułowanego </w:t>
      </w:r>
      <w:hyperlink r:id="rId91" w:tooltip="Opis obyczajów za panowania Augusta III" w:history="1">
        <w:r w:rsidRPr="00ED317B">
          <w:rPr>
            <w:rFonts w:ascii="Times New Roman" w:eastAsia="Times New Roman" w:hAnsi="Times New Roman" w:cs="Times New Roman"/>
            <w:i/>
            <w:iCs/>
            <w:color w:val="0B0080"/>
            <w:sz w:val="28"/>
            <w:szCs w:val="28"/>
            <w:u w:val="single"/>
            <w:lang w:val="pl-PL"/>
          </w:rPr>
          <w:t>Opis obyczajów za panowania Augusta III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oraz dzieła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Pamiętniki, czyli historia Polski</w:t>
      </w:r>
    </w:p>
    <w:p w:rsidR="00377980" w:rsidRPr="00377980" w:rsidRDefault="00377980" w:rsidP="003C54F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Powstałe w tym okresie takie dzieła, jak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O skutecznym rad sposobie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</w:t>
      </w:r>
      <w:hyperlink r:id="rId92" w:tooltip="Stanisław Konar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Stanisława Konarskiego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oraz </w:t>
      </w:r>
      <w:r w:rsidRPr="0037798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pl-PL"/>
        </w:rPr>
        <w:t>Głos wolny wolność ubezpieczający</w:t>
      </w:r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przypisywane królowi </w:t>
      </w:r>
      <w:hyperlink r:id="rId93" w:tooltip="Stanisław Leszczyński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Stanisławowi Leszczyńskiemu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, należą już do epoki </w:t>
      </w:r>
      <w:hyperlink r:id="rId94" w:tooltip="Literatura polska – oświecenie" w:history="1">
        <w:r w:rsidRPr="00ED317B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val="pl-PL"/>
          </w:rPr>
          <w:t>oświecenia</w:t>
        </w:r>
      </w:hyperlink>
      <w:r w:rsidRPr="00377980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 i stanowią jej zapowiedź.</w:t>
      </w:r>
    </w:p>
    <w:p w:rsidR="00E04648" w:rsidRPr="00ED317B" w:rsidRDefault="00E04648" w:rsidP="003C54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sectPr w:rsidR="00E04648" w:rsidRPr="00ED317B" w:rsidSect="00E04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A20E0"/>
    <w:multiLevelType w:val="multilevel"/>
    <w:tmpl w:val="716C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7980"/>
    <w:rsid w:val="00377980"/>
    <w:rsid w:val="003C54F9"/>
    <w:rsid w:val="00A87A51"/>
    <w:rsid w:val="00CF1FA8"/>
    <w:rsid w:val="00E04648"/>
    <w:rsid w:val="00ED317B"/>
    <w:rsid w:val="00FC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48"/>
  </w:style>
  <w:style w:type="paragraph" w:styleId="1">
    <w:name w:val="heading 1"/>
    <w:basedOn w:val="a"/>
    <w:link w:val="10"/>
    <w:uiPriority w:val="9"/>
    <w:qFormat/>
    <w:rsid w:val="003779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779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79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7798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editsection">
    <w:name w:val="mw-editsection"/>
    <w:basedOn w:val="a0"/>
    <w:rsid w:val="00377980"/>
  </w:style>
  <w:style w:type="character" w:styleId="a3">
    <w:name w:val="Hyperlink"/>
    <w:basedOn w:val="a0"/>
    <w:uiPriority w:val="99"/>
    <w:semiHidden/>
    <w:unhideWhenUsed/>
    <w:rsid w:val="0037798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77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number">
    <w:name w:val="tocnumber"/>
    <w:basedOn w:val="a0"/>
    <w:rsid w:val="00377980"/>
  </w:style>
  <w:style w:type="character" w:customStyle="1" w:styleId="toctext">
    <w:name w:val="toctext"/>
    <w:basedOn w:val="a0"/>
    <w:rsid w:val="00377980"/>
  </w:style>
  <w:style w:type="character" w:customStyle="1" w:styleId="mw-headline">
    <w:name w:val="mw-headline"/>
    <w:basedOn w:val="a0"/>
    <w:rsid w:val="00377980"/>
  </w:style>
  <w:style w:type="character" w:customStyle="1" w:styleId="mw-editsection-bracket">
    <w:name w:val="mw-editsection-bracket"/>
    <w:basedOn w:val="a0"/>
    <w:rsid w:val="00377980"/>
  </w:style>
  <w:style w:type="character" w:customStyle="1" w:styleId="mw-editsection-divider">
    <w:name w:val="mw-editsection-divider"/>
    <w:basedOn w:val="a0"/>
    <w:rsid w:val="00377980"/>
  </w:style>
  <w:style w:type="paragraph" w:styleId="a5">
    <w:name w:val="Balloon Text"/>
    <w:basedOn w:val="a"/>
    <w:link w:val="a6"/>
    <w:uiPriority w:val="99"/>
    <w:semiHidden/>
    <w:unhideWhenUsed/>
    <w:rsid w:val="0037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79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5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54795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17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706951347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52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060933897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3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96846150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3359544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.wikipedia.org/wiki/Plik:Jan_Stanis%C5%82aw_Jab%C5%82onowski.png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s://pl.wikipedia.org/wiki/Literatura_polska_%E2%80%93_barok" TargetMode="External"/><Relationship Id="rId39" Type="http://schemas.openxmlformats.org/officeDocument/2006/relationships/hyperlink" Target="https://pl.wikipedia.org/wiki/Sebastian_Grabowiecki" TargetMode="External"/><Relationship Id="rId21" Type="http://schemas.openxmlformats.org/officeDocument/2006/relationships/hyperlink" Target="https://pl.wikipedia.org/wiki/Epoka_literacka" TargetMode="External"/><Relationship Id="rId34" Type="http://schemas.openxmlformats.org/officeDocument/2006/relationships/hyperlink" Target="https://pl.wikipedia.org/wiki/%C5%9Aredniowiecze" TargetMode="External"/><Relationship Id="rId42" Type="http://schemas.openxmlformats.org/officeDocument/2006/relationships/hyperlink" Target="https://pl.wikipedia.org/wiki/Piotr_Kochanowski_(1566%E2%80%931620)" TargetMode="External"/><Relationship Id="rId47" Type="http://schemas.openxmlformats.org/officeDocument/2006/relationships/hyperlink" Target="https://pl.wikipedia.org/w/index.php?title=Literatura_polska_%E2%80%93_barok&amp;action=edit&amp;section=2" TargetMode="External"/><Relationship Id="rId50" Type="http://schemas.openxmlformats.org/officeDocument/2006/relationships/hyperlink" Target="https://pl.wikipedia.org/wiki/Jan_Andrzej_Morsztyn" TargetMode="External"/><Relationship Id="rId55" Type="http://schemas.openxmlformats.org/officeDocument/2006/relationships/hyperlink" Target="https://pl.wikipedia.org/wiki/Maciej_Kazimierz_Sarbiewski" TargetMode="External"/><Relationship Id="rId63" Type="http://schemas.openxmlformats.org/officeDocument/2006/relationships/hyperlink" Target="https://pl.wikipedia.org/wiki/Hieronim_Morsztyn" TargetMode="External"/><Relationship Id="rId68" Type="http://schemas.openxmlformats.org/officeDocument/2006/relationships/hyperlink" Target="https://pl.wikipedia.org/wiki/Epistolografia" TargetMode="External"/><Relationship Id="rId76" Type="http://schemas.openxmlformats.org/officeDocument/2006/relationships/hyperlink" Target="https://pl.wikipedia.org/w/index.php?title=Krzysztof_Niemirski&amp;action=edit&amp;redlink=1" TargetMode="External"/><Relationship Id="rId84" Type="http://schemas.openxmlformats.org/officeDocument/2006/relationships/hyperlink" Target="https://pl.wikipedia.org/wiki/Jan_Damascen_Kali%C5%84ski" TargetMode="External"/><Relationship Id="rId89" Type="http://schemas.openxmlformats.org/officeDocument/2006/relationships/hyperlink" Target="https://pl.wikipedia.org/wiki/Safona" TargetMode="External"/><Relationship Id="rId7" Type="http://schemas.openxmlformats.org/officeDocument/2006/relationships/hyperlink" Target="https://pl.wikipedia.org/wiki/Podskarbi_wielki_koronny" TargetMode="External"/><Relationship Id="rId71" Type="http://schemas.openxmlformats.org/officeDocument/2006/relationships/hyperlink" Target="https://pl.wikipedia.org/wiki/Maria_Kazimiera_d%E2%80%99Arquien" TargetMode="External"/><Relationship Id="rId92" Type="http://schemas.openxmlformats.org/officeDocument/2006/relationships/hyperlink" Target="https://pl.wikipedia.org/wiki/Stanis%C5%82aw_Konarski" TargetMode="External"/><Relationship Id="rId2" Type="http://schemas.openxmlformats.org/officeDocument/2006/relationships/styles" Target="styles.xml"/><Relationship Id="rId16" Type="http://schemas.openxmlformats.org/officeDocument/2006/relationships/hyperlink" Target="https://pl.wikipedia.org/wiki/Jan_Stanis%C5%82aw_Jab%C5%82onowski_(kanclerz)" TargetMode="External"/><Relationship Id="rId29" Type="http://schemas.openxmlformats.org/officeDocument/2006/relationships/hyperlink" Target="https://pl.wikipedia.org/wiki/Literatura_polska_%E2%80%93_barok" TargetMode="External"/><Relationship Id="rId11" Type="http://schemas.openxmlformats.org/officeDocument/2006/relationships/hyperlink" Target="https://pl.wikipedia.org/wiki/Marsza%C5%82ek_wielki_koronny" TargetMode="External"/><Relationship Id="rId24" Type="http://schemas.openxmlformats.org/officeDocument/2006/relationships/image" Target="media/image5.wmf"/><Relationship Id="rId32" Type="http://schemas.openxmlformats.org/officeDocument/2006/relationships/hyperlink" Target="https://pl.wikipedia.org/w/index.php?title=Literatura_polska_%E2%80%93_barok&amp;action=edit&amp;section=1" TargetMode="External"/><Relationship Id="rId37" Type="http://schemas.openxmlformats.org/officeDocument/2006/relationships/hyperlink" Target="https://pl.wikipedia.org/wiki/Kasper_Miaskowski" TargetMode="External"/><Relationship Id="rId40" Type="http://schemas.openxmlformats.org/officeDocument/2006/relationships/hyperlink" Target="https://pl.wikipedia.org/wiki/Mateusz_Bembus" TargetMode="External"/><Relationship Id="rId45" Type="http://schemas.openxmlformats.org/officeDocument/2006/relationships/hyperlink" Target="https://pl.wikipedia.org/w/index.php?title=Jan_Dzwonowski&amp;action=edit&amp;redlink=1" TargetMode="External"/><Relationship Id="rId53" Type="http://schemas.openxmlformats.org/officeDocument/2006/relationships/hyperlink" Target="https://pl.wikipedia.org/wiki/Szymon_Zimorowic" TargetMode="External"/><Relationship Id="rId58" Type="http://schemas.openxmlformats.org/officeDocument/2006/relationships/hyperlink" Target="https://pl.wikipedia.org/wiki/%C5%81ukasz_Opali%C5%84ski_m%C5%82odszy" TargetMode="External"/><Relationship Id="rId66" Type="http://schemas.openxmlformats.org/officeDocument/2006/relationships/hyperlink" Target="https://pl.wikipedia.org/wiki/Potop_szwedzki" TargetMode="External"/><Relationship Id="rId74" Type="http://schemas.openxmlformats.org/officeDocument/2006/relationships/hyperlink" Target="https://pl.wikipedia.org/wiki/Stanis%C5%82aw_Herakliusz_Lubomirski" TargetMode="External"/><Relationship Id="rId79" Type="http://schemas.openxmlformats.org/officeDocument/2006/relationships/hyperlink" Target="https://pl.wikipedia.org/w/index.php?title=Literatura_polska_%E2%80%93_barok&amp;action=edit&amp;section=3" TargetMode="External"/><Relationship Id="rId87" Type="http://schemas.openxmlformats.org/officeDocument/2006/relationships/hyperlink" Target="https://pl.wikipedia.org/wiki/Wac%C5%82aw_Piotr_Rzewuski" TargetMode="External"/><Relationship Id="rId5" Type="http://schemas.openxmlformats.org/officeDocument/2006/relationships/hyperlink" Target="https://pl.wikipedia.org/wiki/Plik:Rigaud_Jan_Andrzej_Morsztyn.png" TargetMode="External"/><Relationship Id="rId61" Type="http://schemas.openxmlformats.org/officeDocument/2006/relationships/hyperlink" Target="https://pl.wikipedia.org/wiki/Erotyk" TargetMode="External"/><Relationship Id="rId82" Type="http://schemas.openxmlformats.org/officeDocument/2006/relationships/hyperlink" Target="https://pl.wikipedia.org/wiki/El%C5%BCbieta_Dru%C5%BCbacka" TargetMode="External"/><Relationship Id="rId90" Type="http://schemas.openxmlformats.org/officeDocument/2006/relationships/hyperlink" Target="https://pl.wikipedia.org/wiki/J%C4%99drzej_Kitowicz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pl.wikipedia.org/wiki/Hetman_wielki_koronny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pl.wikipedia.org/wiki/Barok" TargetMode="External"/><Relationship Id="rId27" Type="http://schemas.openxmlformats.org/officeDocument/2006/relationships/hyperlink" Target="https://pl.wikipedia.org/wiki/Literatura_polska_%E2%80%93_barok" TargetMode="External"/><Relationship Id="rId30" Type="http://schemas.openxmlformats.org/officeDocument/2006/relationships/hyperlink" Target="https://pl.wikipedia.org/wiki/Literatura_polska_%E2%80%93_barok" TargetMode="External"/><Relationship Id="rId35" Type="http://schemas.openxmlformats.org/officeDocument/2006/relationships/hyperlink" Target="https://pl.wikipedia.org/wiki/Sarmatyzm" TargetMode="External"/><Relationship Id="rId43" Type="http://schemas.openxmlformats.org/officeDocument/2006/relationships/hyperlink" Target="https://pl.wikipedia.org/wiki/Literatura_sowizdrzalska" TargetMode="External"/><Relationship Id="rId48" Type="http://schemas.openxmlformats.org/officeDocument/2006/relationships/hyperlink" Target="https://pl.wikipedia.org/wiki/Sarmatyzm" TargetMode="External"/><Relationship Id="rId56" Type="http://schemas.openxmlformats.org/officeDocument/2006/relationships/hyperlink" Target="https://pl.wikipedia.org/wiki/Urban_VIII" TargetMode="External"/><Relationship Id="rId64" Type="http://schemas.openxmlformats.org/officeDocument/2006/relationships/hyperlink" Target="https://pl.wikipedia.org/wiki/J%C3%B3zef_Bart%C5%82omiej_Zimorowic" TargetMode="External"/><Relationship Id="rId69" Type="http://schemas.openxmlformats.org/officeDocument/2006/relationships/hyperlink" Target="https://pl.wikipedia.org/wiki/Listy_do_Marysie%C5%84ki" TargetMode="External"/><Relationship Id="rId77" Type="http://schemas.openxmlformats.org/officeDocument/2006/relationships/hyperlink" Target="https://pl.wikipedia.org/wiki/Jean_de_La_Fontaine" TargetMode="External"/><Relationship Id="rId8" Type="http://schemas.openxmlformats.org/officeDocument/2006/relationships/hyperlink" Target="https://pl.wikipedia.org/wiki/Jan_Andrzej_Morsztyn" TargetMode="External"/><Relationship Id="rId51" Type="http://schemas.openxmlformats.org/officeDocument/2006/relationships/hyperlink" Target="https://pl.wikipedia.org/wiki/Lutnia_(Morsztyn)" TargetMode="External"/><Relationship Id="rId72" Type="http://schemas.openxmlformats.org/officeDocument/2006/relationships/hyperlink" Target="https://pl.wikipedia.org/wiki/Wac%C5%82aw_Potocki" TargetMode="External"/><Relationship Id="rId80" Type="http://schemas.openxmlformats.org/officeDocument/2006/relationships/hyperlink" Target="https://pl.wikipedia.org/wiki/Historia_Polski_1697-1763" TargetMode="External"/><Relationship Id="rId85" Type="http://schemas.openxmlformats.org/officeDocument/2006/relationships/hyperlink" Target="https://pl.wikipedia.org/w/index.php?title=Jan_Skorski&amp;action=edit&amp;redlink=1" TargetMode="External"/><Relationship Id="rId93" Type="http://schemas.openxmlformats.org/officeDocument/2006/relationships/hyperlink" Target="https://pl.wikipedia.org/wiki/Stanis%C5%82aw_Leszczy%C5%84ski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l.wikipedia.org/wiki/Stanis%C5%82aw_Herakliusz_Lubomirski" TargetMode="External"/><Relationship Id="rId17" Type="http://schemas.openxmlformats.org/officeDocument/2006/relationships/hyperlink" Target="https://pl.wikipedia.org/wiki/Plik:Waclaw_Rzewuski11.jpg" TargetMode="External"/><Relationship Id="rId25" Type="http://schemas.openxmlformats.org/officeDocument/2006/relationships/control" Target="activeX/activeX1.xml"/><Relationship Id="rId33" Type="http://schemas.openxmlformats.org/officeDocument/2006/relationships/hyperlink" Target="https://pl.wikipedia.org/wiki/Zygmunt_III_Waza" TargetMode="External"/><Relationship Id="rId38" Type="http://schemas.openxmlformats.org/officeDocument/2006/relationships/hyperlink" Target="https://pl.wikipedia.org/wiki/Stanis%C5%82aw_Grochowski_(poeta)" TargetMode="External"/><Relationship Id="rId46" Type="http://schemas.openxmlformats.org/officeDocument/2006/relationships/hyperlink" Target="https://pl.wikipedia.org/w/index.php?title=Literatura_polska_%E2%80%93_barok&amp;veaction=edit&amp;section=2" TargetMode="External"/><Relationship Id="rId59" Type="http://schemas.openxmlformats.org/officeDocument/2006/relationships/hyperlink" Target="https://pl.wikipedia.org/wiki/Merkuriusz_Polski_Ordynaryjny" TargetMode="External"/><Relationship Id="rId67" Type="http://schemas.openxmlformats.org/officeDocument/2006/relationships/hyperlink" Target="https://pl.wikipedia.org/wiki/Jan_Chryzostom_Pasek" TargetMode="External"/><Relationship Id="rId20" Type="http://schemas.openxmlformats.org/officeDocument/2006/relationships/hyperlink" Target="https://pl.wikipedia.org/wiki/Wac%C5%82aw_Piotr_Rzewuski" TargetMode="External"/><Relationship Id="rId41" Type="http://schemas.openxmlformats.org/officeDocument/2006/relationships/hyperlink" Target="https://pl.wikipedia.org/wiki/Piotr_Skarga" TargetMode="External"/><Relationship Id="rId54" Type="http://schemas.openxmlformats.org/officeDocument/2006/relationships/hyperlink" Target="https://pl.wikipedia.org/wiki/Szymon_Starowolski" TargetMode="External"/><Relationship Id="rId62" Type="http://schemas.openxmlformats.org/officeDocument/2006/relationships/hyperlink" Target="https://pl.wikipedia.org/wiki/Samuel_Twardowski" TargetMode="External"/><Relationship Id="rId70" Type="http://schemas.openxmlformats.org/officeDocument/2006/relationships/hyperlink" Target="https://pl.wikipedia.org/wiki/Jan_III_Sobieski" TargetMode="External"/><Relationship Id="rId75" Type="http://schemas.openxmlformats.org/officeDocument/2006/relationships/hyperlink" Target="https://pl.wikipedia.org/wiki/Wespazjan_Kochowski" TargetMode="External"/><Relationship Id="rId83" Type="http://schemas.openxmlformats.org/officeDocument/2006/relationships/hyperlink" Target="https://pl.wikipedia.org/wiki/J%C3%B3zef_Baka" TargetMode="External"/><Relationship Id="rId88" Type="http://schemas.openxmlformats.org/officeDocument/2006/relationships/hyperlink" Target="https://pl.wikipedia.org/wiki/Wojciech_Stanis%C5%82aw_Chro%C5%9Bci%C5%84ski" TargetMode="External"/><Relationship Id="rId91" Type="http://schemas.openxmlformats.org/officeDocument/2006/relationships/hyperlink" Target="https://pl.wikipedia.org/wiki/Opis_obyczaj%C3%B3w_za_panowania_Augusta_III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pl.wikipedia.org/wiki/Kanclerz_wielki_koronny" TargetMode="External"/><Relationship Id="rId23" Type="http://schemas.openxmlformats.org/officeDocument/2006/relationships/hyperlink" Target="https://pl.wikipedia.org/wiki/Literatura_polska_%E2%80%93_renesans" TargetMode="External"/><Relationship Id="rId28" Type="http://schemas.openxmlformats.org/officeDocument/2006/relationships/hyperlink" Target="https://pl.wikipedia.org/wiki/Literatura_polska_%E2%80%93_barok" TargetMode="External"/><Relationship Id="rId36" Type="http://schemas.openxmlformats.org/officeDocument/2006/relationships/hyperlink" Target="https://pl.wikipedia.org/wiki/Miko%C5%82aj_S%C4%99p_Szarzy%C5%84ski" TargetMode="External"/><Relationship Id="rId49" Type="http://schemas.openxmlformats.org/officeDocument/2006/relationships/hyperlink" Target="https://pl.wikipedia.org/wiki/Literatura_sowizdrzalska" TargetMode="External"/><Relationship Id="rId57" Type="http://schemas.openxmlformats.org/officeDocument/2006/relationships/hyperlink" Target="https://pl.wikipedia.org/wiki/Krzysztof_Opali%C5%84ski" TargetMode="External"/><Relationship Id="rId10" Type="http://schemas.openxmlformats.org/officeDocument/2006/relationships/image" Target="media/image2.png"/><Relationship Id="rId31" Type="http://schemas.openxmlformats.org/officeDocument/2006/relationships/hyperlink" Target="https://pl.wikipedia.org/w/index.php?title=Literatura_polska_%E2%80%93_barok&amp;veaction=edit&amp;section=1" TargetMode="External"/><Relationship Id="rId44" Type="http://schemas.openxmlformats.org/officeDocument/2006/relationships/hyperlink" Target="https://pl.wikipedia.org/wiki/Jan_z_Kijan" TargetMode="External"/><Relationship Id="rId52" Type="http://schemas.openxmlformats.org/officeDocument/2006/relationships/hyperlink" Target="https://pl.wikipedia.org/wiki/Daniel_Naborowski" TargetMode="External"/><Relationship Id="rId60" Type="http://schemas.openxmlformats.org/officeDocument/2006/relationships/hyperlink" Target="https://pl.wikipedia.org/wiki/Kasper_Twardowski" TargetMode="External"/><Relationship Id="rId65" Type="http://schemas.openxmlformats.org/officeDocument/2006/relationships/hyperlink" Target="https://pl.wikipedia.org/wiki/Zbigniew_Morsztyn" TargetMode="External"/><Relationship Id="rId73" Type="http://schemas.openxmlformats.org/officeDocument/2006/relationships/hyperlink" Target="https://pl.wikipedia.org/wiki/Bitwa_pod_Chocimiem_(1621)" TargetMode="External"/><Relationship Id="rId78" Type="http://schemas.openxmlformats.org/officeDocument/2006/relationships/hyperlink" Target="https://pl.wikipedia.org/w/index.php?title=Literatura_polska_%E2%80%93_barok&amp;veaction=edit&amp;section=3" TargetMode="External"/><Relationship Id="rId81" Type="http://schemas.openxmlformats.org/officeDocument/2006/relationships/hyperlink" Target="https://pl.wikipedia.org/wiki/Wettynowie" TargetMode="External"/><Relationship Id="rId86" Type="http://schemas.openxmlformats.org/officeDocument/2006/relationships/hyperlink" Target="https://pl.wikipedia.org/wiki/Jan_Stanis%C5%82aw_Jab%C5%82onowski_(kanclerz)" TargetMode="External"/><Relationship Id="rId94" Type="http://schemas.openxmlformats.org/officeDocument/2006/relationships/hyperlink" Target="https://pl.wikipedia.org/wiki/Literatura_polska_%E2%80%93_o%C5%9Bwiecen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Plik:Stanis%C5%82aw_Herakliusz_Lubomirski_111.PNG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2356</Words>
  <Characters>13434</Characters>
  <Application>Microsoft Office Word</Application>
  <DocSecurity>0</DocSecurity>
  <Lines>111</Lines>
  <Paragraphs>31</Paragraphs>
  <ScaleCrop>false</ScaleCrop>
  <Company/>
  <LinksUpToDate>false</LinksUpToDate>
  <CharactersWithSpaces>15759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2018-10-09T16:29:00Z</dcterms:created>
  <dcterms:modified xsi:type="dcterms:W3CDTF">2018-10-09T16:38:00Z</dcterms:modified>
</cp:coreProperties>
</file>