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0C" w:rsidRPr="00954D0C" w:rsidRDefault="00954D0C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  <w:lang w:val="en-US"/>
        </w:rPr>
      </w:pPr>
      <w:proofErr w:type="spellStart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>Źródło</w:t>
      </w:r>
      <w:proofErr w:type="spellEnd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>: "</w:t>
      </w:r>
      <w:proofErr w:type="spellStart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>Wielka</w:t>
      </w:r>
      <w:proofErr w:type="spellEnd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 xml:space="preserve"> </w:t>
      </w:r>
      <w:proofErr w:type="spellStart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>Historia</w:t>
      </w:r>
      <w:proofErr w:type="spellEnd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 xml:space="preserve"> </w:t>
      </w:r>
      <w:proofErr w:type="spellStart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>Polski</w:t>
      </w:r>
      <w:proofErr w:type="spellEnd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 xml:space="preserve">" </w:t>
      </w:r>
      <w:proofErr w:type="spellStart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>Wydawnictwo</w:t>
      </w:r>
      <w:proofErr w:type="spellEnd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 xml:space="preserve"> </w:t>
      </w:r>
      <w:proofErr w:type="spellStart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>Pinnex</w:t>
      </w:r>
      <w:proofErr w:type="spellEnd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 xml:space="preserve">, </w:t>
      </w:r>
      <w:proofErr w:type="spellStart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>Kraków</w:t>
      </w:r>
      <w:proofErr w:type="spellEnd"/>
      <w:r w:rsidRPr="00954D0C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</w:rPr>
        <w:t xml:space="preserve"> 2000</w:t>
      </w:r>
      <w:r w:rsidR="0021660B">
        <w:rPr>
          <w:rFonts w:ascii="Times New Roman" w:hAnsi="Times New Roman" w:cs="Times New Roman"/>
          <w:color w:val="000000"/>
          <w:sz w:val="28"/>
          <w:szCs w:val="28"/>
          <w:shd w:val="clear" w:color="auto" w:fill="EAEAEA"/>
          <w:lang w:val="en-US"/>
        </w:rPr>
        <w:t xml:space="preserve"> </w:t>
      </w:r>
      <w:r w:rsidR="008C69A0">
        <w:fldChar w:fldCharType="begin"/>
      </w:r>
      <w:r w:rsidR="008C69A0">
        <w:instrText>HYPERLINK "https://nowahistoria.interia.pl/historia-polski-do-1795/news-oswiecenie-w-polsce,nId,2340731" \l "utm_source=paste&amp;utm_medium=paste&amp;utm_campaign=chrome"</w:instrText>
      </w:r>
      <w:r w:rsidR="008C69A0">
        <w:fldChar w:fldCharType="separate"/>
      </w:r>
      <w:r w:rsidR="00047551" w:rsidRPr="008D47BF">
        <w:rPr>
          <w:rStyle w:val="a5"/>
          <w:rFonts w:ascii="Times New Roman" w:hAnsi="Times New Roman" w:cs="Times New Roman"/>
          <w:sz w:val="28"/>
          <w:szCs w:val="28"/>
          <w:shd w:val="clear" w:color="auto" w:fill="EAEAEA"/>
        </w:rPr>
        <w:t>https://nowahistoria.interia.pl/historia-polski-do-1795/news-oswiecenie-w-polsce,nId,2340731#utm_source=paste&amp;utm_medium=paste&amp;utm_campaign=chrome</w:t>
      </w:r>
      <w:r w:rsidR="008C69A0">
        <w:fldChar w:fldCharType="end"/>
      </w:r>
    </w:p>
    <w:p w:rsidR="002039F0" w:rsidRPr="002039F0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</w:pP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Oświecenie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było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epoką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w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kulturze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i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nauce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europejskiej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,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wspierającą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się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proofErr w:type="gram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na</w:t>
      </w:r>
      <w:proofErr w:type="spellEnd"/>
      <w:proofErr w:type="gram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filozofii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racjonalizmu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(René Descartes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zwany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Kartezjuszem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)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i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</w:t>
      </w:r>
      <w:proofErr w:type="spellStart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>empiryzmu</w:t>
      </w:r>
      <w:proofErr w:type="spellEnd"/>
      <w:r w:rsidRPr="00954D0C">
        <w:rPr>
          <w:rFonts w:ascii="Times New Roman" w:eastAsia="Times New Roman" w:hAnsi="Times New Roman" w:cs="Times New Roman"/>
          <w:b/>
          <w:bCs/>
          <w:color w:val="3F3F41"/>
          <w:sz w:val="28"/>
          <w:szCs w:val="28"/>
          <w:lang w:val="en-US"/>
        </w:rPr>
        <w:t xml:space="preserve"> (Francis Bacon).</w:t>
      </w:r>
    </w:p>
    <w:p w:rsidR="002039F0" w:rsidRPr="0021660B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Charakteryzowało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wzrostem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krytycyzmu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wobec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dotychczasowych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autorytetów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nauce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życiu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duchowym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optymizmem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co do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możliwości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odkrycia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praw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rządzących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życiem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przyrodniczym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społecznym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(w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związku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czym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istotne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znaczenie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przypisywano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edukacji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).</w:t>
      </w:r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Ważną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rolę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odegrała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tym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zakresie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Encyklopedia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francuska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redagowana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przez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Denisa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Diderota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współpracowników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Jeana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d’Alemberta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François Marie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Aroueta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zwanego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Wolterem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Jeana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Jacquesa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Rousseau,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Charlesa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Louisa Montesquieu.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twórczość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jak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też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wielu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innych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myślicieli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uczonych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pisarzy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znana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Rzeczypospolitej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wpływając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kierunki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rozwoju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naszej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kultury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2039F0" w:rsidRPr="0021660B" w:rsidRDefault="008C69A0" w:rsidP="00883568">
      <w:pPr>
        <w:pBdr>
          <w:bottom w:val="single" w:sz="36" w:space="5" w:color="D41D3B"/>
        </w:pBdr>
        <w:shd w:val="clear" w:color="auto" w:fill="EAEAEA"/>
        <w:spacing w:after="0" w:line="360" w:lineRule="auto"/>
        <w:ind w:firstLine="851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color w:val="010101"/>
          <w:sz w:val="28"/>
          <w:szCs w:val="28"/>
          <w:lang w:val="en-US"/>
        </w:rPr>
      </w:pPr>
      <w:hyperlink r:id="rId5" w:history="1">
        <w:r w:rsidR="002039F0" w:rsidRPr="0021660B">
          <w:rPr>
            <w:rFonts w:ascii="Times New Roman" w:eastAsia="Times New Roman" w:hAnsi="Times New Roman" w:cs="Times New Roman"/>
            <w:b/>
            <w:bCs/>
            <w:caps/>
            <w:color w:val="000000"/>
            <w:sz w:val="28"/>
            <w:szCs w:val="28"/>
            <w:lang w:val="en-US"/>
          </w:rPr>
          <w:t>​LITERATURA POLSKIEGO OŚWIECENIA</w:t>
        </w:r>
      </w:hyperlink>
    </w:p>
    <w:p w:rsidR="002039F0" w:rsidRPr="002039F0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</w:pPr>
      <w:proofErr w:type="spellStart"/>
      <w:proofErr w:type="gram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Rozkwit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epoki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oświecenia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w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literaturze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utożsamia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się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z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okresem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panowania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i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inspirującą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rolą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dworu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Stanisława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Augusta</w:t>
      </w:r>
      <w:r w:rsidR="00616401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.</w:t>
      </w:r>
      <w:proofErr w:type="gramEnd"/>
      <w:r w:rsidR="00616401"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</w:p>
    <w:p w:rsidR="002039F0" w:rsidRPr="0021660B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</w:t>
      </w:r>
      <w:proofErr w:type="spellEnd"/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jednorodna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literaturze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sztuce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rozwijała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trzech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nurtach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z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których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dwa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pierwsze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klasycyzm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sentymentalizm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ucieleśniały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ideały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oświeceniowe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natomiast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rokoko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nawiązywało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zwłaszcza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sztukach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pięknych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do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rozwiązań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minionej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epoki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baroku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Klasycyzm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cechował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przede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wszystkim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prostotą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harmonią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środków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wyrazu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nawiązaniem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inspiracji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antycznych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Sentymentalizm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kładł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nacisk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umiejętność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przekazywania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głębi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ludzkiej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natury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literaturze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objawiając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skłonnością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moralizatorstwa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2039F0" w:rsidRPr="0021660B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Polscy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twórcy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oświeceniowi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odmiennie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niż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Zachodzie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gdzie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ważnym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zadaniem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walka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absolutyzmem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musieli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walczyć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przede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wszystkim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ideałami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złotej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wolności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szlacheckiej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starać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wzmocnienie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obliczu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zagrożenia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bytu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oświecenie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rozkwitło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pełnym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blaskiem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pod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rządami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ostatniego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władcy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Rzeczypospolitej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choć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prekursorskie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dzieła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pojawiały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już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panowania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Augusta III)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przeciągnęło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pierwsze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trzy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dziesięciolecia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okresu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niewoli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Wydało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tylko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wybitnych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twórców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ale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też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poszerzyło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ogromnie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krąg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osób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myślących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działających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według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nowej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filozofii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2039F0" w:rsidRPr="0021660B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Nauka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doby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oświecenia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nakierowana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głównie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działalność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edukacyjną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zanotowała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zbyt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wielu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dzieł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oryginalnych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epokowym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wydarzeniu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2039F0" w:rsidRPr="002039F0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matematyce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znaczną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wartość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przedstawiają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prace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Michała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Hubego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(1737 - 1807),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dotyczące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rachunku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różniczkowego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Wybitną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postacią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życia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naukowego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a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zasłużoną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wielce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reformowania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uniwersytetów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Krakowie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Wilnie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Jan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Śniadecki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(1756 - 1830),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autor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stojącego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wysokim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poziomie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podręcznika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pt.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Rachunku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algebraicznego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teoria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przystosowania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linii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krzywych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(1783). </w:t>
      </w:r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naukami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matematycznymi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łączyły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zainteresowania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astronomią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m.in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 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uruchomił</w:t>
      </w:r>
      <w:proofErr w:type="spellEnd"/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   w  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Krakowie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roku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1790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obserwatorium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astronomiczne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), w 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której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doszedł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interesujących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odkryć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dotyczących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planetoid.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Większość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najwartościowszych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dokonań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uczonego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przypadła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jednak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czasy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zaborów</w:t>
      </w:r>
      <w:proofErr w:type="spellEnd"/>
      <w:r w:rsidRPr="0021660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Wtedy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również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wyróżnił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brat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Jędrzej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(1768-1838),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chemik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autor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polskiej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terminologii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chemicznej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kolei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Marcin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Poczobutt-Odlanicki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(1728 - 1810),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rektor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Akademii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Wileńskiej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przeprowadzał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obserwatorium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wileńskim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ważne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punktu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widzenia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nauki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badania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nad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zaćmieniami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gwiazdami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stałymi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proofErr w:type="gram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planetą</w:t>
      </w:r>
      <w:proofErr w:type="spellEnd"/>
      <w:proofErr w:type="gram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Merkury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2039F0" w:rsidRPr="002039F0" w:rsidRDefault="008C69A0" w:rsidP="00883568">
      <w:pPr>
        <w:pBdr>
          <w:bottom w:val="single" w:sz="36" w:space="5" w:color="D41D3B"/>
        </w:pBdr>
        <w:shd w:val="clear" w:color="auto" w:fill="EAEAEA"/>
        <w:spacing w:after="0" w:line="360" w:lineRule="auto"/>
        <w:ind w:firstLine="851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color w:val="010101"/>
          <w:sz w:val="28"/>
          <w:szCs w:val="28"/>
          <w:lang w:val="en-US"/>
        </w:rPr>
      </w:pPr>
      <w:hyperlink r:id="rId6" w:history="1">
        <w:r w:rsidR="002039F0" w:rsidRPr="00954D0C">
          <w:rPr>
            <w:rFonts w:ascii="Times New Roman" w:eastAsia="Times New Roman" w:hAnsi="Times New Roman" w:cs="Times New Roman"/>
            <w:b/>
            <w:bCs/>
            <w:caps/>
            <w:color w:val="000000"/>
            <w:sz w:val="28"/>
            <w:szCs w:val="28"/>
            <w:lang w:val="en-US"/>
          </w:rPr>
          <w:t>​ ARCHITEKTURA I SZTUKI PLASTYCZNE POLSKIEGO OŚWIECENIA</w:t>
        </w:r>
      </w:hyperlink>
    </w:p>
    <w:p w:rsidR="002039F0" w:rsidRPr="002039F0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3F3F41"/>
          <w:sz w:val="28"/>
          <w:szCs w:val="28"/>
        </w:rPr>
      </w:pPr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W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sztuce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polskiego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oświecenia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proofErr w:type="gram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na</w:t>
      </w:r>
      <w:proofErr w:type="spellEnd"/>
      <w:proofErr w:type="gram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plan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pierwszy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wysunęły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się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architektura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i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budownictwo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, w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których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nakładały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się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na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siebie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>różne</w:t>
      </w:r>
      <w:proofErr w:type="spellEnd"/>
      <w:r w:rsidRPr="002039F0">
        <w:rPr>
          <w:rFonts w:ascii="Times New Roman" w:eastAsia="Times New Roman" w:hAnsi="Times New Roman" w:cs="Times New Roman"/>
          <w:color w:val="3F3F41"/>
          <w:sz w:val="28"/>
          <w:szCs w:val="28"/>
          <w:lang w:val="en-US"/>
        </w:rPr>
        <w:t xml:space="preserve"> style. </w:t>
      </w:r>
      <w:hyperlink r:id="rId7" w:history="1">
        <w:proofErr w:type="spellStart"/>
        <w:r w:rsidRPr="00954D0C">
          <w:rPr>
            <w:rFonts w:ascii="Times New Roman" w:eastAsia="Times New Roman" w:hAnsi="Times New Roman" w:cs="Times New Roman"/>
            <w:color w:val="D41D3B"/>
            <w:sz w:val="28"/>
            <w:szCs w:val="28"/>
          </w:rPr>
          <w:t>czytaj</w:t>
        </w:r>
        <w:proofErr w:type="spellEnd"/>
        <w:r w:rsidRPr="00954D0C">
          <w:rPr>
            <w:rFonts w:ascii="Times New Roman" w:eastAsia="Times New Roman" w:hAnsi="Times New Roman" w:cs="Times New Roman"/>
            <w:color w:val="D41D3B"/>
            <w:sz w:val="28"/>
            <w:szCs w:val="28"/>
          </w:rPr>
          <w:t xml:space="preserve"> </w:t>
        </w:r>
        <w:proofErr w:type="spellStart"/>
        <w:r w:rsidRPr="00954D0C">
          <w:rPr>
            <w:rFonts w:ascii="Times New Roman" w:eastAsia="Times New Roman" w:hAnsi="Times New Roman" w:cs="Times New Roman"/>
            <w:color w:val="D41D3B"/>
            <w:sz w:val="28"/>
            <w:szCs w:val="28"/>
          </w:rPr>
          <w:t>więcej</w:t>
        </w:r>
        <w:proofErr w:type="spellEnd"/>
      </w:hyperlink>
    </w:p>
    <w:p w:rsidR="002039F0" w:rsidRPr="002039F0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W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pracach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dotyczących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zagadnień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fizykochemicznych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twórczo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adaptując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grunt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polski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teorię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Lavoisiera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wyróżnił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się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profesor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Akademii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Krakowskiej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Jan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Jaśkiewicz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(1749 - 1809). </w:t>
      </w:r>
      <w:proofErr w:type="gram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W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zakresie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nauk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przyrodniczych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największy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najbardziej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twórczy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dorobek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pozostawił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sobie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nie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akademik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proboszcz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Ciechanowca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Podlasiu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Krzysztof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Kluk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(1739 - 1796),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autor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najlepszego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jego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czasów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opisu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flory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polskiej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w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postaci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Dykcjonarza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roślinnego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(1786 - 1788),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kilkakrotnie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wydawanego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podręcznika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szkolnego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Botanika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dla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szkół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narodowych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(1785)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czterotomowego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dzieła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zakresu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zoologii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Zwierz</w:t>
      </w:r>
      <w:proofErr w:type="gram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ąt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domowych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dzikich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osobliwie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krajowych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historii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naturalnej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początki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gospodarstwo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(1779).</w:t>
      </w:r>
    </w:p>
    <w:p w:rsidR="002039F0" w:rsidRPr="002039F0" w:rsidRDefault="002039F0" w:rsidP="00883568">
      <w:pPr>
        <w:shd w:val="clear" w:color="auto" w:fill="EAEAEA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W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dziejach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medycyny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tego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okresu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zapisali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się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dobrze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zwłaszcza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uczeni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gdańscy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krakowscy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Ogromne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zasługi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polu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zreformowania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Wydziału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Lekarskiego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Uniwersytetu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Krakowskiego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położył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Andrzej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Badurski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(1740 - 1789),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ale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najpoważniejszą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osobowość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naukową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stanowił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profesor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tego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uniwersytetu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Rafał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Czerwiakowski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(1743 - 1816),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uznawany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twórcę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nowoczesnej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polskiej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chirurgii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Zaznaczył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się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również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rozwój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geografii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Ignacy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Zaborowski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Franciszek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Siarczyński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kartografii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Józef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Aleksander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Jabłonowski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Jan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Antoni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Rizzi-Zannoni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Karol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Perthées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proofErr w:type="gram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W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naukach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filologicznych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poczesne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miejsce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należy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się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Onufremu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Kopczyńskiemu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(1735 - 1817),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pijarowi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autorowi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Gramatyki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dla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szkół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narodowych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(1778),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dającej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raz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pierwszy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systematyczne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ujęcie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polskiego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języka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możliwościami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jego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zastosowania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również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w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naukach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posługujących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się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niemal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wyłącznie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językiem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łacińskim</w:t>
      </w:r>
      <w:proofErr w:type="spellEnd"/>
      <w:r w:rsidRPr="002039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sectPr w:rsidR="002039F0" w:rsidRPr="002039F0" w:rsidSect="008C6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2257B"/>
    <w:multiLevelType w:val="multilevel"/>
    <w:tmpl w:val="0684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9F0"/>
    <w:rsid w:val="00047551"/>
    <w:rsid w:val="001A5AF1"/>
    <w:rsid w:val="002039F0"/>
    <w:rsid w:val="0021660B"/>
    <w:rsid w:val="003F38E1"/>
    <w:rsid w:val="00616401"/>
    <w:rsid w:val="00755199"/>
    <w:rsid w:val="00883568"/>
    <w:rsid w:val="008C69A0"/>
    <w:rsid w:val="0095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A0"/>
  </w:style>
  <w:style w:type="paragraph" w:styleId="1">
    <w:name w:val="heading 1"/>
    <w:basedOn w:val="a"/>
    <w:link w:val="10"/>
    <w:uiPriority w:val="9"/>
    <w:qFormat/>
    <w:rsid w:val="002039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039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9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039F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03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039F0"/>
    <w:rPr>
      <w:b/>
      <w:bCs/>
    </w:rPr>
  </w:style>
  <w:style w:type="character" w:styleId="a5">
    <w:name w:val="Hyperlink"/>
    <w:basedOn w:val="a0"/>
    <w:uiPriority w:val="99"/>
    <w:unhideWhenUsed/>
    <w:rsid w:val="002039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8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26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6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68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88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5825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2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9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83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4002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6" w:space="9" w:color="DEDEDE"/>
                              </w:divBdr>
                            </w:div>
                            <w:div w:id="275330744">
                              <w:marLeft w:val="0"/>
                              <w:marRight w:val="180"/>
                              <w:marTop w:val="0"/>
                              <w:marBottom w:val="180"/>
                              <w:divBdr>
                                <w:top w:val="single" w:sz="2" w:space="6" w:color="DEDEDE"/>
                                <w:left w:val="single" w:sz="2" w:space="0" w:color="DEDEDE"/>
                                <w:bottom w:val="single" w:sz="6" w:space="8" w:color="DEDEDE"/>
                                <w:right w:val="single" w:sz="6" w:space="9" w:color="DEDEDE"/>
                              </w:divBdr>
                              <w:divsChild>
                                <w:div w:id="6684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576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09963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6" w:space="9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  <w:div w:id="1134324001">
                              <w:marLeft w:val="18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6" w:color="DEDEDE"/>
                                <w:left w:val="single" w:sz="6" w:space="9" w:color="DEDEDE"/>
                                <w:bottom w:val="single" w:sz="6" w:space="8" w:color="DEDEDE"/>
                                <w:right w:val="single" w:sz="2" w:space="0" w:color="DEDEDE"/>
                              </w:divBdr>
                              <w:divsChild>
                                <w:div w:id="66999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ia.hit.gemius.pl/hitredir/id=dwA70IM7FNmk47LrlJupcrbu.tNkdbstj1DObMdDUzj.H7/url=http%3A%2F%2Fnowahistoria.interia.pl%2Fhistoria-polski-do-1795%2Fnews-architektura-i-sztuki-plastyczne-polskiego-oswiecenia%2CnId%2C2340726%3Fparametr%3Dembed_tyt_zdj_le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ia.hit.gemius.pl/hitredir/id=dwA70IM7FNmk47LrlJupcrbu.tNkdbstj1DObMdDUzj.H7/url=http%3A%2F%2Fnowahistoria.interia.pl%2Fhistoria-polski-do-1795%2Fnews-architektura-i-sztuki-plastyczne-polskiego-oswiecenia%2CnId%2C2340726%3Fparametr%3Dembed_tyt_zdj_lead" TargetMode="External"/><Relationship Id="rId5" Type="http://schemas.openxmlformats.org/officeDocument/2006/relationships/hyperlink" Target="http://interia.hit.gemius.pl/hitredir/id=dwA70IM7FNmk47LrlJupcrbu.tNkdbstj1DObMdDUzj.H7/url=http%3A%2F%2Fnowahistoria.interia.pl%2Fhistoria-polski-do-1795%2Fnews-literatura-polskiego-oswiecenia%2CnId%2C2340728%3Fparametr%3Dembed_tyt_zdj_lea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917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2018-10-09T19:17:00Z</dcterms:created>
  <dcterms:modified xsi:type="dcterms:W3CDTF">2018-10-09T19:40:00Z</dcterms:modified>
</cp:coreProperties>
</file>